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258" w:rsidRDefault="00327511" w:rsidP="00327511">
      <w:pPr>
        <w:jc w:val="center"/>
        <w:rPr>
          <w:u w:val="single"/>
        </w:rPr>
      </w:pPr>
      <w:r>
        <w:rPr>
          <w:u w:val="single"/>
        </w:rPr>
        <w:t xml:space="preserve">Collector – </w:t>
      </w:r>
      <w:r w:rsidR="00E47FE1">
        <w:rPr>
          <w:u w:val="single"/>
        </w:rPr>
        <w:t>Android</w:t>
      </w:r>
    </w:p>
    <w:p w:rsidR="00327511" w:rsidRDefault="00327511" w:rsidP="008D5903"/>
    <w:p w:rsidR="002B5C2B" w:rsidRDefault="00E47FE1" w:rsidP="008D5903">
      <w:r>
        <w:object w:dxaOrig="9725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03pt" o:ole="">
            <v:imagedata r:id="rId5" o:title=""/>
          </v:shape>
          <o:OLEObject Type="Embed" ProgID="Unknown" ShapeID="_x0000_i1025" DrawAspect="Content" ObjectID="_1608545630" r:id="rId6"/>
        </w:objec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lastRenderedPageBreak/>
        <w:t>Cancel</w:t>
      </w:r>
      <w:r>
        <w:rPr>
          <w:rFonts w:ascii="Helvetica" w:hAnsi="Helvetica" w:cs="Helvetica"/>
          <w:color w:val="4C4C4C"/>
        </w:rPr>
        <w:t>—Discards the feature if you are collecting a new feature, or discards your edits if you are editing an existing feature.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Collect Settings</w:t>
      </w:r>
      <w:r>
        <w:rPr>
          <w:rFonts w:ascii="Helvetica" w:hAnsi="Helvetica" w:cs="Helvetica"/>
          <w:color w:val="4C4C4C"/>
        </w:rPr>
        <w:t>—View and update the required accuracy and streaming interval used during collection.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View Map</w:t>
      </w:r>
      <w:r>
        <w:rPr>
          <w:rFonts w:ascii="Helvetica" w:hAnsi="Helvetica" w:cs="Helvetica"/>
          <w:color w:val="4C4C4C"/>
        </w:rPr>
        <w:t>—</w:t>
      </w:r>
      <w:proofErr w:type="gramStart"/>
      <w:r>
        <w:rPr>
          <w:rFonts w:ascii="Helvetica" w:hAnsi="Helvetica" w:cs="Helvetica"/>
          <w:color w:val="4C4C4C"/>
        </w:rPr>
        <w:t>Shows</w:t>
      </w:r>
      <w:proofErr w:type="gramEnd"/>
      <w:r>
        <w:rPr>
          <w:rFonts w:ascii="Helvetica" w:hAnsi="Helvetica" w:cs="Helvetica"/>
          <w:color w:val="4C4C4C"/>
        </w:rPr>
        <w:t xml:space="preserve"> the map if you are viewing the attributes list.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Add Attachment</w:t>
      </w:r>
      <w:r>
        <w:rPr>
          <w:rFonts w:ascii="Helvetica" w:hAnsi="Helvetica" w:cs="Helvetica"/>
          <w:color w:val="4C4C4C"/>
        </w:rPr>
        <w:t>—Adds attachments such as photos and videos to a feature if attachments are enabled in the map.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Submit</w:t>
      </w:r>
      <w:r>
        <w:rPr>
          <w:rFonts w:ascii="Helvetica" w:hAnsi="Helvetica" w:cs="Helvetica"/>
          <w:color w:val="4C4C4C"/>
        </w:rPr>
        <w:t> or </w:t>
      </w:r>
      <w:r>
        <w:rPr>
          <w:rStyle w:val="uicontrol"/>
          <w:rFonts w:ascii="Helvetica" w:hAnsi="Helvetica" w:cs="Helvetica"/>
          <w:b/>
          <w:bCs/>
          <w:color w:val="4C4C4C"/>
        </w:rPr>
        <w:t>Update</w:t>
      </w:r>
      <w:r>
        <w:rPr>
          <w:rFonts w:ascii="Helvetica" w:hAnsi="Helvetica" w:cs="Helvetica"/>
          <w:color w:val="4C4C4C"/>
        </w:rPr>
        <w:t>—Saves the feature and the data you collected about it. </w:t>
      </w:r>
      <w:r>
        <w:rPr>
          <w:rStyle w:val="uicontrol"/>
          <w:rFonts w:ascii="Helvetica" w:hAnsi="Helvetica" w:cs="Helvetica"/>
          <w:b/>
          <w:bCs/>
          <w:color w:val="4C4C4C"/>
        </w:rPr>
        <w:t>Submit</w:t>
      </w:r>
      <w:r>
        <w:rPr>
          <w:rFonts w:ascii="Helvetica" w:hAnsi="Helvetica" w:cs="Helvetica"/>
          <w:color w:val="4C4C4C"/>
        </w:rPr>
        <w:t> (shown here), appears when you are creating a new feature. </w:t>
      </w:r>
      <w:r>
        <w:rPr>
          <w:rStyle w:val="uicontrol"/>
          <w:rFonts w:ascii="Helvetica" w:hAnsi="Helvetica" w:cs="Helvetica"/>
          <w:b/>
          <w:bCs/>
          <w:color w:val="4C4C4C"/>
        </w:rPr>
        <w:t>Update</w:t>
      </w:r>
      <w:r>
        <w:rPr>
          <w:rFonts w:ascii="Helvetica" w:hAnsi="Helvetica" w:cs="Helvetica"/>
          <w:color w:val="4C4C4C"/>
        </w:rPr>
        <w:t> (not shown) appears when you are editing an existing feature.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Feature type</w:t>
      </w:r>
      <w:r>
        <w:rPr>
          <w:rFonts w:ascii="Helvetica" w:hAnsi="Helvetica" w:cs="Helvetica"/>
          <w:color w:val="4C4C4C"/>
        </w:rPr>
        <w:t>—</w:t>
      </w:r>
      <w:proofErr w:type="gramStart"/>
      <w:r>
        <w:rPr>
          <w:rFonts w:ascii="Helvetica" w:hAnsi="Helvetica" w:cs="Helvetica"/>
          <w:color w:val="4C4C4C"/>
        </w:rPr>
        <w:t>Indicates</w:t>
      </w:r>
      <w:proofErr w:type="gramEnd"/>
      <w:r>
        <w:rPr>
          <w:rFonts w:ascii="Helvetica" w:hAnsi="Helvetica" w:cs="Helvetica"/>
          <w:color w:val="4C4C4C"/>
        </w:rPr>
        <w:t xml:space="preserve"> the type of feature you are collecting.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Fields</w:t>
      </w:r>
      <w:r>
        <w:rPr>
          <w:rFonts w:ascii="Helvetica" w:hAnsi="Helvetica" w:cs="Helvetica"/>
          <w:color w:val="4C4C4C"/>
        </w:rPr>
        <w:t>—Enter information about the feature in each of the fields shown.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Current Accuracy</w:t>
      </w:r>
      <w:r>
        <w:rPr>
          <w:rFonts w:ascii="Helvetica" w:hAnsi="Helvetica" w:cs="Helvetica"/>
          <w:color w:val="4C4C4C"/>
        </w:rPr>
        <w:t>—Like the </w:t>
      </w:r>
      <w:r>
        <w:rPr>
          <w:rStyle w:val="uicontrol"/>
          <w:rFonts w:ascii="Helvetica" w:hAnsi="Helvetica" w:cs="Helvetica"/>
          <w:b/>
          <w:bCs/>
          <w:color w:val="4C4C4C"/>
        </w:rPr>
        <w:t>Location Accuracy</w:t>
      </w:r>
      <w:r>
        <w:rPr>
          <w:rFonts w:ascii="Helvetica" w:hAnsi="Helvetica" w:cs="Helvetica"/>
          <w:color w:val="4C4C4C"/>
        </w:rPr>
        <w:t> badge, indicates current horizontal accuracy as well as whether the current accuracy is below the threshold required to use the GPS to collect data. Unlike the </w:t>
      </w:r>
      <w:r>
        <w:rPr>
          <w:rStyle w:val="uicontrol"/>
          <w:rFonts w:ascii="Helvetica" w:hAnsi="Helvetica" w:cs="Helvetica"/>
          <w:b/>
          <w:bCs/>
          <w:color w:val="4C4C4C"/>
        </w:rPr>
        <w:t>Location Accuracy</w:t>
      </w:r>
      <w:r>
        <w:rPr>
          <w:rFonts w:ascii="Helvetica" w:hAnsi="Helvetica" w:cs="Helvetica"/>
          <w:color w:val="4C4C4C"/>
        </w:rPr>
        <w:t> badge, selecting this does not display more details about your current GPS location.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Collect Attributes</w:t>
      </w:r>
      <w:r>
        <w:rPr>
          <w:rFonts w:ascii="Helvetica" w:hAnsi="Helvetica" w:cs="Helvetica"/>
          <w:color w:val="4C4C4C"/>
        </w:rPr>
        <w:t>—Shows the </w:t>
      </w:r>
      <w:r>
        <w:rPr>
          <w:rStyle w:val="uicontrol"/>
          <w:rFonts w:ascii="Helvetica" w:hAnsi="Helvetica" w:cs="Helvetica"/>
          <w:b/>
          <w:bCs/>
          <w:color w:val="4C4C4C"/>
        </w:rPr>
        <w:t>Attributes</w:t>
      </w:r>
      <w:r>
        <w:rPr>
          <w:rFonts w:ascii="Helvetica" w:hAnsi="Helvetica" w:cs="Helvetica"/>
          <w:color w:val="4C4C4C"/>
        </w:rPr>
        <w:t> list.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Use My Location</w:t>
      </w:r>
      <w:r>
        <w:rPr>
          <w:rFonts w:ascii="Helvetica" w:hAnsi="Helvetica" w:cs="Helvetica"/>
          <w:color w:val="4C4C4C"/>
        </w:rPr>
        <w:t>—Updates the feature's location or adds a new vertex using the GPS.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Delete Vertex</w:t>
      </w:r>
      <w:r>
        <w:rPr>
          <w:rFonts w:ascii="Helvetica" w:hAnsi="Helvetica" w:cs="Helvetica"/>
          <w:color w:val="4C4C4C"/>
        </w:rPr>
        <w:t>—</w:t>
      </w:r>
      <w:proofErr w:type="gramStart"/>
      <w:r>
        <w:rPr>
          <w:rFonts w:ascii="Helvetica" w:hAnsi="Helvetica" w:cs="Helvetica"/>
          <w:color w:val="4C4C4C"/>
        </w:rPr>
        <w:t>Deletes</w:t>
      </w:r>
      <w:proofErr w:type="gramEnd"/>
      <w:r>
        <w:rPr>
          <w:rFonts w:ascii="Helvetica" w:hAnsi="Helvetica" w:cs="Helvetica"/>
          <w:color w:val="4C4C4C"/>
        </w:rPr>
        <w:t xml:space="preserve"> the currently active vertex of your polygon or line feature. It only displays when you are collecting or editing a polygon or line feature.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Undo</w:t>
      </w:r>
      <w:r>
        <w:rPr>
          <w:rFonts w:ascii="Helvetica" w:hAnsi="Helvetica" w:cs="Helvetica"/>
          <w:color w:val="4C4C4C"/>
        </w:rPr>
        <w:t>—Reverts the last change you made to the shape of a feature. For example, if you update the location of a feature or add a point to a shape you're drawing, selecting </w:t>
      </w:r>
      <w:r>
        <w:rPr>
          <w:rStyle w:val="uicontrol"/>
          <w:rFonts w:ascii="Helvetica" w:hAnsi="Helvetica" w:cs="Helvetica"/>
          <w:b/>
          <w:bCs/>
          <w:color w:val="4C4C4C"/>
        </w:rPr>
        <w:t>Undo</w:t>
      </w:r>
      <w:r>
        <w:rPr>
          <w:rFonts w:ascii="Helvetica" w:hAnsi="Helvetica" w:cs="Helvetica"/>
          <w:color w:val="4C4C4C"/>
        </w:rPr>
        <w:t> discards these changes. However, if you edit a field in the </w:t>
      </w:r>
      <w:r>
        <w:rPr>
          <w:rStyle w:val="uicontrol"/>
          <w:rFonts w:ascii="Helvetica" w:hAnsi="Helvetica" w:cs="Helvetica"/>
          <w:b/>
          <w:bCs/>
          <w:color w:val="4C4C4C"/>
        </w:rPr>
        <w:t>Attributes</w:t>
      </w:r>
      <w:r>
        <w:rPr>
          <w:rFonts w:ascii="Helvetica" w:hAnsi="Helvetica" w:cs="Helvetica"/>
          <w:color w:val="4C4C4C"/>
        </w:rPr>
        <w:t> list and select </w:t>
      </w:r>
      <w:r>
        <w:rPr>
          <w:rStyle w:val="uicontrol"/>
          <w:rFonts w:ascii="Helvetica" w:hAnsi="Helvetica" w:cs="Helvetica"/>
          <w:b/>
          <w:bCs/>
          <w:color w:val="4C4C4C"/>
        </w:rPr>
        <w:t>Undo</w:t>
      </w:r>
      <w:r>
        <w:rPr>
          <w:rFonts w:ascii="Helvetica" w:hAnsi="Helvetica" w:cs="Helvetica"/>
          <w:color w:val="4C4C4C"/>
        </w:rPr>
        <w:t>, your field edits are unaffected and the last change made to the feature's shape is undone.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Delete</w:t>
      </w:r>
      <w:r>
        <w:rPr>
          <w:rFonts w:ascii="Helvetica" w:hAnsi="Helvetica" w:cs="Helvetica"/>
          <w:color w:val="4C4C4C"/>
        </w:rPr>
        <w:t>—Discards the line or polygon feature you are collecting or editing. This tool only displays when you are working with polygon or line features.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Stream</w:t>
      </w:r>
      <w:r>
        <w:rPr>
          <w:rFonts w:ascii="Helvetica" w:hAnsi="Helvetica" w:cs="Helvetica"/>
          <w:color w:val="4C4C4C"/>
        </w:rPr>
        <w:t>—</w:t>
      </w:r>
      <w:proofErr w:type="gramStart"/>
      <w:r>
        <w:rPr>
          <w:rFonts w:ascii="Helvetica" w:hAnsi="Helvetica" w:cs="Helvetica"/>
          <w:color w:val="4C4C4C"/>
        </w:rPr>
        <w:t>Automatically</w:t>
      </w:r>
      <w:proofErr w:type="gramEnd"/>
      <w:r>
        <w:rPr>
          <w:rFonts w:ascii="Helvetica" w:hAnsi="Helvetica" w:cs="Helvetica"/>
          <w:color w:val="4C4C4C"/>
        </w:rPr>
        <w:t xml:space="preserve"> collects a shape using your device's GPS, allowing you to walk or drive along a feature and capture its shape without manually placing points. When selected, it changes to </w:t>
      </w:r>
      <w:r>
        <w:rPr>
          <w:rStyle w:val="uicontrol"/>
          <w:rFonts w:ascii="Helvetica" w:hAnsi="Helvetica" w:cs="Helvetica"/>
          <w:b/>
          <w:bCs/>
          <w:color w:val="4C4C4C"/>
        </w:rPr>
        <w:t xml:space="preserve">Pause </w:t>
      </w:r>
      <w:r>
        <w:rPr>
          <w:rFonts w:ascii="Helvetica" w:hAnsi="Helvetica" w:cs="Helvetica"/>
          <w:color w:val="4C4C4C"/>
        </w:rPr>
        <w:t>and you can't manually edit the shape. To make manual edits, pause streaming, make your updates, and restart streaming. You can only stream when collecting or editing a polygon or line.</w:t>
      </w:r>
    </w:p>
    <w:p w:rsidR="002B5C2B" w:rsidRDefault="002B5C2B" w:rsidP="002B5C2B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 w:line="360" w:lineRule="auto"/>
        <w:ind w:left="0"/>
        <w:rPr>
          <w:rFonts w:ascii="Helvetica" w:hAnsi="Helvetica" w:cs="Helvetica"/>
          <w:color w:val="4C4C4C"/>
        </w:rPr>
      </w:pPr>
      <w:r>
        <w:rPr>
          <w:rStyle w:val="uicontrol"/>
          <w:rFonts w:ascii="Helvetica" w:hAnsi="Helvetica" w:cs="Helvetica"/>
          <w:b/>
          <w:bCs/>
          <w:color w:val="4C4C4C"/>
        </w:rPr>
        <w:t>Map</w:t>
      </w:r>
      <w:r>
        <w:rPr>
          <w:rFonts w:ascii="Helvetica" w:hAnsi="Helvetica" w:cs="Helvetica"/>
          <w:color w:val="4C4C4C"/>
        </w:rPr>
        <w:t>—</w:t>
      </w:r>
      <w:proofErr w:type="gramStart"/>
      <w:r>
        <w:rPr>
          <w:rFonts w:ascii="Helvetica" w:hAnsi="Helvetica" w:cs="Helvetica"/>
          <w:color w:val="4C4C4C"/>
        </w:rPr>
        <w:t>Allows</w:t>
      </w:r>
      <w:proofErr w:type="gramEnd"/>
      <w:r>
        <w:rPr>
          <w:rFonts w:ascii="Helvetica" w:hAnsi="Helvetica" w:cs="Helvetica"/>
          <w:color w:val="4C4C4C"/>
        </w:rPr>
        <w:t xml:space="preserve"> you to create and edit the feature's shape.</w:t>
      </w:r>
    </w:p>
    <w:p w:rsidR="00327511" w:rsidRPr="008D5903" w:rsidRDefault="00327511" w:rsidP="008D5903"/>
    <w:sectPr w:rsidR="00327511" w:rsidRPr="008D5903" w:rsidSect="00A836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B0A01"/>
    <w:multiLevelType w:val="multilevel"/>
    <w:tmpl w:val="FC782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424FFB"/>
    <w:multiLevelType w:val="multilevel"/>
    <w:tmpl w:val="B734F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D5903"/>
    <w:rsid w:val="002B5C2B"/>
    <w:rsid w:val="00327511"/>
    <w:rsid w:val="004A5A90"/>
    <w:rsid w:val="008D5903"/>
    <w:rsid w:val="00990F76"/>
    <w:rsid w:val="00A53D1E"/>
    <w:rsid w:val="00A836C0"/>
    <w:rsid w:val="00AA7258"/>
    <w:rsid w:val="00C34001"/>
    <w:rsid w:val="00E47FE1"/>
    <w:rsid w:val="00F91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Arial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53D1E"/>
    <w:pPr>
      <w:widowControl w:val="0"/>
      <w:autoSpaceDE w:val="0"/>
      <w:autoSpaceDN w:val="0"/>
      <w:spacing w:line="240" w:lineRule="auto"/>
    </w:pPr>
    <w:rPr>
      <w:rFonts w:ascii="Arial" w:hAnsi="Arial" w:cs="Arial"/>
    </w:rPr>
  </w:style>
  <w:style w:type="paragraph" w:styleId="Heading5">
    <w:name w:val="heading 5"/>
    <w:basedOn w:val="Normal"/>
    <w:link w:val="Heading5Char"/>
    <w:uiPriority w:val="9"/>
    <w:qFormat/>
    <w:rsid w:val="00327511"/>
    <w:pPr>
      <w:widowControl/>
      <w:autoSpaceDE/>
      <w:autoSpaceDN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53D1E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53D1E"/>
    <w:rPr>
      <w:rFonts w:ascii="Arial" w:eastAsia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9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9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7258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32751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icontrol">
    <w:name w:val="uicontrol"/>
    <w:basedOn w:val="DefaultParagraphFont"/>
    <w:rsid w:val="00327511"/>
  </w:style>
  <w:style w:type="character" w:customStyle="1" w:styleId="ph">
    <w:name w:val="ph"/>
    <w:basedOn w:val="DefaultParagraphFont"/>
    <w:rsid w:val="00327511"/>
  </w:style>
  <w:style w:type="paragraph" w:styleId="NormalWeb">
    <w:name w:val="Normal (Web)"/>
    <w:basedOn w:val="Normal"/>
    <w:uiPriority w:val="99"/>
    <w:semiHidden/>
    <w:unhideWhenUsed/>
    <w:rsid w:val="0032751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1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204">
          <w:marLeft w:val="0"/>
          <w:marRight w:val="0"/>
          <w:marTop w:val="0"/>
          <w:marBottom w:val="0"/>
          <w:divBdr>
            <w:top w:val="single" w:sz="6" w:space="0" w:color="EFEFEF"/>
            <w:left w:val="single" w:sz="6" w:space="0" w:color="EFEFEF"/>
            <w:bottom w:val="single" w:sz="6" w:space="0" w:color="EFEFEF"/>
            <w:right w:val="single" w:sz="6" w:space="0" w:color="EFEFEF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2019-01-09T18:27:00Z</dcterms:created>
  <dcterms:modified xsi:type="dcterms:W3CDTF">2019-01-09T18:27:00Z</dcterms:modified>
</cp:coreProperties>
</file>