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D67" w:rsidRPr="0025787B" w:rsidRDefault="00E81D67" w:rsidP="009106D5">
      <w:pPr>
        <w:pStyle w:val="Header"/>
        <w:tabs>
          <w:tab w:val="clear" w:pos="9360"/>
        </w:tabs>
        <w:ind w:left="-180" w:right="-180"/>
        <w:contextualSpacing/>
        <w:jc w:val="center"/>
        <w:rPr>
          <w:rFonts w:ascii="Times New Roman" w:hAnsi="Times New Roman" w:cs="Times New Roman"/>
          <w:b/>
          <w:sz w:val="16"/>
          <w:szCs w:val="16"/>
        </w:rPr>
      </w:pPr>
    </w:p>
    <w:p w:rsidR="004048CA" w:rsidRPr="00D93667" w:rsidRDefault="00E81D67" w:rsidP="00D93667">
      <w:pPr>
        <w:pStyle w:val="Header"/>
        <w:tabs>
          <w:tab w:val="clear" w:pos="9360"/>
        </w:tabs>
        <w:ind w:left="-180" w:right="-180"/>
        <w:contextualSpacing/>
        <w:jc w:val="center"/>
        <w:rPr>
          <w:rFonts w:ascii="Times New Roman" w:hAnsi="Times New Roman" w:cs="Times New Roman"/>
          <w:b/>
          <w:color w:val="17365D" w:themeColor="text2" w:themeShade="BF"/>
          <w:sz w:val="40"/>
          <w:szCs w:val="40"/>
          <w:u w:val="single"/>
        </w:rPr>
      </w:pPr>
      <w:r w:rsidRPr="00327579">
        <w:rPr>
          <w:rFonts w:ascii="Times New Roman" w:hAnsi="Times New Roman" w:cs="Times New Roman"/>
          <w:b/>
          <w:color w:val="17365D" w:themeColor="text2" w:themeShade="BF"/>
          <w:sz w:val="40"/>
          <w:szCs w:val="40"/>
          <w:u w:val="single"/>
        </w:rPr>
        <w:t>201</w:t>
      </w:r>
      <w:r w:rsidR="00A51598">
        <w:rPr>
          <w:rFonts w:ascii="Times New Roman" w:hAnsi="Times New Roman" w:cs="Times New Roman"/>
          <w:b/>
          <w:color w:val="17365D" w:themeColor="text2" w:themeShade="BF"/>
          <w:sz w:val="40"/>
          <w:szCs w:val="40"/>
          <w:u w:val="single"/>
        </w:rPr>
        <w:t>5</w:t>
      </w:r>
      <w:r w:rsidRPr="00327579">
        <w:rPr>
          <w:rFonts w:ascii="Times New Roman" w:hAnsi="Times New Roman" w:cs="Times New Roman"/>
          <w:b/>
          <w:color w:val="17365D" w:themeColor="text2" w:themeShade="BF"/>
          <w:sz w:val="40"/>
          <w:szCs w:val="40"/>
          <w:u w:val="single"/>
        </w:rPr>
        <w:t xml:space="preserve"> </w:t>
      </w:r>
      <w:r w:rsidR="00BA0BE5">
        <w:rPr>
          <w:rFonts w:ascii="Times New Roman" w:hAnsi="Times New Roman" w:cs="Times New Roman"/>
          <w:b/>
          <w:color w:val="17365D" w:themeColor="text2" w:themeShade="BF"/>
          <w:sz w:val="40"/>
          <w:szCs w:val="40"/>
          <w:u w:val="single"/>
        </w:rPr>
        <w:t>Third</w:t>
      </w:r>
      <w:r w:rsidR="00BE2F61" w:rsidRPr="00327579">
        <w:rPr>
          <w:rFonts w:ascii="Times New Roman" w:hAnsi="Times New Roman" w:cs="Times New Roman"/>
          <w:b/>
          <w:color w:val="17365D" w:themeColor="text2" w:themeShade="BF"/>
          <w:sz w:val="40"/>
          <w:szCs w:val="40"/>
          <w:u w:val="single"/>
        </w:rPr>
        <w:t xml:space="preserve"> </w:t>
      </w:r>
      <w:r w:rsidRPr="00327579">
        <w:rPr>
          <w:rFonts w:ascii="Times New Roman" w:hAnsi="Times New Roman" w:cs="Times New Roman"/>
          <w:b/>
          <w:color w:val="17365D" w:themeColor="text2" w:themeShade="BF"/>
          <w:sz w:val="40"/>
          <w:szCs w:val="40"/>
          <w:u w:val="single"/>
        </w:rPr>
        <w:t xml:space="preserve">Quarter Report </w:t>
      </w:r>
    </w:p>
    <w:p w:rsidR="00327579" w:rsidRPr="00E16CDA" w:rsidRDefault="00327579" w:rsidP="00327579">
      <w:pPr>
        <w:spacing w:after="0" w:line="240" w:lineRule="auto"/>
        <w:ind w:left="-180" w:right="-180"/>
        <w:contextualSpacing/>
        <w:jc w:val="center"/>
        <w:rPr>
          <w:rFonts w:ascii="Times New Roman" w:hAnsi="Times New Roman" w:cs="Times New Roman"/>
          <w:b/>
          <w:smallCaps/>
          <w:color w:val="002060"/>
          <w:sz w:val="44"/>
          <w:szCs w:val="44"/>
          <w:u w:val="single"/>
        </w:rPr>
      </w:pPr>
      <w:r w:rsidRPr="00E16CDA">
        <w:rPr>
          <w:rFonts w:ascii="Times New Roman" w:hAnsi="Times New Roman" w:cs="Times New Roman"/>
          <w:b/>
          <w:smallCaps/>
          <w:color w:val="002060"/>
          <w:sz w:val="44"/>
          <w:szCs w:val="44"/>
          <w:u w:val="single"/>
        </w:rPr>
        <w:t>Case Study:</w:t>
      </w:r>
    </w:p>
    <w:p w:rsidR="00327579" w:rsidRPr="00E16CDA" w:rsidRDefault="00327579" w:rsidP="009106D5">
      <w:pPr>
        <w:spacing w:after="0" w:line="240" w:lineRule="auto"/>
        <w:ind w:left="-180" w:right="-180"/>
        <w:contextualSpacing/>
        <w:jc w:val="center"/>
        <w:rPr>
          <w:rFonts w:ascii="Times New Roman" w:hAnsi="Times New Roman" w:cs="Times New Roman"/>
          <w:b/>
          <w:smallCaps/>
          <w:color w:val="002060"/>
          <w:sz w:val="32"/>
          <w:szCs w:val="32"/>
        </w:rPr>
      </w:pPr>
      <w:r w:rsidRPr="00E16CDA">
        <w:rPr>
          <w:rFonts w:ascii="Times New Roman" w:hAnsi="Times New Roman" w:cs="Times New Roman"/>
          <w:b/>
          <w:smallCaps/>
          <w:color w:val="002060"/>
          <w:sz w:val="32"/>
          <w:szCs w:val="32"/>
        </w:rPr>
        <w:t xml:space="preserve">Ohio Rural Water </w:t>
      </w:r>
      <w:r w:rsidR="00580B41" w:rsidRPr="00E16CDA">
        <w:rPr>
          <w:rFonts w:ascii="Times New Roman" w:hAnsi="Times New Roman" w:cs="Times New Roman"/>
          <w:b/>
          <w:smallCaps/>
          <w:color w:val="002060"/>
          <w:sz w:val="32"/>
          <w:szCs w:val="32"/>
        </w:rPr>
        <w:t xml:space="preserve">Association </w:t>
      </w:r>
      <w:r w:rsidRPr="00E16CDA">
        <w:rPr>
          <w:rFonts w:ascii="Times New Roman" w:hAnsi="Times New Roman" w:cs="Times New Roman"/>
          <w:b/>
          <w:smallCaps/>
          <w:color w:val="002060"/>
          <w:sz w:val="32"/>
          <w:szCs w:val="32"/>
        </w:rPr>
        <w:t xml:space="preserve">Circuit Rider </w:t>
      </w:r>
    </w:p>
    <w:p w:rsidR="00327579" w:rsidRPr="00E16CDA" w:rsidRDefault="00327579" w:rsidP="009106D5">
      <w:pPr>
        <w:spacing w:after="0" w:line="240" w:lineRule="auto"/>
        <w:ind w:left="-180" w:right="-180"/>
        <w:contextualSpacing/>
        <w:jc w:val="center"/>
        <w:rPr>
          <w:rFonts w:ascii="Times New Roman" w:hAnsi="Times New Roman" w:cs="Times New Roman"/>
          <w:b/>
          <w:smallCaps/>
          <w:color w:val="002060"/>
          <w:sz w:val="32"/>
          <w:szCs w:val="32"/>
        </w:rPr>
      </w:pPr>
      <w:r w:rsidRPr="00E16CDA">
        <w:rPr>
          <w:rFonts w:ascii="Times New Roman" w:hAnsi="Times New Roman" w:cs="Times New Roman"/>
          <w:b/>
          <w:smallCaps/>
          <w:color w:val="002060"/>
          <w:sz w:val="32"/>
          <w:szCs w:val="32"/>
        </w:rPr>
        <w:t xml:space="preserve">and </w:t>
      </w:r>
    </w:p>
    <w:p w:rsidR="00334AD8" w:rsidRPr="00BA0BE5" w:rsidRDefault="00DA12D2" w:rsidP="00BA0BE5">
      <w:pPr>
        <w:spacing w:after="0" w:line="240" w:lineRule="auto"/>
        <w:ind w:left="-180" w:right="-180"/>
        <w:contextualSpacing/>
        <w:jc w:val="center"/>
        <w:rPr>
          <w:rFonts w:ascii="Times New Roman" w:hAnsi="Times New Roman" w:cs="Times New Roman"/>
          <w:b/>
          <w:smallCaps/>
          <w:color w:val="002060"/>
          <w:sz w:val="32"/>
          <w:szCs w:val="32"/>
        </w:rPr>
      </w:pPr>
      <w:r w:rsidRPr="00E16CDA">
        <w:rPr>
          <w:rFonts w:ascii="Times New Roman" w:hAnsi="Times New Roman" w:cs="Times New Roman"/>
          <w:b/>
          <w:smallCaps/>
          <w:color w:val="002060"/>
          <w:sz w:val="32"/>
          <w:szCs w:val="32"/>
        </w:rPr>
        <w:t xml:space="preserve">The </w:t>
      </w:r>
      <w:r w:rsidR="00A51598">
        <w:rPr>
          <w:rFonts w:ascii="Times New Roman" w:hAnsi="Times New Roman" w:cs="Times New Roman"/>
          <w:b/>
          <w:smallCaps/>
          <w:color w:val="002060"/>
          <w:sz w:val="32"/>
          <w:szCs w:val="32"/>
        </w:rPr>
        <w:t>Village</w:t>
      </w:r>
      <w:r w:rsidR="00BA0BE5">
        <w:rPr>
          <w:rFonts w:ascii="Times New Roman" w:hAnsi="Times New Roman" w:cs="Times New Roman"/>
          <w:b/>
          <w:smallCaps/>
          <w:color w:val="002060"/>
          <w:sz w:val="32"/>
          <w:szCs w:val="32"/>
        </w:rPr>
        <w:t xml:space="preserve"> of Grover Hill</w:t>
      </w:r>
    </w:p>
    <w:p w:rsidR="00334AD8" w:rsidRPr="00334AD8" w:rsidRDefault="00334AD8" w:rsidP="00334AD8">
      <w:pPr>
        <w:spacing w:after="0" w:line="240" w:lineRule="auto"/>
        <w:ind w:left="-180" w:right="-180"/>
        <w:contextualSpacing/>
        <w:jc w:val="both"/>
        <w:rPr>
          <w:rFonts w:ascii="Arial Narrow" w:hAnsi="Arial Narrow" w:cs="Times New Roman"/>
        </w:rPr>
      </w:pPr>
    </w:p>
    <w:p w:rsidR="00BA0BE5" w:rsidRPr="00B37B3D" w:rsidRDefault="00BA0BE5" w:rsidP="00BA0BE5">
      <w:pPr>
        <w:spacing w:after="0" w:line="240" w:lineRule="auto"/>
        <w:ind w:left="-180" w:right="-180"/>
        <w:contextualSpacing/>
        <w:jc w:val="both"/>
        <w:rPr>
          <w:rFonts w:ascii="Arial Narrow" w:hAnsi="Arial Narrow" w:cs="Times New Roman"/>
          <w:sz w:val="24"/>
          <w:szCs w:val="24"/>
        </w:rPr>
      </w:pPr>
      <w:r w:rsidRPr="00B37B3D">
        <w:rPr>
          <w:rFonts w:ascii="Arial Narrow" w:hAnsi="Arial Narrow" w:cs="Times New Roman"/>
          <w:sz w:val="24"/>
          <w:szCs w:val="24"/>
        </w:rPr>
        <w:t xml:space="preserve">A representative for the Village of Grover Hill contacted the ORWA Wastewater Technician to possibly do some smoke testing in the collection system.  Elevated flows at the WWTP caused by inflow and infiltration during rain events is causing problems.  The ORWA technician made an initial visit to the community to access the situation.   </w:t>
      </w:r>
    </w:p>
    <w:p w:rsidR="00BA0BE5" w:rsidRPr="00B37B3D" w:rsidRDefault="00BA0BE5" w:rsidP="00BA0BE5">
      <w:pPr>
        <w:spacing w:after="0" w:line="240" w:lineRule="auto"/>
        <w:ind w:left="-180" w:right="-180"/>
        <w:contextualSpacing/>
        <w:jc w:val="both"/>
        <w:rPr>
          <w:rFonts w:ascii="Arial Narrow" w:hAnsi="Arial Narrow" w:cs="Times New Roman"/>
          <w:sz w:val="24"/>
          <w:szCs w:val="24"/>
        </w:rPr>
      </w:pPr>
    </w:p>
    <w:p w:rsidR="00BA0BE5" w:rsidRPr="00B37B3D" w:rsidRDefault="00BA0BE5" w:rsidP="00BA0BE5">
      <w:pPr>
        <w:spacing w:after="0" w:line="240" w:lineRule="auto"/>
        <w:ind w:left="-180" w:right="-180"/>
        <w:contextualSpacing/>
        <w:jc w:val="both"/>
        <w:rPr>
          <w:rFonts w:ascii="Arial Narrow" w:hAnsi="Arial Narrow" w:cs="Times New Roman"/>
          <w:sz w:val="24"/>
          <w:szCs w:val="24"/>
        </w:rPr>
      </w:pPr>
      <w:r w:rsidRPr="00B37B3D">
        <w:rPr>
          <w:rFonts w:ascii="Arial Narrow" w:hAnsi="Arial Narrow" w:cs="Times New Roman"/>
          <w:sz w:val="24"/>
          <w:szCs w:val="24"/>
        </w:rPr>
        <w:t>The majority of the manholes in the system had been paved over and have not been accessed in a very long time.  In addition it was determined to be a small diameter gravity system with individual septic tanks on each property.    A second visit was scheduled to locate the covered manholes.</w:t>
      </w:r>
    </w:p>
    <w:p w:rsidR="00BA0BE5" w:rsidRPr="00B37B3D" w:rsidRDefault="00BA0BE5" w:rsidP="00BA0BE5">
      <w:pPr>
        <w:spacing w:after="0" w:line="240" w:lineRule="auto"/>
        <w:ind w:left="-180" w:right="-180"/>
        <w:contextualSpacing/>
        <w:jc w:val="both"/>
        <w:rPr>
          <w:rFonts w:ascii="Arial Narrow" w:hAnsi="Arial Narrow" w:cs="Times New Roman"/>
          <w:sz w:val="24"/>
          <w:szCs w:val="24"/>
        </w:rPr>
      </w:pPr>
    </w:p>
    <w:p w:rsidR="00BA0BE5" w:rsidRPr="00B37B3D" w:rsidRDefault="00BA0BE5" w:rsidP="00BA0BE5">
      <w:pPr>
        <w:spacing w:after="0" w:line="240" w:lineRule="auto"/>
        <w:ind w:left="-180" w:right="-180"/>
        <w:contextualSpacing/>
        <w:jc w:val="both"/>
        <w:rPr>
          <w:rFonts w:ascii="Arial Narrow" w:hAnsi="Arial Narrow" w:cs="Times New Roman"/>
          <w:sz w:val="24"/>
          <w:szCs w:val="24"/>
        </w:rPr>
      </w:pPr>
      <w:r w:rsidRPr="00B37B3D">
        <w:rPr>
          <w:rFonts w:ascii="Arial Narrow" w:hAnsi="Arial Narrow" w:cs="Times New Roman"/>
          <w:sz w:val="24"/>
          <w:szCs w:val="24"/>
        </w:rPr>
        <w:t xml:space="preserve">During the second visit to Grover Hill, the technician located all but one of the proposed manholes.  The only map supplied was a proposed collection system so it is unknown if all locations were identified.  Inspection of the accessible manhole revealed very heavy corrosion to the concrete with exposed gaskets and water pouring in at manhole seams and pipe entry points.  The manhole had very little structural integrity.  </w:t>
      </w:r>
    </w:p>
    <w:p w:rsidR="00BA0BE5" w:rsidRPr="00B37B3D" w:rsidRDefault="00BA0BE5" w:rsidP="00BA0BE5">
      <w:pPr>
        <w:spacing w:after="0" w:line="240" w:lineRule="auto"/>
        <w:ind w:left="-180" w:right="-180"/>
        <w:contextualSpacing/>
        <w:jc w:val="both"/>
        <w:rPr>
          <w:rFonts w:ascii="Arial Narrow" w:hAnsi="Arial Narrow" w:cs="Times New Roman"/>
          <w:sz w:val="24"/>
          <w:szCs w:val="24"/>
        </w:rPr>
      </w:pPr>
    </w:p>
    <w:p w:rsidR="00BA0BE5" w:rsidRPr="00B37B3D" w:rsidRDefault="00BA0BE5" w:rsidP="00BA0BE5">
      <w:pPr>
        <w:spacing w:after="0" w:line="240" w:lineRule="auto"/>
        <w:ind w:left="-180" w:right="-180"/>
        <w:contextualSpacing/>
        <w:jc w:val="both"/>
        <w:rPr>
          <w:rFonts w:ascii="Arial Narrow" w:hAnsi="Arial Narrow" w:cs="Times New Roman"/>
          <w:sz w:val="24"/>
          <w:szCs w:val="24"/>
        </w:rPr>
      </w:pPr>
      <w:r w:rsidRPr="00B37B3D">
        <w:rPr>
          <w:rFonts w:ascii="Arial Narrow" w:hAnsi="Arial Narrow" w:cs="Times New Roman"/>
          <w:sz w:val="24"/>
          <w:szCs w:val="24"/>
        </w:rPr>
        <w:t>Village personal are in the process of uncovering the remaining manholes so an inspection can be made to determine</w:t>
      </w:r>
      <w:r w:rsidR="00B37B3D">
        <w:rPr>
          <w:rFonts w:ascii="Arial Narrow" w:hAnsi="Arial Narrow" w:cs="Times New Roman"/>
          <w:sz w:val="24"/>
          <w:szCs w:val="24"/>
        </w:rPr>
        <w:t xml:space="preserve"> the amount of damage to them. </w:t>
      </w:r>
      <w:r w:rsidRPr="00B37B3D">
        <w:rPr>
          <w:rFonts w:ascii="Arial Narrow" w:hAnsi="Arial Narrow" w:cs="Times New Roman"/>
          <w:sz w:val="24"/>
          <w:szCs w:val="24"/>
        </w:rPr>
        <w:t xml:space="preserve">The technician will assist the village with inspection and recommendations on rehabilitation or replacement. </w:t>
      </w:r>
    </w:p>
    <w:p w:rsidR="00D93667" w:rsidRPr="00B37B3D" w:rsidRDefault="00D93667" w:rsidP="00A51598">
      <w:pPr>
        <w:spacing w:after="0" w:line="240" w:lineRule="auto"/>
        <w:ind w:left="-180" w:right="-180"/>
        <w:contextualSpacing/>
        <w:jc w:val="both"/>
        <w:rPr>
          <w:rFonts w:ascii="Arial Narrow" w:hAnsi="Arial Narrow" w:cs="Times New Roman"/>
          <w:sz w:val="24"/>
          <w:szCs w:val="24"/>
        </w:rPr>
      </w:pPr>
      <w:bookmarkStart w:id="0" w:name="_GoBack"/>
      <w:bookmarkEnd w:id="0"/>
    </w:p>
    <w:p w:rsidR="004B7B1A" w:rsidRPr="00334AD8" w:rsidRDefault="00CD3B1E" w:rsidP="00A51598">
      <w:pPr>
        <w:spacing w:after="0" w:line="240" w:lineRule="auto"/>
        <w:ind w:left="-180" w:right="-180"/>
        <w:contextualSpacing/>
        <w:jc w:val="both"/>
        <w:rPr>
          <w:rFonts w:ascii="Arial Narrow" w:hAnsi="Arial Narrow" w:cs="Times New Roman"/>
        </w:rPr>
      </w:pPr>
      <w:r w:rsidRPr="00334AD8">
        <w:rPr>
          <w:rFonts w:ascii="Arial Narrow" w:hAnsi="Arial Narrow" w:cs="Times New Roman"/>
        </w:rPr>
        <w:t xml:space="preserve">Whether it is fixing water leaks, troubleshooting sewage systems, completing testing requirements, training local administrators, protecting drinking water, keeping up with new regulations, or mediating between local communities and regulatory agencies, ORWA is able to solve problems for rural water and wastewater utilities. </w:t>
      </w:r>
    </w:p>
    <w:p w:rsidR="00CA66BB" w:rsidRPr="00B71C1D" w:rsidRDefault="00CA66BB" w:rsidP="00334AD8">
      <w:pPr>
        <w:spacing w:after="0" w:line="240" w:lineRule="auto"/>
        <w:ind w:right="-180"/>
        <w:contextualSpacing/>
        <w:jc w:val="both"/>
        <w:rPr>
          <w:rFonts w:ascii="Times New Roman" w:hAnsi="Times New Roman" w:cs="Times New Roman"/>
          <w:sz w:val="16"/>
        </w:rPr>
      </w:pPr>
    </w:p>
    <w:p w:rsidR="0086513A" w:rsidRPr="008E7E1B" w:rsidRDefault="009B0E39" w:rsidP="00135F6C">
      <w:pPr>
        <w:pStyle w:val="Quote"/>
        <w:rPr>
          <w:b/>
          <w:color w:val="002060"/>
          <w:sz w:val="20"/>
          <w:szCs w:val="20"/>
        </w:rPr>
      </w:pPr>
      <w:r w:rsidRPr="008E7E1B">
        <w:rPr>
          <w:b/>
          <w:color w:val="002060"/>
          <w:sz w:val="20"/>
          <w:szCs w:val="20"/>
        </w:rPr>
        <w:t>T</w:t>
      </w:r>
      <w:r w:rsidR="00335AC9" w:rsidRPr="008E7E1B">
        <w:rPr>
          <w:b/>
          <w:color w:val="002060"/>
          <w:sz w:val="20"/>
          <w:szCs w:val="20"/>
        </w:rPr>
        <w:t xml:space="preserve">he Ohio Rural Water Association </w:t>
      </w:r>
      <w:r w:rsidR="00A06304" w:rsidRPr="008E7E1B">
        <w:rPr>
          <w:b/>
          <w:color w:val="002060"/>
          <w:sz w:val="20"/>
          <w:szCs w:val="20"/>
        </w:rPr>
        <w:t>was founded in</w:t>
      </w:r>
      <w:r w:rsidR="00335AC9" w:rsidRPr="008E7E1B">
        <w:rPr>
          <w:b/>
          <w:color w:val="002060"/>
          <w:sz w:val="20"/>
          <w:szCs w:val="20"/>
        </w:rPr>
        <w:t xml:space="preserve"> 1976, with the goal of improving the quality of life in rural Ohio.  With funding </w:t>
      </w:r>
      <w:r w:rsidR="00A06304" w:rsidRPr="008E7E1B">
        <w:rPr>
          <w:b/>
          <w:color w:val="002060"/>
          <w:sz w:val="20"/>
          <w:szCs w:val="20"/>
        </w:rPr>
        <w:t>primarily through membership dues and federal grants</w:t>
      </w:r>
      <w:r w:rsidR="00335AC9" w:rsidRPr="008E7E1B">
        <w:rPr>
          <w:b/>
          <w:color w:val="002060"/>
          <w:sz w:val="20"/>
          <w:szCs w:val="20"/>
        </w:rPr>
        <w:t xml:space="preserve">, ORWA offers free on-site technical support to water and wastewater systems, both large and small.  </w:t>
      </w:r>
      <w:r w:rsidR="0043424A" w:rsidRPr="008E7E1B">
        <w:rPr>
          <w:b/>
          <w:color w:val="002060"/>
          <w:sz w:val="20"/>
          <w:szCs w:val="20"/>
        </w:rPr>
        <w:t>This includes: assistance</w:t>
      </w:r>
      <w:r w:rsidR="00335AC9" w:rsidRPr="008E7E1B">
        <w:rPr>
          <w:b/>
          <w:color w:val="002060"/>
          <w:sz w:val="20"/>
          <w:szCs w:val="20"/>
        </w:rPr>
        <w:t xml:space="preserve"> </w:t>
      </w:r>
      <w:r w:rsidR="0043424A" w:rsidRPr="008E7E1B">
        <w:rPr>
          <w:b/>
          <w:color w:val="002060"/>
          <w:sz w:val="20"/>
          <w:szCs w:val="20"/>
        </w:rPr>
        <w:t>with</w:t>
      </w:r>
      <w:r w:rsidR="00335AC9" w:rsidRPr="008E7E1B">
        <w:rPr>
          <w:b/>
          <w:color w:val="002060"/>
          <w:sz w:val="20"/>
          <w:szCs w:val="20"/>
        </w:rPr>
        <w:t xml:space="preserve"> the operation and maintenance of water </w:t>
      </w:r>
      <w:r w:rsidR="0043424A" w:rsidRPr="008E7E1B">
        <w:rPr>
          <w:b/>
          <w:color w:val="002060"/>
          <w:sz w:val="20"/>
          <w:szCs w:val="20"/>
        </w:rPr>
        <w:t>and wastewater treatment plants;</w:t>
      </w:r>
      <w:r w:rsidR="00335AC9" w:rsidRPr="008E7E1B">
        <w:rPr>
          <w:b/>
          <w:color w:val="002060"/>
          <w:sz w:val="20"/>
          <w:szCs w:val="20"/>
        </w:rPr>
        <w:t xml:space="preserve"> </w:t>
      </w:r>
      <w:r w:rsidR="0043424A" w:rsidRPr="008E7E1B">
        <w:rPr>
          <w:b/>
          <w:color w:val="002060"/>
          <w:sz w:val="20"/>
          <w:szCs w:val="20"/>
        </w:rPr>
        <w:t>source water protection planning;</w:t>
      </w:r>
      <w:r w:rsidR="00335AC9" w:rsidRPr="008E7E1B">
        <w:rPr>
          <w:b/>
          <w:color w:val="002060"/>
          <w:sz w:val="20"/>
          <w:szCs w:val="20"/>
        </w:rPr>
        <w:t xml:space="preserve"> and distribution system troubleshooting such as leak detection, smoke testing, line locating, and sewer line inspecting.  </w:t>
      </w:r>
      <w:r w:rsidR="0043424A" w:rsidRPr="008E7E1B">
        <w:rPr>
          <w:b/>
          <w:color w:val="002060"/>
          <w:sz w:val="20"/>
          <w:szCs w:val="20"/>
        </w:rPr>
        <w:t>ORWA</w:t>
      </w:r>
      <w:r w:rsidR="00335AC9" w:rsidRPr="008E7E1B">
        <w:rPr>
          <w:b/>
          <w:color w:val="002060"/>
          <w:sz w:val="20"/>
          <w:szCs w:val="20"/>
        </w:rPr>
        <w:t xml:space="preserve"> also offer</w:t>
      </w:r>
      <w:r w:rsidR="00DD60C7" w:rsidRPr="008E7E1B">
        <w:rPr>
          <w:b/>
          <w:color w:val="002060"/>
          <w:sz w:val="20"/>
          <w:szCs w:val="20"/>
        </w:rPr>
        <w:t>s</w:t>
      </w:r>
      <w:r w:rsidR="00335AC9" w:rsidRPr="008E7E1B">
        <w:rPr>
          <w:b/>
          <w:color w:val="002060"/>
          <w:sz w:val="20"/>
          <w:szCs w:val="20"/>
        </w:rPr>
        <w:t xml:space="preserve"> training opportunities on the operation, management, finance, and governance of water and wastewater utilities</w:t>
      </w:r>
      <w:r w:rsidR="00F17992" w:rsidRPr="008E7E1B">
        <w:rPr>
          <w:b/>
          <w:color w:val="002060"/>
          <w:sz w:val="20"/>
          <w:szCs w:val="20"/>
        </w:rPr>
        <w:t>.</w:t>
      </w:r>
    </w:p>
    <w:p w:rsidR="008E7E1B" w:rsidRDefault="008E7E1B" w:rsidP="009106D5">
      <w:pPr>
        <w:spacing w:after="0" w:line="240" w:lineRule="auto"/>
        <w:ind w:left="-180" w:right="-180"/>
        <w:contextualSpacing/>
        <w:jc w:val="center"/>
        <w:rPr>
          <w:rFonts w:ascii="Times New Roman" w:eastAsia="Calibri" w:hAnsi="Times New Roman" w:cs="Times New Roman"/>
          <w:b/>
          <w:iCs/>
          <w:color w:val="17365D" w:themeColor="text2" w:themeShade="BF"/>
          <w:sz w:val="24"/>
          <w:szCs w:val="24"/>
        </w:rPr>
      </w:pPr>
    </w:p>
    <w:p w:rsidR="00DD60C7" w:rsidRPr="00135F6C" w:rsidRDefault="00DD60C7" w:rsidP="009106D5">
      <w:pPr>
        <w:spacing w:after="0" w:line="240" w:lineRule="auto"/>
        <w:ind w:left="-180" w:right="-180"/>
        <w:contextualSpacing/>
        <w:jc w:val="center"/>
        <w:rPr>
          <w:rFonts w:ascii="Times New Roman" w:eastAsia="Calibri" w:hAnsi="Times New Roman" w:cs="Times New Roman"/>
          <w:b/>
          <w:color w:val="17365D" w:themeColor="text2" w:themeShade="BF"/>
          <w:sz w:val="24"/>
          <w:szCs w:val="24"/>
        </w:rPr>
      </w:pPr>
      <w:r w:rsidRPr="00135F6C">
        <w:rPr>
          <w:rFonts w:ascii="Times New Roman" w:eastAsia="Calibri" w:hAnsi="Times New Roman" w:cs="Times New Roman"/>
          <w:b/>
          <w:iCs/>
          <w:color w:val="17365D" w:themeColor="text2" w:themeShade="BF"/>
          <w:sz w:val="24"/>
          <w:szCs w:val="24"/>
        </w:rPr>
        <w:t>Contact Information:</w:t>
      </w:r>
    </w:p>
    <w:p w:rsidR="00DD60C7" w:rsidRPr="00135F6C" w:rsidRDefault="00DD60C7" w:rsidP="009106D5">
      <w:pPr>
        <w:spacing w:after="0" w:line="240" w:lineRule="auto"/>
        <w:ind w:left="-180" w:right="-180"/>
        <w:contextualSpacing/>
        <w:jc w:val="center"/>
        <w:rPr>
          <w:rFonts w:ascii="Times New Roman" w:hAnsi="Times New Roman" w:cs="Times New Roman"/>
          <w:b/>
          <w:color w:val="17365D" w:themeColor="text2" w:themeShade="BF"/>
          <w:sz w:val="24"/>
          <w:szCs w:val="24"/>
        </w:rPr>
      </w:pPr>
      <w:r w:rsidRPr="00135F6C">
        <w:rPr>
          <w:rFonts w:ascii="Times New Roman" w:hAnsi="Times New Roman" w:cs="Times New Roman"/>
          <w:b/>
          <w:color w:val="17365D" w:themeColor="text2" w:themeShade="BF"/>
          <w:sz w:val="24"/>
          <w:szCs w:val="24"/>
        </w:rPr>
        <w:t xml:space="preserve">Kevin </w:t>
      </w:r>
      <w:proofErr w:type="spellStart"/>
      <w:r w:rsidRPr="00135F6C">
        <w:rPr>
          <w:rFonts w:ascii="Times New Roman" w:hAnsi="Times New Roman" w:cs="Times New Roman"/>
          <w:b/>
          <w:color w:val="17365D" w:themeColor="text2" w:themeShade="BF"/>
          <w:sz w:val="24"/>
          <w:szCs w:val="24"/>
        </w:rPr>
        <w:t>Strang</w:t>
      </w:r>
      <w:proofErr w:type="spellEnd"/>
      <w:r w:rsidRPr="00135F6C">
        <w:rPr>
          <w:rFonts w:ascii="Times New Roman" w:hAnsi="Times New Roman" w:cs="Times New Roman"/>
          <w:b/>
          <w:color w:val="17365D" w:themeColor="text2" w:themeShade="BF"/>
          <w:sz w:val="24"/>
          <w:szCs w:val="24"/>
        </w:rPr>
        <w:t>, Executive Director</w:t>
      </w:r>
    </w:p>
    <w:p w:rsidR="006207B7" w:rsidRPr="00135F6C" w:rsidRDefault="006207B7" w:rsidP="009106D5">
      <w:pPr>
        <w:spacing w:after="0" w:line="240" w:lineRule="auto"/>
        <w:ind w:left="-180" w:right="-180"/>
        <w:contextualSpacing/>
        <w:jc w:val="center"/>
        <w:rPr>
          <w:rFonts w:ascii="Times New Roman" w:hAnsi="Times New Roman" w:cs="Times New Roman"/>
          <w:b/>
          <w:color w:val="17365D" w:themeColor="text2" w:themeShade="BF"/>
          <w:sz w:val="24"/>
          <w:szCs w:val="24"/>
        </w:rPr>
      </w:pPr>
      <w:r w:rsidRPr="00135F6C">
        <w:rPr>
          <w:rFonts w:ascii="Times New Roman" w:hAnsi="Times New Roman" w:cs="Times New Roman"/>
          <w:b/>
          <w:color w:val="17365D" w:themeColor="text2" w:themeShade="BF"/>
          <w:sz w:val="24"/>
          <w:szCs w:val="24"/>
        </w:rPr>
        <w:t>55 Whites Road</w:t>
      </w:r>
    </w:p>
    <w:p w:rsidR="006207B7" w:rsidRPr="00135F6C" w:rsidRDefault="006207B7" w:rsidP="009106D5">
      <w:pPr>
        <w:spacing w:after="0" w:line="240" w:lineRule="auto"/>
        <w:ind w:left="-180" w:right="-180"/>
        <w:contextualSpacing/>
        <w:jc w:val="center"/>
        <w:rPr>
          <w:rFonts w:ascii="Times New Roman" w:hAnsi="Times New Roman" w:cs="Times New Roman"/>
          <w:b/>
          <w:color w:val="17365D" w:themeColor="text2" w:themeShade="BF"/>
          <w:sz w:val="24"/>
          <w:szCs w:val="24"/>
        </w:rPr>
      </w:pPr>
      <w:r w:rsidRPr="00135F6C">
        <w:rPr>
          <w:rFonts w:ascii="Times New Roman" w:hAnsi="Times New Roman" w:cs="Times New Roman"/>
          <w:b/>
          <w:color w:val="17365D" w:themeColor="text2" w:themeShade="BF"/>
          <w:sz w:val="24"/>
          <w:szCs w:val="24"/>
        </w:rPr>
        <w:t>Zanesville, OH 43701</w:t>
      </w:r>
    </w:p>
    <w:p w:rsidR="006207B7" w:rsidRPr="00135F6C" w:rsidRDefault="006207B7" w:rsidP="009106D5">
      <w:pPr>
        <w:spacing w:after="0" w:line="240" w:lineRule="auto"/>
        <w:ind w:left="-180" w:right="-180"/>
        <w:contextualSpacing/>
        <w:jc w:val="center"/>
        <w:rPr>
          <w:rFonts w:ascii="Times New Roman" w:hAnsi="Times New Roman" w:cs="Times New Roman"/>
          <w:b/>
          <w:color w:val="17365D" w:themeColor="text2" w:themeShade="BF"/>
          <w:sz w:val="24"/>
          <w:szCs w:val="24"/>
        </w:rPr>
      </w:pPr>
      <w:r w:rsidRPr="00135F6C">
        <w:rPr>
          <w:rFonts w:ascii="Times New Roman" w:hAnsi="Times New Roman" w:cs="Times New Roman"/>
          <w:b/>
          <w:color w:val="17365D" w:themeColor="text2" w:themeShade="BF"/>
          <w:sz w:val="24"/>
          <w:szCs w:val="24"/>
        </w:rPr>
        <w:t>740-455-3911</w:t>
      </w:r>
    </w:p>
    <w:p w:rsidR="006207B7" w:rsidRPr="00135F6C" w:rsidRDefault="00C91392" w:rsidP="00C91392">
      <w:pPr>
        <w:spacing w:after="0" w:line="240" w:lineRule="auto"/>
        <w:ind w:left="1260" w:right="-180" w:firstLine="180"/>
        <w:contextualSpacing/>
        <w:rPr>
          <w:rFonts w:ascii="Times New Roman" w:hAnsi="Times New Roman" w:cs="Times New Roman"/>
          <w:b/>
          <w:color w:val="17365D" w:themeColor="text2" w:themeShade="BF"/>
          <w:sz w:val="24"/>
          <w:szCs w:val="24"/>
        </w:rPr>
      </w:pPr>
      <w:r>
        <w:rPr>
          <w:rFonts w:ascii="Times New Roman" w:hAnsi="Times New Roman" w:cs="Times New Roman"/>
          <w:b/>
          <w:color w:val="17365D" w:themeColor="text2" w:themeShade="BF"/>
          <w:sz w:val="24"/>
          <w:szCs w:val="24"/>
        </w:rPr>
        <w:t xml:space="preserve">                                    </w:t>
      </w:r>
      <w:r w:rsidR="006207B7" w:rsidRPr="00135F6C">
        <w:rPr>
          <w:rFonts w:ascii="Times New Roman" w:hAnsi="Times New Roman" w:cs="Times New Roman"/>
          <w:b/>
          <w:color w:val="17365D" w:themeColor="text2" w:themeShade="BF"/>
          <w:sz w:val="24"/>
          <w:szCs w:val="24"/>
        </w:rPr>
        <w:t>ksorwa@gmail.com</w:t>
      </w:r>
    </w:p>
    <w:sectPr w:rsidR="006207B7" w:rsidRPr="00135F6C" w:rsidSect="00135F6C">
      <w:headerReference w:type="first" r:id="rId6"/>
      <w:pgSz w:w="12240" w:h="15840"/>
      <w:pgMar w:top="1575" w:right="1440" w:bottom="540" w:left="1440" w:header="540" w:footer="144" w:gutter="0"/>
      <w:pgBorders w:offsetFrom="page">
        <w:top w:val="threeDEmboss" w:sz="18" w:space="14" w:color="17365D" w:themeColor="text2" w:themeShade="BF"/>
        <w:left w:val="threeDEmboss" w:sz="18" w:space="24" w:color="17365D" w:themeColor="text2" w:themeShade="BF"/>
        <w:bottom w:val="threeDEngrave" w:sz="18" w:space="14" w:color="17365D" w:themeColor="text2" w:themeShade="BF"/>
        <w:right w:val="threeDEngrave" w:sz="18" w:space="24" w:color="17365D" w:themeColor="text2" w:themeShade="BF"/>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69F" w:rsidRDefault="008A769F" w:rsidP="00985609">
      <w:pPr>
        <w:spacing w:after="0" w:line="240" w:lineRule="auto"/>
      </w:pPr>
      <w:r>
        <w:separator/>
      </w:r>
    </w:p>
  </w:endnote>
  <w:endnote w:type="continuationSeparator" w:id="0">
    <w:p w:rsidR="008A769F" w:rsidRDefault="008A769F" w:rsidP="009856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69F" w:rsidRDefault="008A769F" w:rsidP="00985609">
      <w:pPr>
        <w:spacing w:after="0" w:line="240" w:lineRule="auto"/>
      </w:pPr>
      <w:r>
        <w:separator/>
      </w:r>
    </w:p>
  </w:footnote>
  <w:footnote w:type="continuationSeparator" w:id="0">
    <w:p w:rsidR="008A769F" w:rsidRDefault="008A769F" w:rsidP="009856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D67" w:rsidRDefault="00E81D67" w:rsidP="00E81D67">
    <w:pPr>
      <w:pStyle w:val="Header"/>
      <w:jc w:val="center"/>
    </w:pPr>
    <w:r>
      <w:rPr>
        <w:noProof/>
      </w:rPr>
      <w:drawing>
        <wp:inline distT="0" distB="0" distL="0" distR="0">
          <wp:extent cx="1143000" cy="658789"/>
          <wp:effectExtent l="0" t="0" r="0" b="8255"/>
          <wp:docPr id="1" name="Picture 1" descr="C:\Users\Kyle\Documents\ORWA\ORWA Admin\ORWA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yle\Documents\ORWA\ORWA Admin\ORWAlogoColo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9722" cy="674191"/>
                  </a:xfrm>
                  <a:prstGeom prst="rect">
                    <a:avLst/>
                  </a:prstGeom>
                  <a:noFill/>
                  <a:ln>
                    <a:noFill/>
                  </a:ln>
                </pic:spPr>
              </pic:pic>
            </a:graphicData>
          </a:graphic>
        </wp:inline>
      </w:drawing>
    </w:r>
  </w:p>
  <w:p w:rsidR="00E81D67" w:rsidRPr="008B73C0" w:rsidRDefault="00E81D67" w:rsidP="00E81D67">
    <w:pPr>
      <w:pStyle w:val="Header"/>
      <w:contextualSpacing/>
      <w:jc w:val="center"/>
      <w:rPr>
        <w:rFonts w:ascii="Times New Roman" w:hAnsi="Times New Roman" w:cs="Times New Roman"/>
        <w:b/>
        <w:i/>
      </w:rPr>
    </w:pPr>
    <w:r w:rsidRPr="008B73C0">
      <w:rPr>
        <w:rFonts w:ascii="Times New Roman" w:hAnsi="Times New Roman" w:cs="Times New Roman"/>
        <w:b/>
        <w:i/>
      </w:rPr>
      <w:t>Improving the Quality of Life in Rural Ohio</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
  <w:rsids>
    <w:rsidRoot w:val="00AE41FF"/>
    <w:rsid w:val="0000266B"/>
    <w:rsid w:val="00030F3E"/>
    <w:rsid w:val="00036AA3"/>
    <w:rsid w:val="00057691"/>
    <w:rsid w:val="000637C6"/>
    <w:rsid w:val="00070894"/>
    <w:rsid w:val="00084784"/>
    <w:rsid w:val="000A26C9"/>
    <w:rsid w:val="000D4FD1"/>
    <w:rsid w:val="000D711B"/>
    <w:rsid w:val="00114805"/>
    <w:rsid w:val="00115214"/>
    <w:rsid w:val="00117096"/>
    <w:rsid w:val="0012697C"/>
    <w:rsid w:val="001271CF"/>
    <w:rsid w:val="00131DAD"/>
    <w:rsid w:val="00135F6C"/>
    <w:rsid w:val="00172072"/>
    <w:rsid w:val="001809B9"/>
    <w:rsid w:val="00195959"/>
    <w:rsid w:val="001973D0"/>
    <w:rsid w:val="001B5710"/>
    <w:rsid w:val="001C1125"/>
    <w:rsid w:val="001F0721"/>
    <w:rsid w:val="001F63D6"/>
    <w:rsid w:val="001F78F8"/>
    <w:rsid w:val="00206DCD"/>
    <w:rsid w:val="00213517"/>
    <w:rsid w:val="00225B80"/>
    <w:rsid w:val="0025787B"/>
    <w:rsid w:val="0026328B"/>
    <w:rsid w:val="00270149"/>
    <w:rsid w:val="00283E74"/>
    <w:rsid w:val="00284076"/>
    <w:rsid w:val="002A323F"/>
    <w:rsid w:val="002B4798"/>
    <w:rsid w:val="002B61F4"/>
    <w:rsid w:val="002C292E"/>
    <w:rsid w:val="002C2A06"/>
    <w:rsid w:val="002C78F8"/>
    <w:rsid w:val="002E78DF"/>
    <w:rsid w:val="002F13EB"/>
    <w:rsid w:val="002F2FA2"/>
    <w:rsid w:val="002F31AE"/>
    <w:rsid w:val="002F38F2"/>
    <w:rsid w:val="00327579"/>
    <w:rsid w:val="00334AD8"/>
    <w:rsid w:val="00335AC9"/>
    <w:rsid w:val="0037553F"/>
    <w:rsid w:val="0037609A"/>
    <w:rsid w:val="0038128F"/>
    <w:rsid w:val="00384E14"/>
    <w:rsid w:val="00384F80"/>
    <w:rsid w:val="003C4EAD"/>
    <w:rsid w:val="003D0DFA"/>
    <w:rsid w:val="003E7ED2"/>
    <w:rsid w:val="003F0F3A"/>
    <w:rsid w:val="00404740"/>
    <w:rsid w:val="004048CA"/>
    <w:rsid w:val="00415C90"/>
    <w:rsid w:val="00420609"/>
    <w:rsid w:val="00426D5D"/>
    <w:rsid w:val="004271C3"/>
    <w:rsid w:val="0043424A"/>
    <w:rsid w:val="004C0920"/>
    <w:rsid w:val="004C471C"/>
    <w:rsid w:val="004C71D4"/>
    <w:rsid w:val="004D6062"/>
    <w:rsid w:val="0054426E"/>
    <w:rsid w:val="00555169"/>
    <w:rsid w:val="005668D0"/>
    <w:rsid w:val="00580B41"/>
    <w:rsid w:val="00587DE3"/>
    <w:rsid w:val="005A06C8"/>
    <w:rsid w:val="005A5782"/>
    <w:rsid w:val="005A753A"/>
    <w:rsid w:val="005F26F6"/>
    <w:rsid w:val="00607908"/>
    <w:rsid w:val="006207B7"/>
    <w:rsid w:val="00634BAC"/>
    <w:rsid w:val="006761AB"/>
    <w:rsid w:val="00696B04"/>
    <w:rsid w:val="006D4B48"/>
    <w:rsid w:val="006E1472"/>
    <w:rsid w:val="00706E81"/>
    <w:rsid w:val="00716226"/>
    <w:rsid w:val="00726590"/>
    <w:rsid w:val="007266C5"/>
    <w:rsid w:val="00755F72"/>
    <w:rsid w:val="00767716"/>
    <w:rsid w:val="00777C01"/>
    <w:rsid w:val="00786E8D"/>
    <w:rsid w:val="00797C83"/>
    <w:rsid w:val="007B44A7"/>
    <w:rsid w:val="007B4774"/>
    <w:rsid w:val="00800604"/>
    <w:rsid w:val="00802C62"/>
    <w:rsid w:val="00821E75"/>
    <w:rsid w:val="0082508D"/>
    <w:rsid w:val="0083484A"/>
    <w:rsid w:val="00840BAD"/>
    <w:rsid w:val="0084756C"/>
    <w:rsid w:val="00857715"/>
    <w:rsid w:val="0086513A"/>
    <w:rsid w:val="008A769F"/>
    <w:rsid w:val="008B2BFD"/>
    <w:rsid w:val="008B73C0"/>
    <w:rsid w:val="008E4071"/>
    <w:rsid w:val="008E5B48"/>
    <w:rsid w:val="008E7E1B"/>
    <w:rsid w:val="008F325C"/>
    <w:rsid w:val="009106D5"/>
    <w:rsid w:val="009108A4"/>
    <w:rsid w:val="009205B8"/>
    <w:rsid w:val="00931D42"/>
    <w:rsid w:val="00944DF9"/>
    <w:rsid w:val="009755F4"/>
    <w:rsid w:val="00985609"/>
    <w:rsid w:val="0099070D"/>
    <w:rsid w:val="009B0E39"/>
    <w:rsid w:val="009E71E6"/>
    <w:rsid w:val="00A06304"/>
    <w:rsid w:val="00A10D40"/>
    <w:rsid w:val="00A24E69"/>
    <w:rsid w:val="00A32102"/>
    <w:rsid w:val="00A33F8A"/>
    <w:rsid w:val="00A51598"/>
    <w:rsid w:val="00A53A46"/>
    <w:rsid w:val="00AB25CE"/>
    <w:rsid w:val="00AB2907"/>
    <w:rsid w:val="00AB5582"/>
    <w:rsid w:val="00AE1DA6"/>
    <w:rsid w:val="00AE41FF"/>
    <w:rsid w:val="00AF70E5"/>
    <w:rsid w:val="00B03C33"/>
    <w:rsid w:val="00B10F3A"/>
    <w:rsid w:val="00B110E5"/>
    <w:rsid w:val="00B37B3D"/>
    <w:rsid w:val="00B52F97"/>
    <w:rsid w:val="00B71C1D"/>
    <w:rsid w:val="00B82D04"/>
    <w:rsid w:val="00B85B98"/>
    <w:rsid w:val="00BA0BE5"/>
    <w:rsid w:val="00BD7D90"/>
    <w:rsid w:val="00BE2F61"/>
    <w:rsid w:val="00C03079"/>
    <w:rsid w:val="00C16387"/>
    <w:rsid w:val="00C25FAF"/>
    <w:rsid w:val="00C27C12"/>
    <w:rsid w:val="00C378A6"/>
    <w:rsid w:val="00C61298"/>
    <w:rsid w:val="00C91392"/>
    <w:rsid w:val="00C938EA"/>
    <w:rsid w:val="00CA050B"/>
    <w:rsid w:val="00CA66BB"/>
    <w:rsid w:val="00CA78E4"/>
    <w:rsid w:val="00CD3B1E"/>
    <w:rsid w:val="00CE29F6"/>
    <w:rsid w:val="00CE48EB"/>
    <w:rsid w:val="00CE64B3"/>
    <w:rsid w:val="00CF7A8E"/>
    <w:rsid w:val="00D00791"/>
    <w:rsid w:val="00D17BD9"/>
    <w:rsid w:val="00D21D27"/>
    <w:rsid w:val="00D619A4"/>
    <w:rsid w:val="00D64369"/>
    <w:rsid w:val="00D75264"/>
    <w:rsid w:val="00D76A4B"/>
    <w:rsid w:val="00D93667"/>
    <w:rsid w:val="00DA12D2"/>
    <w:rsid w:val="00DA1743"/>
    <w:rsid w:val="00DC1504"/>
    <w:rsid w:val="00DC3993"/>
    <w:rsid w:val="00DD60C7"/>
    <w:rsid w:val="00E12417"/>
    <w:rsid w:val="00E16CDA"/>
    <w:rsid w:val="00E2220F"/>
    <w:rsid w:val="00E30BF2"/>
    <w:rsid w:val="00E45743"/>
    <w:rsid w:val="00E741E3"/>
    <w:rsid w:val="00E74B26"/>
    <w:rsid w:val="00E77911"/>
    <w:rsid w:val="00E81D67"/>
    <w:rsid w:val="00E93869"/>
    <w:rsid w:val="00E96153"/>
    <w:rsid w:val="00EA4D23"/>
    <w:rsid w:val="00EB3E32"/>
    <w:rsid w:val="00EC028E"/>
    <w:rsid w:val="00EC1EA2"/>
    <w:rsid w:val="00EF76FF"/>
    <w:rsid w:val="00F03297"/>
    <w:rsid w:val="00F17992"/>
    <w:rsid w:val="00F24528"/>
    <w:rsid w:val="00F6083C"/>
    <w:rsid w:val="00F671E7"/>
    <w:rsid w:val="00F72549"/>
    <w:rsid w:val="00F768D1"/>
    <w:rsid w:val="00FB2202"/>
    <w:rsid w:val="00FC0E36"/>
    <w:rsid w:val="00FC4C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E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41FF"/>
    <w:pPr>
      <w:spacing w:after="0" w:line="240" w:lineRule="auto"/>
    </w:pPr>
  </w:style>
  <w:style w:type="character" w:customStyle="1" w:styleId="apple-style-span">
    <w:name w:val="apple-style-span"/>
    <w:basedOn w:val="DefaultParagraphFont"/>
    <w:rsid w:val="00802C62"/>
  </w:style>
  <w:style w:type="paragraph" w:styleId="Header">
    <w:name w:val="header"/>
    <w:basedOn w:val="Normal"/>
    <w:link w:val="HeaderChar"/>
    <w:uiPriority w:val="99"/>
    <w:unhideWhenUsed/>
    <w:rsid w:val="009856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609"/>
  </w:style>
  <w:style w:type="paragraph" w:styleId="Footer">
    <w:name w:val="footer"/>
    <w:basedOn w:val="Normal"/>
    <w:link w:val="FooterChar"/>
    <w:uiPriority w:val="99"/>
    <w:unhideWhenUsed/>
    <w:rsid w:val="009856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609"/>
  </w:style>
  <w:style w:type="paragraph" w:styleId="BalloonText">
    <w:name w:val="Balloon Text"/>
    <w:basedOn w:val="Normal"/>
    <w:link w:val="BalloonTextChar"/>
    <w:uiPriority w:val="99"/>
    <w:semiHidden/>
    <w:unhideWhenUsed/>
    <w:rsid w:val="00985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609"/>
    <w:rPr>
      <w:rFonts w:ascii="Tahoma" w:hAnsi="Tahoma" w:cs="Tahoma"/>
      <w:sz w:val="16"/>
      <w:szCs w:val="16"/>
    </w:rPr>
  </w:style>
  <w:style w:type="paragraph" w:styleId="NormalWeb">
    <w:name w:val="Normal (Web)"/>
    <w:basedOn w:val="Normal"/>
    <w:uiPriority w:val="99"/>
    <w:semiHidden/>
    <w:unhideWhenUsed/>
    <w:rsid w:val="00CA66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66BB"/>
    <w:rPr>
      <w:b/>
      <w:bCs/>
    </w:rPr>
  </w:style>
  <w:style w:type="character" w:customStyle="1" w:styleId="apple-converted-space">
    <w:name w:val="apple-converted-space"/>
    <w:basedOn w:val="DefaultParagraphFont"/>
    <w:rsid w:val="00CA66BB"/>
  </w:style>
  <w:style w:type="character" w:customStyle="1" w:styleId="il">
    <w:name w:val="il"/>
    <w:basedOn w:val="DefaultParagraphFont"/>
    <w:rsid w:val="00CA66BB"/>
  </w:style>
  <w:style w:type="paragraph" w:customStyle="1" w:styleId="Default">
    <w:name w:val="Default"/>
    <w:rsid w:val="00B71C1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106D5"/>
    <w:pPr>
      <w:ind w:left="720"/>
      <w:contextualSpacing/>
    </w:pPr>
  </w:style>
  <w:style w:type="paragraph" w:styleId="Quote">
    <w:name w:val="Quote"/>
    <w:basedOn w:val="Normal"/>
    <w:next w:val="Normal"/>
    <w:link w:val="QuoteChar"/>
    <w:uiPriority w:val="29"/>
    <w:qFormat/>
    <w:rsid w:val="00135F6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5F6C"/>
    <w:rPr>
      <w:i/>
      <w:iCs/>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69084225">
      <w:bodyDiv w:val="1"/>
      <w:marLeft w:val="0"/>
      <w:marRight w:val="0"/>
      <w:marTop w:val="0"/>
      <w:marBottom w:val="0"/>
      <w:divBdr>
        <w:top w:val="none" w:sz="0" w:space="0" w:color="auto"/>
        <w:left w:val="none" w:sz="0" w:space="0" w:color="auto"/>
        <w:bottom w:val="none" w:sz="0" w:space="0" w:color="auto"/>
        <w:right w:val="none" w:sz="0" w:space="0" w:color="auto"/>
      </w:divBdr>
    </w:div>
    <w:div w:id="119160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dc:creator>
  <cp:lastModifiedBy>Chris</cp:lastModifiedBy>
  <cp:revision>2</cp:revision>
  <cp:lastPrinted>2014-08-01T14:17:00Z</cp:lastPrinted>
  <dcterms:created xsi:type="dcterms:W3CDTF">2015-12-15T20:05:00Z</dcterms:created>
  <dcterms:modified xsi:type="dcterms:W3CDTF">2015-12-15T20:05:00Z</dcterms:modified>
</cp:coreProperties>
</file>