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21E02" w14:textId="740EB035" w:rsidR="00CB7B07" w:rsidRDefault="00CB7B07" w:rsidP="00CB7B07">
      <w:pPr>
        <w:jc w:val="center"/>
      </w:pPr>
      <w:r>
        <w:rPr>
          <w:noProof/>
        </w:rPr>
        <w:drawing>
          <wp:inline distT="0" distB="0" distL="0" distR="0" wp14:anchorId="19BCE4B1" wp14:editId="1C9F0ED5">
            <wp:extent cx="3542665" cy="21907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2665" cy="2190750"/>
                    </a:xfrm>
                    <a:prstGeom prst="rect">
                      <a:avLst/>
                    </a:prstGeom>
                    <a:noFill/>
                  </pic:spPr>
                </pic:pic>
              </a:graphicData>
            </a:graphic>
          </wp:inline>
        </w:drawing>
      </w:r>
    </w:p>
    <w:p w14:paraId="55923B01" w14:textId="77777777" w:rsidR="00986E84" w:rsidRDefault="00986E84" w:rsidP="00CB7B07">
      <w:pPr>
        <w:jc w:val="center"/>
      </w:pPr>
    </w:p>
    <w:p w14:paraId="4B9DB427" w14:textId="77777777" w:rsidR="00986E84" w:rsidRDefault="00986E84" w:rsidP="00CB7B07">
      <w:pPr>
        <w:jc w:val="center"/>
      </w:pPr>
    </w:p>
    <w:p w14:paraId="511F4F35" w14:textId="77777777" w:rsidR="00986E84" w:rsidRDefault="00986E84" w:rsidP="00CB7B07">
      <w:pPr>
        <w:jc w:val="center"/>
      </w:pPr>
    </w:p>
    <w:p w14:paraId="728ADC5C" w14:textId="26CA1342" w:rsidR="00CB7B07" w:rsidRDefault="00CB7B07" w:rsidP="00CB7B07">
      <w:pPr>
        <w:jc w:val="center"/>
      </w:pPr>
    </w:p>
    <w:p w14:paraId="3151A4BE" w14:textId="74CDF257" w:rsidR="00CB7B07" w:rsidRDefault="00CB7B07" w:rsidP="00E130BB">
      <w:pPr>
        <w:jc w:val="center"/>
        <w:rPr>
          <w:b/>
          <w:bCs/>
          <w:sz w:val="40"/>
          <w:szCs w:val="40"/>
        </w:rPr>
      </w:pPr>
      <w:r w:rsidRPr="00CB7B07">
        <w:rPr>
          <w:b/>
          <w:bCs/>
          <w:sz w:val="40"/>
          <w:szCs w:val="40"/>
        </w:rPr>
        <w:t xml:space="preserve">Lead Service Line Inventory and </w:t>
      </w:r>
      <w:r w:rsidR="007A5EDB">
        <w:rPr>
          <w:b/>
          <w:bCs/>
          <w:sz w:val="40"/>
          <w:szCs w:val="40"/>
        </w:rPr>
        <w:br/>
      </w:r>
      <w:r w:rsidR="00F37CD5">
        <w:rPr>
          <w:b/>
          <w:bCs/>
          <w:sz w:val="40"/>
          <w:szCs w:val="40"/>
        </w:rPr>
        <w:t xml:space="preserve">Mapping </w:t>
      </w:r>
      <w:r w:rsidRPr="00CB7B07">
        <w:rPr>
          <w:b/>
          <w:bCs/>
          <w:sz w:val="40"/>
          <w:szCs w:val="40"/>
        </w:rPr>
        <w:t xml:space="preserve">Grant Application and Guidelines </w:t>
      </w:r>
    </w:p>
    <w:p w14:paraId="3D117AB8" w14:textId="629DBB3C" w:rsidR="00CB7B07" w:rsidRDefault="00CB7B07" w:rsidP="00CB7B07">
      <w:pPr>
        <w:jc w:val="center"/>
        <w:rPr>
          <w:b/>
          <w:bCs/>
          <w:sz w:val="40"/>
          <w:szCs w:val="40"/>
        </w:rPr>
      </w:pPr>
    </w:p>
    <w:p w14:paraId="1E279C79" w14:textId="77777777" w:rsidR="00CB7B07" w:rsidRDefault="00CB7B07" w:rsidP="00CB7B07">
      <w:pPr>
        <w:pStyle w:val="TOCTitle"/>
        <w:spacing w:after="0"/>
        <w:rPr>
          <w:rFonts w:ascii="Arial" w:hAnsi="Arial" w:cs="Arial"/>
          <w:sz w:val="24"/>
          <w:szCs w:val="24"/>
        </w:rPr>
      </w:pPr>
      <w:r>
        <w:rPr>
          <w:rFonts w:ascii="Arial" w:hAnsi="Arial" w:cs="Arial"/>
          <w:sz w:val="24"/>
          <w:szCs w:val="24"/>
        </w:rPr>
        <w:t>Division of Drinking and Ground Waters</w:t>
      </w:r>
    </w:p>
    <w:p w14:paraId="70AA9390" w14:textId="77777777" w:rsidR="00CB7B07" w:rsidRPr="006C5E0E" w:rsidRDefault="00CB7B07" w:rsidP="00CB7B07">
      <w:pPr>
        <w:pStyle w:val="TOCTitle"/>
        <w:spacing w:after="0"/>
        <w:rPr>
          <w:rFonts w:ascii="Arial" w:hAnsi="Arial" w:cs="Arial"/>
          <w:sz w:val="24"/>
          <w:szCs w:val="24"/>
        </w:rPr>
      </w:pPr>
      <w:r w:rsidRPr="006C5E0E">
        <w:rPr>
          <w:rFonts w:ascii="Arial" w:hAnsi="Arial" w:cs="Arial"/>
          <w:sz w:val="24"/>
          <w:szCs w:val="24"/>
        </w:rPr>
        <w:t>P.O. Box 1049</w:t>
      </w:r>
    </w:p>
    <w:p w14:paraId="5AEBF1B3" w14:textId="77777777" w:rsidR="00CB7B07" w:rsidRPr="006C5E0E" w:rsidRDefault="00CB7B07" w:rsidP="00CB7B07">
      <w:pPr>
        <w:pStyle w:val="TOCTitle"/>
        <w:spacing w:after="0"/>
        <w:rPr>
          <w:rFonts w:ascii="Arial" w:hAnsi="Arial" w:cs="Arial"/>
          <w:sz w:val="24"/>
          <w:szCs w:val="24"/>
        </w:rPr>
      </w:pPr>
      <w:smartTag w:uri="urn:schemas-microsoft-com:office:smarttags" w:element="place">
        <w:smartTag w:uri="urn:schemas-microsoft-com:office:smarttags" w:element="City">
          <w:r w:rsidRPr="006C5E0E">
            <w:rPr>
              <w:rFonts w:ascii="Arial" w:hAnsi="Arial" w:cs="Arial"/>
              <w:sz w:val="24"/>
              <w:szCs w:val="24"/>
            </w:rPr>
            <w:t>Columbus</w:t>
          </w:r>
        </w:smartTag>
        <w:r w:rsidRPr="006C5E0E">
          <w:rPr>
            <w:rFonts w:ascii="Arial" w:hAnsi="Arial" w:cs="Arial"/>
            <w:sz w:val="24"/>
            <w:szCs w:val="24"/>
          </w:rPr>
          <w:t xml:space="preserve">, </w:t>
        </w:r>
        <w:smartTag w:uri="urn:schemas-microsoft-com:office:smarttags" w:element="State">
          <w:r w:rsidRPr="006C5E0E">
            <w:rPr>
              <w:rFonts w:ascii="Arial" w:hAnsi="Arial" w:cs="Arial"/>
              <w:sz w:val="24"/>
              <w:szCs w:val="24"/>
            </w:rPr>
            <w:t>OH</w:t>
          </w:r>
        </w:smartTag>
        <w:r w:rsidRPr="006C5E0E">
          <w:rPr>
            <w:rFonts w:ascii="Arial" w:hAnsi="Arial" w:cs="Arial"/>
            <w:sz w:val="24"/>
            <w:szCs w:val="24"/>
          </w:rPr>
          <w:t xml:space="preserve"> </w:t>
        </w:r>
        <w:smartTag w:uri="urn:schemas-microsoft-com:office:smarttags" w:element="PostalCode">
          <w:r w:rsidRPr="006C5E0E">
            <w:rPr>
              <w:rFonts w:ascii="Arial" w:hAnsi="Arial" w:cs="Arial"/>
              <w:sz w:val="24"/>
              <w:szCs w:val="24"/>
            </w:rPr>
            <w:t>43216-1049</w:t>
          </w:r>
        </w:smartTag>
      </w:smartTag>
    </w:p>
    <w:p w14:paraId="28A43992" w14:textId="77777777" w:rsidR="00CB7B07" w:rsidRPr="003739BE" w:rsidRDefault="00CB7B07" w:rsidP="00CB7B07">
      <w:pPr>
        <w:pStyle w:val="TOCTitle"/>
        <w:spacing w:after="0"/>
        <w:rPr>
          <w:rFonts w:ascii="Arial" w:hAnsi="Arial" w:cs="Arial"/>
          <w:color w:val="auto"/>
          <w:sz w:val="24"/>
          <w:szCs w:val="24"/>
        </w:rPr>
      </w:pPr>
      <w:r w:rsidRPr="003739BE">
        <w:rPr>
          <w:rFonts w:ascii="Arial" w:hAnsi="Arial" w:cs="Arial"/>
          <w:color w:val="auto"/>
          <w:sz w:val="24"/>
          <w:szCs w:val="24"/>
        </w:rPr>
        <w:t>Phone: 614-644-2752</w:t>
      </w:r>
    </w:p>
    <w:p w14:paraId="3F414BD7" w14:textId="77777777" w:rsidR="00CB7B07" w:rsidRDefault="00CB7B07" w:rsidP="00CB7B07">
      <w:pPr>
        <w:pStyle w:val="TOCTitle"/>
        <w:spacing w:after="0"/>
        <w:rPr>
          <w:rFonts w:ascii="Arial" w:hAnsi="Arial" w:cs="Arial"/>
          <w:sz w:val="24"/>
          <w:szCs w:val="24"/>
        </w:rPr>
      </w:pPr>
    </w:p>
    <w:p w14:paraId="15BEEF80" w14:textId="3692A844" w:rsidR="00CB7B07" w:rsidRDefault="00CB7B07" w:rsidP="00CB7B07">
      <w:pPr>
        <w:pStyle w:val="TOCTitle"/>
        <w:spacing w:after="0"/>
        <w:rPr>
          <w:rFonts w:ascii="Arial" w:hAnsi="Arial" w:cs="Arial"/>
          <w:sz w:val="24"/>
          <w:szCs w:val="24"/>
        </w:rPr>
      </w:pPr>
      <w:r w:rsidRPr="006C5E0E">
        <w:rPr>
          <w:rFonts w:ascii="Arial" w:hAnsi="Arial" w:cs="Arial"/>
          <w:sz w:val="24"/>
          <w:szCs w:val="24"/>
        </w:rPr>
        <w:t>Web</w:t>
      </w:r>
      <w:r>
        <w:rPr>
          <w:rFonts w:ascii="Arial" w:hAnsi="Arial" w:cs="Arial"/>
          <w:sz w:val="24"/>
          <w:szCs w:val="24"/>
        </w:rPr>
        <w:t>s</w:t>
      </w:r>
      <w:r w:rsidRPr="006C5E0E">
        <w:rPr>
          <w:rFonts w:ascii="Arial" w:hAnsi="Arial" w:cs="Arial"/>
          <w:sz w:val="24"/>
          <w:szCs w:val="24"/>
        </w:rPr>
        <w:t>ite</w:t>
      </w:r>
      <w:r>
        <w:rPr>
          <w:rFonts w:ascii="Arial" w:hAnsi="Arial" w:cs="Arial"/>
          <w:sz w:val="24"/>
          <w:szCs w:val="24"/>
        </w:rPr>
        <w:t xml:space="preserve">: </w:t>
      </w:r>
      <w:hyperlink r:id="rId12" w:history="1">
        <w:r w:rsidRPr="004838A2">
          <w:rPr>
            <w:rStyle w:val="Hyperlink"/>
            <w:rFonts w:ascii="Arial" w:hAnsi="Arial" w:cs="Arial"/>
            <w:sz w:val="24"/>
            <w:szCs w:val="24"/>
          </w:rPr>
          <w:t>http://epa.ohio.gov/ddagw</w:t>
        </w:r>
      </w:hyperlink>
    </w:p>
    <w:p w14:paraId="790C261E" w14:textId="6B392CB2" w:rsidR="00CB7B07" w:rsidRDefault="00CB7B07" w:rsidP="00CB7B07">
      <w:pPr>
        <w:pStyle w:val="TOCTitle"/>
        <w:spacing w:after="0"/>
        <w:rPr>
          <w:rFonts w:ascii="Arial" w:hAnsi="Arial" w:cs="Arial"/>
          <w:sz w:val="24"/>
          <w:szCs w:val="24"/>
        </w:rPr>
      </w:pPr>
      <w:r>
        <w:rPr>
          <w:rFonts w:ascii="Arial" w:hAnsi="Arial" w:cs="Arial"/>
          <w:sz w:val="24"/>
          <w:szCs w:val="24"/>
        </w:rPr>
        <w:t xml:space="preserve">Email: </w:t>
      </w:r>
      <w:bookmarkStart w:id="0" w:name="_Hlk89941892"/>
      <w:r w:rsidR="00D70003">
        <w:rPr>
          <w:rFonts w:ascii="Arial" w:hAnsi="Arial" w:cs="Arial"/>
          <w:sz w:val="24"/>
          <w:szCs w:val="24"/>
        </w:rPr>
        <w:fldChar w:fldCharType="begin"/>
      </w:r>
      <w:r w:rsidR="00D70003">
        <w:rPr>
          <w:rFonts w:ascii="Arial" w:hAnsi="Arial" w:cs="Arial"/>
          <w:sz w:val="24"/>
          <w:szCs w:val="24"/>
        </w:rPr>
        <w:instrText xml:space="preserve"> HYPERLINK "mailto:DDAGW_LSL_Map_Grant@epa.ohio.gov" </w:instrText>
      </w:r>
      <w:r w:rsidR="00D70003">
        <w:rPr>
          <w:rFonts w:ascii="Arial" w:hAnsi="Arial" w:cs="Arial"/>
          <w:sz w:val="24"/>
          <w:szCs w:val="24"/>
        </w:rPr>
        <w:fldChar w:fldCharType="separate"/>
      </w:r>
      <w:r w:rsidR="00D70003" w:rsidRPr="00CE62EA">
        <w:rPr>
          <w:rStyle w:val="Hyperlink"/>
          <w:rFonts w:ascii="Arial" w:hAnsi="Arial" w:cs="Arial"/>
          <w:sz w:val="24"/>
          <w:szCs w:val="24"/>
        </w:rPr>
        <w:t>DDAGW_LSL_Map_Grant@epa.ohio.gov</w:t>
      </w:r>
      <w:r w:rsidR="00D70003">
        <w:rPr>
          <w:rFonts w:ascii="Arial" w:hAnsi="Arial" w:cs="Arial"/>
          <w:sz w:val="24"/>
          <w:szCs w:val="24"/>
        </w:rPr>
        <w:fldChar w:fldCharType="end"/>
      </w:r>
      <w:r w:rsidR="00D70003">
        <w:rPr>
          <w:rFonts w:ascii="Arial" w:hAnsi="Arial" w:cs="Arial"/>
          <w:sz w:val="24"/>
          <w:szCs w:val="24"/>
        </w:rPr>
        <w:t xml:space="preserve"> </w:t>
      </w:r>
      <w:bookmarkEnd w:id="0"/>
    </w:p>
    <w:p w14:paraId="0B749DB5" w14:textId="03100A3F" w:rsidR="003041D3" w:rsidRDefault="003041D3" w:rsidP="00CB7B07">
      <w:pPr>
        <w:pStyle w:val="TOCTitle"/>
        <w:spacing w:after="0"/>
        <w:rPr>
          <w:rFonts w:ascii="Arial" w:hAnsi="Arial" w:cs="Arial"/>
          <w:sz w:val="24"/>
          <w:szCs w:val="24"/>
        </w:rPr>
      </w:pPr>
    </w:p>
    <w:p w14:paraId="1965B6DB" w14:textId="4B05D345" w:rsidR="008F4DD4" w:rsidRDefault="008F4DD4" w:rsidP="00CB7B07">
      <w:pPr>
        <w:pStyle w:val="TOCTitle"/>
        <w:spacing w:after="0"/>
        <w:rPr>
          <w:rFonts w:ascii="Arial" w:hAnsi="Arial" w:cs="Arial"/>
          <w:sz w:val="24"/>
          <w:szCs w:val="24"/>
        </w:rPr>
      </w:pPr>
    </w:p>
    <w:p w14:paraId="3986DA9B" w14:textId="3560D708" w:rsidR="008F4DD4" w:rsidRDefault="008F4DD4" w:rsidP="00CB7B07">
      <w:pPr>
        <w:pStyle w:val="TOCTitle"/>
        <w:spacing w:after="0"/>
        <w:rPr>
          <w:rFonts w:ascii="Arial" w:hAnsi="Arial" w:cs="Arial"/>
          <w:sz w:val="24"/>
          <w:szCs w:val="24"/>
        </w:rPr>
      </w:pPr>
    </w:p>
    <w:p w14:paraId="5F2614C9" w14:textId="4E7DFC67" w:rsidR="008F4DD4" w:rsidRDefault="008F4DD4" w:rsidP="00CB7B07">
      <w:pPr>
        <w:pStyle w:val="TOCTitle"/>
        <w:spacing w:after="0"/>
        <w:rPr>
          <w:rFonts w:ascii="Arial" w:hAnsi="Arial" w:cs="Arial"/>
          <w:sz w:val="24"/>
          <w:szCs w:val="24"/>
        </w:rPr>
      </w:pPr>
    </w:p>
    <w:p w14:paraId="5248E092" w14:textId="796269D4" w:rsidR="008F4DD4" w:rsidRDefault="008F4DD4" w:rsidP="00CB7B07">
      <w:pPr>
        <w:pStyle w:val="TOCTitle"/>
        <w:spacing w:after="0"/>
        <w:rPr>
          <w:rFonts w:ascii="Arial" w:hAnsi="Arial" w:cs="Arial"/>
          <w:sz w:val="24"/>
          <w:szCs w:val="24"/>
        </w:rPr>
      </w:pPr>
    </w:p>
    <w:p w14:paraId="4F82D8E9" w14:textId="77777777" w:rsidR="008F4DD4" w:rsidRDefault="008F4DD4" w:rsidP="00CB7B07">
      <w:pPr>
        <w:pStyle w:val="TOCTitle"/>
        <w:spacing w:after="0"/>
        <w:rPr>
          <w:rFonts w:ascii="Arial" w:hAnsi="Arial" w:cs="Arial"/>
          <w:sz w:val="24"/>
          <w:szCs w:val="24"/>
        </w:rPr>
      </w:pPr>
    </w:p>
    <w:p w14:paraId="4E143F2D" w14:textId="339B084E" w:rsidR="003041D3" w:rsidRDefault="003041D3" w:rsidP="00CB7B07">
      <w:pPr>
        <w:pStyle w:val="TOCTitle"/>
        <w:spacing w:after="0"/>
        <w:rPr>
          <w:rFonts w:ascii="Arial" w:hAnsi="Arial" w:cs="Arial"/>
          <w:sz w:val="24"/>
          <w:szCs w:val="24"/>
        </w:rPr>
      </w:pPr>
    </w:p>
    <w:p w14:paraId="63C301E4" w14:textId="1E390736" w:rsidR="003041D3" w:rsidRDefault="003041D3" w:rsidP="00CB7B07">
      <w:pPr>
        <w:pStyle w:val="TOCTitle"/>
        <w:spacing w:after="0"/>
        <w:rPr>
          <w:rFonts w:ascii="Arial" w:hAnsi="Arial" w:cs="Arial"/>
          <w:sz w:val="24"/>
          <w:szCs w:val="24"/>
        </w:rPr>
      </w:pPr>
    </w:p>
    <w:p w14:paraId="0CD674F8" w14:textId="6E527310" w:rsidR="003041D3" w:rsidRDefault="003041D3" w:rsidP="00CB7B07">
      <w:pPr>
        <w:pStyle w:val="TOCTitle"/>
        <w:spacing w:after="0"/>
        <w:rPr>
          <w:rFonts w:ascii="Arial" w:hAnsi="Arial" w:cs="Arial"/>
          <w:sz w:val="24"/>
          <w:szCs w:val="24"/>
        </w:rPr>
      </w:pPr>
    </w:p>
    <w:p w14:paraId="6C153208" w14:textId="77777777" w:rsidR="003041D3" w:rsidRPr="00CB7B07" w:rsidRDefault="003041D3" w:rsidP="00CB7B07">
      <w:pPr>
        <w:pStyle w:val="TOCTitle"/>
        <w:spacing w:after="0"/>
        <w:rPr>
          <w:rFonts w:ascii="Arial" w:hAnsi="Arial" w:cs="Arial"/>
          <w:sz w:val="24"/>
          <w:szCs w:val="24"/>
        </w:rPr>
      </w:pPr>
    </w:p>
    <w:p w14:paraId="2F6D4779" w14:textId="0E5BCB72" w:rsidR="004510E4" w:rsidRDefault="004510E4" w:rsidP="004510E4"/>
    <w:p w14:paraId="3E73A39B" w14:textId="75583CC2" w:rsidR="004510E4" w:rsidRDefault="004510E4" w:rsidP="004510E4">
      <w:pPr>
        <w:pStyle w:val="ListParagraph"/>
        <w:ind w:left="1080"/>
      </w:pPr>
    </w:p>
    <w:p w14:paraId="551FDB4E" w14:textId="4BB335F4" w:rsidR="00882DDB" w:rsidRDefault="00882DDB">
      <w:r>
        <w:br w:type="page"/>
      </w:r>
    </w:p>
    <w:p w14:paraId="3529ACAE" w14:textId="77777777" w:rsidR="004510E4" w:rsidRDefault="004510E4" w:rsidP="004510E4">
      <w:pPr>
        <w:pStyle w:val="ListParagraph"/>
        <w:ind w:left="1080"/>
      </w:pPr>
    </w:p>
    <w:sdt>
      <w:sdtPr>
        <w:rPr>
          <w:rFonts w:asciiTheme="minorHAnsi" w:eastAsiaTheme="minorHAnsi" w:hAnsiTheme="minorHAnsi" w:cstheme="minorBidi"/>
          <w:color w:val="auto"/>
          <w:sz w:val="22"/>
          <w:szCs w:val="22"/>
        </w:rPr>
        <w:id w:val="1294559488"/>
        <w:docPartObj>
          <w:docPartGallery w:val="Table of Contents"/>
          <w:docPartUnique/>
        </w:docPartObj>
      </w:sdtPr>
      <w:sdtEndPr>
        <w:rPr>
          <w:b/>
          <w:bCs/>
          <w:noProof/>
        </w:rPr>
      </w:sdtEndPr>
      <w:sdtContent>
        <w:p w14:paraId="5F513FA7" w14:textId="0F13A74D" w:rsidR="004510E4" w:rsidRPr="00161000" w:rsidRDefault="004510E4" w:rsidP="004510E4">
          <w:pPr>
            <w:pStyle w:val="TOCHeading"/>
            <w:jc w:val="center"/>
            <w:rPr>
              <w:color w:val="auto"/>
              <w:sz w:val="56"/>
              <w:szCs w:val="56"/>
            </w:rPr>
          </w:pPr>
          <w:r w:rsidRPr="00161000">
            <w:rPr>
              <w:color w:val="auto"/>
              <w:sz w:val="56"/>
              <w:szCs w:val="56"/>
            </w:rPr>
            <w:t>Table of Contents</w:t>
          </w:r>
        </w:p>
        <w:p w14:paraId="67AECAA9" w14:textId="5F201B8A" w:rsidR="00161000" w:rsidRDefault="004510E4" w:rsidP="007A5EDB">
          <w:pPr>
            <w:pStyle w:val="TOC1"/>
            <w:tabs>
              <w:tab w:val="left" w:pos="440"/>
              <w:tab w:val="right" w:leader="dot" w:pos="10350"/>
            </w:tabs>
            <w:rPr>
              <w:rFonts w:eastAsiaTheme="minorEastAsia"/>
              <w:noProof/>
            </w:rPr>
          </w:pPr>
          <w:r>
            <w:fldChar w:fldCharType="begin"/>
          </w:r>
          <w:r>
            <w:instrText xml:space="preserve"> TOC \o "1-3" \h \z \u </w:instrText>
          </w:r>
          <w:r>
            <w:fldChar w:fldCharType="separate"/>
          </w:r>
          <w:hyperlink w:anchor="_Toc95208474" w:history="1">
            <w:r w:rsidR="00161000" w:rsidRPr="002E7712">
              <w:rPr>
                <w:rStyle w:val="Hyperlink"/>
                <w:bCs/>
                <w:noProof/>
              </w:rPr>
              <w:t>I.</w:t>
            </w:r>
            <w:r w:rsidR="00161000">
              <w:rPr>
                <w:rFonts w:eastAsiaTheme="minorEastAsia"/>
                <w:noProof/>
              </w:rPr>
              <w:tab/>
            </w:r>
            <w:r w:rsidR="00161000" w:rsidRPr="002E7712">
              <w:rPr>
                <w:rStyle w:val="Hyperlink"/>
                <w:bCs/>
                <w:noProof/>
              </w:rPr>
              <w:t>Introduction</w:t>
            </w:r>
            <w:r w:rsidR="00161000">
              <w:rPr>
                <w:noProof/>
                <w:webHidden/>
              </w:rPr>
              <w:tab/>
            </w:r>
            <w:r w:rsidR="00161000">
              <w:rPr>
                <w:noProof/>
                <w:webHidden/>
              </w:rPr>
              <w:fldChar w:fldCharType="begin"/>
            </w:r>
            <w:r w:rsidR="00161000">
              <w:rPr>
                <w:noProof/>
                <w:webHidden/>
              </w:rPr>
              <w:instrText xml:space="preserve"> PAGEREF _Toc95208474 \h </w:instrText>
            </w:r>
            <w:r w:rsidR="00161000">
              <w:rPr>
                <w:noProof/>
                <w:webHidden/>
              </w:rPr>
            </w:r>
            <w:r w:rsidR="00161000">
              <w:rPr>
                <w:noProof/>
                <w:webHidden/>
              </w:rPr>
              <w:fldChar w:fldCharType="separate"/>
            </w:r>
            <w:r w:rsidR="00E678FC">
              <w:rPr>
                <w:noProof/>
                <w:webHidden/>
              </w:rPr>
              <w:t>2</w:t>
            </w:r>
            <w:r w:rsidR="00161000">
              <w:rPr>
                <w:noProof/>
                <w:webHidden/>
              </w:rPr>
              <w:fldChar w:fldCharType="end"/>
            </w:r>
          </w:hyperlink>
        </w:p>
        <w:p w14:paraId="37A19827" w14:textId="707277AE" w:rsidR="00161000" w:rsidRDefault="00E678FC" w:rsidP="007A5EDB">
          <w:pPr>
            <w:pStyle w:val="TOC1"/>
            <w:tabs>
              <w:tab w:val="left" w:pos="440"/>
              <w:tab w:val="right" w:leader="dot" w:pos="10350"/>
            </w:tabs>
            <w:rPr>
              <w:rFonts w:eastAsiaTheme="minorEastAsia"/>
              <w:noProof/>
            </w:rPr>
          </w:pPr>
          <w:hyperlink w:anchor="_Toc95208475" w:history="1">
            <w:r w:rsidR="00161000" w:rsidRPr="002E7712">
              <w:rPr>
                <w:rStyle w:val="Hyperlink"/>
                <w:bCs/>
                <w:noProof/>
              </w:rPr>
              <w:t>II.</w:t>
            </w:r>
            <w:r w:rsidR="00161000">
              <w:rPr>
                <w:rFonts w:eastAsiaTheme="minorEastAsia"/>
                <w:noProof/>
              </w:rPr>
              <w:tab/>
            </w:r>
            <w:r w:rsidR="00161000" w:rsidRPr="002E7712">
              <w:rPr>
                <w:rStyle w:val="Hyperlink"/>
                <w:bCs/>
                <w:noProof/>
              </w:rPr>
              <w:t>Grant Application Guidelines</w:t>
            </w:r>
            <w:r w:rsidR="00161000">
              <w:rPr>
                <w:noProof/>
                <w:webHidden/>
              </w:rPr>
              <w:tab/>
            </w:r>
            <w:r w:rsidR="00161000">
              <w:rPr>
                <w:noProof/>
                <w:webHidden/>
              </w:rPr>
              <w:fldChar w:fldCharType="begin"/>
            </w:r>
            <w:r w:rsidR="00161000">
              <w:rPr>
                <w:noProof/>
                <w:webHidden/>
              </w:rPr>
              <w:instrText xml:space="preserve"> PAGEREF _Toc95208475 \h </w:instrText>
            </w:r>
            <w:r w:rsidR="00161000">
              <w:rPr>
                <w:noProof/>
                <w:webHidden/>
              </w:rPr>
            </w:r>
            <w:r w:rsidR="00161000">
              <w:rPr>
                <w:noProof/>
                <w:webHidden/>
              </w:rPr>
              <w:fldChar w:fldCharType="separate"/>
            </w:r>
            <w:r>
              <w:rPr>
                <w:noProof/>
                <w:webHidden/>
              </w:rPr>
              <w:t>2</w:t>
            </w:r>
            <w:r w:rsidR="00161000">
              <w:rPr>
                <w:noProof/>
                <w:webHidden/>
              </w:rPr>
              <w:fldChar w:fldCharType="end"/>
            </w:r>
          </w:hyperlink>
        </w:p>
        <w:p w14:paraId="4D56D314" w14:textId="58C156ED" w:rsidR="00161000" w:rsidRDefault="00E678FC" w:rsidP="007A5EDB">
          <w:pPr>
            <w:pStyle w:val="TOC2"/>
            <w:tabs>
              <w:tab w:val="left" w:pos="660"/>
              <w:tab w:val="right" w:leader="dot" w:pos="10350"/>
            </w:tabs>
            <w:rPr>
              <w:rFonts w:eastAsiaTheme="minorEastAsia"/>
              <w:noProof/>
            </w:rPr>
          </w:pPr>
          <w:hyperlink w:anchor="_Toc95208476" w:history="1">
            <w:r w:rsidR="00161000" w:rsidRPr="002E7712">
              <w:rPr>
                <w:rStyle w:val="Hyperlink"/>
                <w:noProof/>
              </w:rPr>
              <w:t>a.</w:t>
            </w:r>
            <w:r w:rsidR="00161000">
              <w:rPr>
                <w:rFonts w:eastAsiaTheme="minorEastAsia"/>
                <w:noProof/>
              </w:rPr>
              <w:tab/>
            </w:r>
            <w:r w:rsidR="00161000" w:rsidRPr="002E7712">
              <w:rPr>
                <w:rStyle w:val="Hyperlink"/>
                <w:noProof/>
              </w:rPr>
              <w:t>Deadlines and Review Dates</w:t>
            </w:r>
            <w:r w:rsidR="00161000">
              <w:rPr>
                <w:noProof/>
                <w:webHidden/>
              </w:rPr>
              <w:tab/>
            </w:r>
            <w:r w:rsidR="00161000">
              <w:rPr>
                <w:noProof/>
                <w:webHidden/>
              </w:rPr>
              <w:fldChar w:fldCharType="begin"/>
            </w:r>
            <w:r w:rsidR="00161000">
              <w:rPr>
                <w:noProof/>
                <w:webHidden/>
              </w:rPr>
              <w:instrText xml:space="preserve"> PAGEREF _Toc95208476 \h </w:instrText>
            </w:r>
            <w:r w:rsidR="00161000">
              <w:rPr>
                <w:noProof/>
                <w:webHidden/>
              </w:rPr>
            </w:r>
            <w:r w:rsidR="00161000">
              <w:rPr>
                <w:noProof/>
                <w:webHidden/>
              </w:rPr>
              <w:fldChar w:fldCharType="separate"/>
            </w:r>
            <w:r>
              <w:rPr>
                <w:noProof/>
                <w:webHidden/>
              </w:rPr>
              <w:t>2</w:t>
            </w:r>
            <w:r w:rsidR="00161000">
              <w:rPr>
                <w:noProof/>
                <w:webHidden/>
              </w:rPr>
              <w:fldChar w:fldCharType="end"/>
            </w:r>
          </w:hyperlink>
        </w:p>
        <w:p w14:paraId="16EC87FA" w14:textId="43E02990" w:rsidR="00161000" w:rsidRDefault="00E678FC" w:rsidP="007A5EDB">
          <w:pPr>
            <w:pStyle w:val="TOC2"/>
            <w:tabs>
              <w:tab w:val="left" w:pos="660"/>
              <w:tab w:val="right" w:leader="dot" w:pos="10350"/>
            </w:tabs>
            <w:rPr>
              <w:rFonts w:eastAsiaTheme="minorEastAsia"/>
              <w:noProof/>
            </w:rPr>
          </w:pPr>
          <w:hyperlink w:anchor="_Toc95208477" w:history="1">
            <w:r w:rsidR="00161000" w:rsidRPr="002E7712">
              <w:rPr>
                <w:rStyle w:val="Hyperlink"/>
                <w:noProof/>
              </w:rPr>
              <w:t>b.</w:t>
            </w:r>
            <w:r w:rsidR="00161000">
              <w:rPr>
                <w:rFonts w:eastAsiaTheme="minorEastAsia"/>
                <w:noProof/>
              </w:rPr>
              <w:tab/>
            </w:r>
            <w:r w:rsidR="00161000" w:rsidRPr="002E7712">
              <w:rPr>
                <w:rStyle w:val="Hyperlink"/>
                <w:noProof/>
              </w:rPr>
              <w:t>Eligibility</w:t>
            </w:r>
            <w:r w:rsidR="00161000">
              <w:rPr>
                <w:noProof/>
                <w:webHidden/>
              </w:rPr>
              <w:tab/>
            </w:r>
            <w:r w:rsidR="00161000">
              <w:rPr>
                <w:noProof/>
                <w:webHidden/>
              </w:rPr>
              <w:fldChar w:fldCharType="begin"/>
            </w:r>
            <w:r w:rsidR="00161000">
              <w:rPr>
                <w:noProof/>
                <w:webHidden/>
              </w:rPr>
              <w:instrText xml:space="preserve"> PAGEREF _Toc95208477 \h </w:instrText>
            </w:r>
            <w:r w:rsidR="00161000">
              <w:rPr>
                <w:noProof/>
                <w:webHidden/>
              </w:rPr>
            </w:r>
            <w:r w:rsidR="00161000">
              <w:rPr>
                <w:noProof/>
                <w:webHidden/>
              </w:rPr>
              <w:fldChar w:fldCharType="separate"/>
            </w:r>
            <w:r>
              <w:rPr>
                <w:noProof/>
                <w:webHidden/>
              </w:rPr>
              <w:t>2</w:t>
            </w:r>
            <w:r w:rsidR="00161000">
              <w:rPr>
                <w:noProof/>
                <w:webHidden/>
              </w:rPr>
              <w:fldChar w:fldCharType="end"/>
            </w:r>
          </w:hyperlink>
        </w:p>
        <w:p w14:paraId="0B292FE8" w14:textId="707BEFE0" w:rsidR="00161000" w:rsidRDefault="00E678FC" w:rsidP="007A5EDB">
          <w:pPr>
            <w:pStyle w:val="TOC2"/>
            <w:tabs>
              <w:tab w:val="left" w:pos="660"/>
              <w:tab w:val="right" w:leader="dot" w:pos="10350"/>
            </w:tabs>
            <w:rPr>
              <w:rFonts w:eastAsiaTheme="minorEastAsia"/>
              <w:noProof/>
            </w:rPr>
          </w:pPr>
          <w:hyperlink w:anchor="_Toc95208478" w:history="1">
            <w:r w:rsidR="00161000" w:rsidRPr="002E7712">
              <w:rPr>
                <w:rStyle w:val="Hyperlink"/>
                <w:noProof/>
              </w:rPr>
              <w:t>c.</w:t>
            </w:r>
            <w:r w:rsidR="00161000">
              <w:rPr>
                <w:rFonts w:eastAsiaTheme="minorEastAsia"/>
                <w:noProof/>
              </w:rPr>
              <w:tab/>
            </w:r>
            <w:r w:rsidR="00161000" w:rsidRPr="002E7712">
              <w:rPr>
                <w:rStyle w:val="Hyperlink"/>
                <w:noProof/>
              </w:rPr>
              <w:t>Eligible Activities</w:t>
            </w:r>
            <w:r w:rsidR="00161000">
              <w:rPr>
                <w:noProof/>
                <w:webHidden/>
              </w:rPr>
              <w:tab/>
            </w:r>
            <w:r w:rsidR="00161000">
              <w:rPr>
                <w:noProof/>
                <w:webHidden/>
              </w:rPr>
              <w:fldChar w:fldCharType="begin"/>
            </w:r>
            <w:r w:rsidR="00161000">
              <w:rPr>
                <w:noProof/>
                <w:webHidden/>
              </w:rPr>
              <w:instrText xml:space="preserve"> PAGEREF _Toc95208478 \h </w:instrText>
            </w:r>
            <w:r w:rsidR="00161000">
              <w:rPr>
                <w:noProof/>
                <w:webHidden/>
              </w:rPr>
            </w:r>
            <w:r w:rsidR="00161000">
              <w:rPr>
                <w:noProof/>
                <w:webHidden/>
              </w:rPr>
              <w:fldChar w:fldCharType="separate"/>
            </w:r>
            <w:r>
              <w:rPr>
                <w:noProof/>
                <w:webHidden/>
              </w:rPr>
              <w:t>2</w:t>
            </w:r>
            <w:r w:rsidR="00161000">
              <w:rPr>
                <w:noProof/>
                <w:webHidden/>
              </w:rPr>
              <w:fldChar w:fldCharType="end"/>
            </w:r>
          </w:hyperlink>
        </w:p>
        <w:p w14:paraId="461F7F98" w14:textId="050222C7" w:rsidR="00161000" w:rsidRDefault="00E678FC" w:rsidP="007A5EDB">
          <w:pPr>
            <w:pStyle w:val="TOC2"/>
            <w:tabs>
              <w:tab w:val="left" w:pos="660"/>
              <w:tab w:val="right" w:leader="dot" w:pos="10350"/>
            </w:tabs>
            <w:rPr>
              <w:rFonts w:eastAsiaTheme="minorEastAsia"/>
              <w:noProof/>
            </w:rPr>
          </w:pPr>
          <w:hyperlink w:anchor="_Toc95208479" w:history="1">
            <w:r w:rsidR="00161000" w:rsidRPr="002E7712">
              <w:rPr>
                <w:rStyle w:val="Hyperlink"/>
                <w:noProof/>
              </w:rPr>
              <w:t>d.</w:t>
            </w:r>
            <w:r w:rsidR="00161000">
              <w:rPr>
                <w:rFonts w:eastAsiaTheme="minorEastAsia"/>
                <w:noProof/>
              </w:rPr>
              <w:tab/>
            </w:r>
            <w:r w:rsidR="00161000" w:rsidRPr="002E7712">
              <w:rPr>
                <w:rStyle w:val="Hyperlink"/>
                <w:noProof/>
              </w:rPr>
              <w:t>Grant Amounts and Project Duration</w:t>
            </w:r>
            <w:r w:rsidR="00161000">
              <w:rPr>
                <w:noProof/>
                <w:webHidden/>
              </w:rPr>
              <w:tab/>
            </w:r>
            <w:r w:rsidR="00161000">
              <w:rPr>
                <w:noProof/>
                <w:webHidden/>
              </w:rPr>
              <w:fldChar w:fldCharType="begin"/>
            </w:r>
            <w:r w:rsidR="00161000">
              <w:rPr>
                <w:noProof/>
                <w:webHidden/>
              </w:rPr>
              <w:instrText xml:space="preserve"> PAGEREF _Toc95208479 \h </w:instrText>
            </w:r>
            <w:r w:rsidR="00161000">
              <w:rPr>
                <w:noProof/>
                <w:webHidden/>
              </w:rPr>
            </w:r>
            <w:r w:rsidR="00161000">
              <w:rPr>
                <w:noProof/>
                <w:webHidden/>
              </w:rPr>
              <w:fldChar w:fldCharType="separate"/>
            </w:r>
            <w:r>
              <w:rPr>
                <w:noProof/>
                <w:webHidden/>
              </w:rPr>
              <w:t>3</w:t>
            </w:r>
            <w:r w:rsidR="00161000">
              <w:rPr>
                <w:noProof/>
                <w:webHidden/>
              </w:rPr>
              <w:fldChar w:fldCharType="end"/>
            </w:r>
          </w:hyperlink>
        </w:p>
        <w:p w14:paraId="416EB96B" w14:textId="283E4475" w:rsidR="00161000" w:rsidRDefault="00E678FC" w:rsidP="007A5EDB">
          <w:pPr>
            <w:pStyle w:val="TOC2"/>
            <w:tabs>
              <w:tab w:val="left" w:pos="660"/>
              <w:tab w:val="right" w:leader="dot" w:pos="10350"/>
            </w:tabs>
            <w:rPr>
              <w:rFonts w:eastAsiaTheme="minorEastAsia"/>
              <w:noProof/>
            </w:rPr>
          </w:pPr>
          <w:hyperlink w:anchor="_Toc95208480" w:history="1">
            <w:r w:rsidR="00161000" w:rsidRPr="002E7712">
              <w:rPr>
                <w:rStyle w:val="Hyperlink"/>
                <w:noProof/>
              </w:rPr>
              <w:t>e.</w:t>
            </w:r>
            <w:r w:rsidR="00161000">
              <w:rPr>
                <w:rFonts w:eastAsiaTheme="minorEastAsia"/>
                <w:noProof/>
              </w:rPr>
              <w:tab/>
            </w:r>
            <w:r w:rsidR="00161000" w:rsidRPr="002E7712">
              <w:rPr>
                <w:rStyle w:val="Hyperlink"/>
                <w:noProof/>
              </w:rPr>
              <w:t>Assistance with Applications</w:t>
            </w:r>
            <w:r w:rsidR="00161000">
              <w:rPr>
                <w:noProof/>
                <w:webHidden/>
              </w:rPr>
              <w:tab/>
            </w:r>
            <w:r w:rsidR="00161000">
              <w:rPr>
                <w:noProof/>
                <w:webHidden/>
              </w:rPr>
              <w:fldChar w:fldCharType="begin"/>
            </w:r>
            <w:r w:rsidR="00161000">
              <w:rPr>
                <w:noProof/>
                <w:webHidden/>
              </w:rPr>
              <w:instrText xml:space="preserve"> PAGEREF _Toc95208480 \h </w:instrText>
            </w:r>
            <w:r w:rsidR="00161000">
              <w:rPr>
                <w:noProof/>
                <w:webHidden/>
              </w:rPr>
            </w:r>
            <w:r w:rsidR="00161000">
              <w:rPr>
                <w:noProof/>
                <w:webHidden/>
              </w:rPr>
              <w:fldChar w:fldCharType="separate"/>
            </w:r>
            <w:r>
              <w:rPr>
                <w:noProof/>
                <w:webHidden/>
              </w:rPr>
              <w:t>3</w:t>
            </w:r>
            <w:r w:rsidR="00161000">
              <w:rPr>
                <w:noProof/>
                <w:webHidden/>
              </w:rPr>
              <w:fldChar w:fldCharType="end"/>
            </w:r>
          </w:hyperlink>
        </w:p>
        <w:p w14:paraId="4FCC177C" w14:textId="41C1C26E" w:rsidR="00161000" w:rsidRDefault="00E678FC" w:rsidP="007A5EDB">
          <w:pPr>
            <w:pStyle w:val="TOC2"/>
            <w:tabs>
              <w:tab w:val="left" w:pos="660"/>
              <w:tab w:val="right" w:leader="dot" w:pos="10350"/>
            </w:tabs>
            <w:rPr>
              <w:rFonts w:eastAsiaTheme="minorEastAsia"/>
              <w:noProof/>
            </w:rPr>
          </w:pPr>
          <w:hyperlink w:anchor="_Toc95208481" w:history="1">
            <w:r w:rsidR="00161000" w:rsidRPr="002E7712">
              <w:rPr>
                <w:rStyle w:val="Hyperlink"/>
                <w:noProof/>
              </w:rPr>
              <w:t>f.</w:t>
            </w:r>
            <w:r w:rsidR="00161000">
              <w:rPr>
                <w:rFonts w:eastAsiaTheme="minorEastAsia"/>
                <w:noProof/>
              </w:rPr>
              <w:tab/>
            </w:r>
            <w:r w:rsidR="00161000" w:rsidRPr="002E7712">
              <w:rPr>
                <w:rStyle w:val="Hyperlink"/>
                <w:noProof/>
              </w:rPr>
              <w:t>Application Submittal</w:t>
            </w:r>
            <w:r w:rsidR="00161000">
              <w:rPr>
                <w:noProof/>
                <w:webHidden/>
              </w:rPr>
              <w:tab/>
            </w:r>
            <w:r w:rsidR="00161000">
              <w:rPr>
                <w:noProof/>
                <w:webHidden/>
              </w:rPr>
              <w:fldChar w:fldCharType="begin"/>
            </w:r>
            <w:r w:rsidR="00161000">
              <w:rPr>
                <w:noProof/>
                <w:webHidden/>
              </w:rPr>
              <w:instrText xml:space="preserve"> PAGEREF _Toc95208481 \h </w:instrText>
            </w:r>
            <w:r w:rsidR="00161000">
              <w:rPr>
                <w:noProof/>
                <w:webHidden/>
              </w:rPr>
            </w:r>
            <w:r w:rsidR="00161000">
              <w:rPr>
                <w:noProof/>
                <w:webHidden/>
              </w:rPr>
              <w:fldChar w:fldCharType="separate"/>
            </w:r>
            <w:r>
              <w:rPr>
                <w:noProof/>
                <w:webHidden/>
              </w:rPr>
              <w:t>3</w:t>
            </w:r>
            <w:r w:rsidR="00161000">
              <w:rPr>
                <w:noProof/>
                <w:webHidden/>
              </w:rPr>
              <w:fldChar w:fldCharType="end"/>
            </w:r>
          </w:hyperlink>
        </w:p>
        <w:p w14:paraId="63ADD32D" w14:textId="3A2604A5" w:rsidR="00161000" w:rsidRDefault="00E678FC" w:rsidP="007A5EDB">
          <w:pPr>
            <w:pStyle w:val="TOC2"/>
            <w:tabs>
              <w:tab w:val="left" w:pos="660"/>
              <w:tab w:val="right" w:leader="dot" w:pos="10350"/>
            </w:tabs>
            <w:rPr>
              <w:rFonts w:eastAsiaTheme="minorEastAsia"/>
              <w:noProof/>
            </w:rPr>
          </w:pPr>
          <w:hyperlink w:anchor="_Toc95208482" w:history="1">
            <w:r w:rsidR="00161000" w:rsidRPr="002E7712">
              <w:rPr>
                <w:rStyle w:val="Hyperlink"/>
                <w:noProof/>
              </w:rPr>
              <w:t>g.</w:t>
            </w:r>
            <w:r w:rsidR="00161000">
              <w:rPr>
                <w:rFonts w:eastAsiaTheme="minorEastAsia"/>
                <w:noProof/>
              </w:rPr>
              <w:tab/>
            </w:r>
            <w:r w:rsidR="00161000" w:rsidRPr="002E7712">
              <w:rPr>
                <w:rStyle w:val="Hyperlink"/>
                <w:noProof/>
              </w:rPr>
              <w:t>Review of Applications</w:t>
            </w:r>
            <w:r w:rsidR="00161000">
              <w:rPr>
                <w:noProof/>
                <w:webHidden/>
              </w:rPr>
              <w:tab/>
            </w:r>
            <w:r w:rsidR="00161000">
              <w:rPr>
                <w:noProof/>
                <w:webHidden/>
              </w:rPr>
              <w:fldChar w:fldCharType="begin"/>
            </w:r>
            <w:r w:rsidR="00161000">
              <w:rPr>
                <w:noProof/>
                <w:webHidden/>
              </w:rPr>
              <w:instrText xml:space="preserve"> PAGEREF _Toc95208482 \h </w:instrText>
            </w:r>
            <w:r w:rsidR="00161000">
              <w:rPr>
                <w:noProof/>
                <w:webHidden/>
              </w:rPr>
            </w:r>
            <w:r w:rsidR="00161000">
              <w:rPr>
                <w:noProof/>
                <w:webHidden/>
              </w:rPr>
              <w:fldChar w:fldCharType="separate"/>
            </w:r>
            <w:r>
              <w:rPr>
                <w:noProof/>
                <w:webHidden/>
              </w:rPr>
              <w:t>3</w:t>
            </w:r>
            <w:r w:rsidR="00161000">
              <w:rPr>
                <w:noProof/>
                <w:webHidden/>
              </w:rPr>
              <w:fldChar w:fldCharType="end"/>
            </w:r>
          </w:hyperlink>
        </w:p>
        <w:p w14:paraId="1E8B4B1A" w14:textId="41B246D8" w:rsidR="00161000" w:rsidRDefault="00E678FC" w:rsidP="007A5EDB">
          <w:pPr>
            <w:pStyle w:val="TOC2"/>
            <w:tabs>
              <w:tab w:val="left" w:pos="660"/>
              <w:tab w:val="right" w:leader="dot" w:pos="10350"/>
            </w:tabs>
            <w:rPr>
              <w:rFonts w:eastAsiaTheme="minorEastAsia"/>
              <w:noProof/>
            </w:rPr>
          </w:pPr>
          <w:hyperlink w:anchor="_Toc95208483" w:history="1">
            <w:r w:rsidR="00161000" w:rsidRPr="002E7712">
              <w:rPr>
                <w:rStyle w:val="Hyperlink"/>
                <w:noProof/>
              </w:rPr>
              <w:t>i.</w:t>
            </w:r>
            <w:r w:rsidR="00161000">
              <w:rPr>
                <w:rFonts w:eastAsiaTheme="minorEastAsia"/>
                <w:noProof/>
              </w:rPr>
              <w:tab/>
            </w:r>
            <w:r w:rsidR="00161000" w:rsidRPr="002E7712">
              <w:rPr>
                <w:rStyle w:val="Hyperlink"/>
                <w:noProof/>
              </w:rPr>
              <w:t>State of Ohio Supplier Portal</w:t>
            </w:r>
            <w:r w:rsidR="00161000">
              <w:rPr>
                <w:noProof/>
                <w:webHidden/>
              </w:rPr>
              <w:tab/>
            </w:r>
            <w:r w:rsidR="00161000">
              <w:rPr>
                <w:noProof/>
                <w:webHidden/>
              </w:rPr>
              <w:fldChar w:fldCharType="begin"/>
            </w:r>
            <w:r w:rsidR="00161000">
              <w:rPr>
                <w:noProof/>
                <w:webHidden/>
              </w:rPr>
              <w:instrText xml:space="preserve"> PAGEREF _Toc95208483 \h </w:instrText>
            </w:r>
            <w:r w:rsidR="00161000">
              <w:rPr>
                <w:noProof/>
                <w:webHidden/>
              </w:rPr>
            </w:r>
            <w:r w:rsidR="00161000">
              <w:rPr>
                <w:noProof/>
                <w:webHidden/>
              </w:rPr>
              <w:fldChar w:fldCharType="separate"/>
            </w:r>
            <w:r>
              <w:rPr>
                <w:noProof/>
                <w:webHidden/>
              </w:rPr>
              <w:t>4</w:t>
            </w:r>
            <w:r w:rsidR="00161000">
              <w:rPr>
                <w:noProof/>
                <w:webHidden/>
              </w:rPr>
              <w:fldChar w:fldCharType="end"/>
            </w:r>
          </w:hyperlink>
        </w:p>
        <w:p w14:paraId="60CCF18B" w14:textId="1D3DB938" w:rsidR="00161000" w:rsidRDefault="00E678FC" w:rsidP="007A5EDB">
          <w:pPr>
            <w:pStyle w:val="TOC1"/>
            <w:tabs>
              <w:tab w:val="right" w:leader="dot" w:pos="10350"/>
            </w:tabs>
            <w:rPr>
              <w:rFonts w:eastAsiaTheme="minorEastAsia"/>
              <w:noProof/>
            </w:rPr>
          </w:pPr>
          <w:hyperlink w:anchor="_Toc95208484" w:history="1">
            <w:r w:rsidR="00161000" w:rsidRPr="002E7712">
              <w:rPr>
                <w:rStyle w:val="Hyperlink"/>
                <w:noProof/>
              </w:rPr>
              <w:t>Appendix A – Lead Service Line Inventory and Mapping Grant Application</w:t>
            </w:r>
            <w:r w:rsidR="00161000">
              <w:rPr>
                <w:noProof/>
                <w:webHidden/>
              </w:rPr>
              <w:tab/>
            </w:r>
            <w:r w:rsidR="00161000">
              <w:rPr>
                <w:noProof/>
                <w:webHidden/>
              </w:rPr>
              <w:fldChar w:fldCharType="begin"/>
            </w:r>
            <w:r w:rsidR="00161000">
              <w:rPr>
                <w:noProof/>
                <w:webHidden/>
              </w:rPr>
              <w:instrText xml:space="preserve"> PAGEREF _Toc95208484 \h </w:instrText>
            </w:r>
            <w:r w:rsidR="00161000">
              <w:rPr>
                <w:noProof/>
                <w:webHidden/>
              </w:rPr>
            </w:r>
            <w:r w:rsidR="00161000">
              <w:rPr>
                <w:noProof/>
                <w:webHidden/>
              </w:rPr>
              <w:fldChar w:fldCharType="separate"/>
            </w:r>
            <w:r>
              <w:rPr>
                <w:noProof/>
                <w:webHidden/>
              </w:rPr>
              <w:t>5</w:t>
            </w:r>
            <w:r w:rsidR="00161000">
              <w:rPr>
                <w:noProof/>
                <w:webHidden/>
              </w:rPr>
              <w:fldChar w:fldCharType="end"/>
            </w:r>
          </w:hyperlink>
        </w:p>
        <w:p w14:paraId="315B5E2E" w14:textId="23504EAF" w:rsidR="00161000" w:rsidRDefault="00E678FC" w:rsidP="007A5EDB">
          <w:pPr>
            <w:pStyle w:val="TOC2"/>
            <w:tabs>
              <w:tab w:val="right" w:leader="dot" w:pos="10350"/>
            </w:tabs>
            <w:rPr>
              <w:rFonts w:eastAsiaTheme="minorEastAsia"/>
              <w:noProof/>
            </w:rPr>
          </w:pPr>
          <w:hyperlink w:anchor="_Toc95208485" w:history="1">
            <w:r w:rsidR="00161000" w:rsidRPr="002E7712">
              <w:rPr>
                <w:rStyle w:val="Hyperlink"/>
                <w:rFonts w:eastAsia="Times New Roman" w:cstheme="minorHAnsi"/>
                <w:noProof/>
              </w:rPr>
              <w:t>Section 1 - Contact Information for Applicant</w:t>
            </w:r>
            <w:r w:rsidR="00161000">
              <w:rPr>
                <w:noProof/>
                <w:webHidden/>
              </w:rPr>
              <w:tab/>
            </w:r>
            <w:r w:rsidR="00161000">
              <w:rPr>
                <w:noProof/>
                <w:webHidden/>
              </w:rPr>
              <w:fldChar w:fldCharType="begin"/>
            </w:r>
            <w:r w:rsidR="00161000">
              <w:rPr>
                <w:noProof/>
                <w:webHidden/>
              </w:rPr>
              <w:instrText xml:space="preserve"> PAGEREF _Toc95208485 \h </w:instrText>
            </w:r>
            <w:r w:rsidR="00161000">
              <w:rPr>
                <w:noProof/>
                <w:webHidden/>
              </w:rPr>
            </w:r>
            <w:r w:rsidR="00161000">
              <w:rPr>
                <w:noProof/>
                <w:webHidden/>
              </w:rPr>
              <w:fldChar w:fldCharType="separate"/>
            </w:r>
            <w:r>
              <w:rPr>
                <w:noProof/>
                <w:webHidden/>
              </w:rPr>
              <w:t>6</w:t>
            </w:r>
            <w:r w:rsidR="00161000">
              <w:rPr>
                <w:noProof/>
                <w:webHidden/>
              </w:rPr>
              <w:fldChar w:fldCharType="end"/>
            </w:r>
          </w:hyperlink>
        </w:p>
        <w:p w14:paraId="1938C7C8" w14:textId="78C43032" w:rsidR="00161000" w:rsidRDefault="00E678FC" w:rsidP="007A5EDB">
          <w:pPr>
            <w:pStyle w:val="TOC2"/>
            <w:tabs>
              <w:tab w:val="right" w:leader="dot" w:pos="10350"/>
            </w:tabs>
            <w:rPr>
              <w:rFonts w:eastAsiaTheme="minorEastAsia"/>
              <w:noProof/>
            </w:rPr>
          </w:pPr>
          <w:hyperlink w:anchor="_Toc95208486" w:history="1">
            <w:r w:rsidR="00161000" w:rsidRPr="002E7712">
              <w:rPr>
                <w:rStyle w:val="Hyperlink"/>
                <w:rFonts w:eastAsia="Times New Roman" w:cstheme="minorHAnsi"/>
                <w:bCs/>
                <w:noProof/>
              </w:rPr>
              <w:t xml:space="preserve">Section 2 - </w:t>
            </w:r>
            <w:r w:rsidR="00161000" w:rsidRPr="002E7712">
              <w:rPr>
                <w:rStyle w:val="Hyperlink"/>
                <w:rFonts w:eastAsia="Times New Roman" w:cstheme="minorHAnsi"/>
                <w:noProof/>
              </w:rPr>
              <w:t>Applicant Certification Statement</w:t>
            </w:r>
            <w:r w:rsidR="00161000">
              <w:rPr>
                <w:noProof/>
                <w:webHidden/>
              </w:rPr>
              <w:tab/>
            </w:r>
            <w:r w:rsidR="00161000">
              <w:rPr>
                <w:noProof/>
                <w:webHidden/>
              </w:rPr>
              <w:fldChar w:fldCharType="begin"/>
            </w:r>
            <w:r w:rsidR="00161000">
              <w:rPr>
                <w:noProof/>
                <w:webHidden/>
              </w:rPr>
              <w:instrText xml:space="preserve"> PAGEREF _Toc95208486 \h </w:instrText>
            </w:r>
            <w:r w:rsidR="00161000">
              <w:rPr>
                <w:noProof/>
                <w:webHidden/>
              </w:rPr>
            </w:r>
            <w:r w:rsidR="00161000">
              <w:rPr>
                <w:noProof/>
                <w:webHidden/>
              </w:rPr>
              <w:fldChar w:fldCharType="separate"/>
            </w:r>
            <w:r>
              <w:rPr>
                <w:noProof/>
                <w:webHidden/>
              </w:rPr>
              <w:t>7</w:t>
            </w:r>
            <w:r w:rsidR="00161000">
              <w:rPr>
                <w:noProof/>
                <w:webHidden/>
              </w:rPr>
              <w:fldChar w:fldCharType="end"/>
            </w:r>
          </w:hyperlink>
        </w:p>
        <w:p w14:paraId="3254F88F" w14:textId="765B56A6" w:rsidR="00161000" w:rsidRDefault="00E678FC" w:rsidP="007A5EDB">
          <w:pPr>
            <w:pStyle w:val="TOC2"/>
            <w:tabs>
              <w:tab w:val="right" w:leader="dot" w:pos="10350"/>
            </w:tabs>
            <w:rPr>
              <w:rFonts w:eastAsiaTheme="minorEastAsia"/>
              <w:noProof/>
            </w:rPr>
          </w:pPr>
          <w:hyperlink w:anchor="_Toc95208487" w:history="1">
            <w:r w:rsidR="00161000" w:rsidRPr="002E7712">
              <w:rPr>
                <w:rStyle w:val="Hyperlink"/>
                <w:rFonts w:eastAsia="Times New Roman" w:cstheme="minorHAnsi"/>
                <w:noProof/>
              </w:rPr>
              <w:t>Section 3. Current Inventory Status</w:t>
            </w:r>
            <w:r w:rsidR="00161000">
              <w:rPr>
                <w:noProof/>
                <w:webHidden/>
              </w:rPr>
              <w:tab/>
            </w:r>
            <w:r w:rsidR="00161000">
              <w:rPr>
                <w:noProof/>
                <w:webHidden/>
              </w:rPr>
              <w:fldChar w:fldCharType="begin"/>
            </w:r>
            <w:r w:rsidR="00161000">
              <w:rPr>
                <w:noProof/>
                <w:webHidden/>
              </w:rPr>
              <w:instrText xml:space="preserve"> PAGEREF _Toc95208487 \h </w:instrText>
            </w:r>
            <w:r w:rsidR="00161000">
              <w:rPr>
                <w:noProof/>
                <w:webHidden/>
              </w:rPr>
            </w:r>
            <w:r w:rsidR="00161000">
              <w:rPr>
                <w:noProof/>
                <w:webHidden/>
              </w:rPr>
              <w:fldChar w:fldCharType="separate"/>
            </w:r>
            <w:r>
              <w:rPr>
                <w:noProof/>
                <w:webHidden/>
              </w:rPr>
              <w:t>8</w:t>
            </w:r>
            <w:r w:rsidR="00161000">
              <w:rPr>
                <w:noProof/>
                <w:webHidden/>
              </w:rPr>
              <w:fldChar w:fldCharType="end"/>
            </w:r>
          </w:hyperlink>
        </w:p>
        <w:p w14:paraId="00D04292" w14:textId="1E3A48D5" w:rsidR="00161000" w:rsidRDefault="00E678FC" w:rsidP="007A5EDB">
          <w:pPr>
            <w:pStyle w:val="TOC2"/>
            <w:tabs>
              <w:tab w:val="right" w:leader="dot" w:pos="10350"/>
            </w:tabs>
            <w:rPr>
              <w:rFonts w:eastAsiaTheme="minorEastAsia"/>
              <w:noProof/>
            </w:rPr>
          </w:pPr>
          <w:hyperlink w:anchor="_Toc95208488" w:history="1">
            <w:r w:rsidR="00161000" w:rsidRPr="002E7712">
              <w:rPr>
                <w:rStyle w:val="Hyperlink"/>
                <w:rFonts w:eastAsia="Times New Roman" w:cstheme="minorHAnsi"/>
                <w:noProof/>
              </w:rPr>
              <w:t>Section 5 - Supplier Information</w:t>
            </w:r>
            <w:r w:rsidR="00161000">
              <w:rPr>
                <w:noProof/>
                <w:webHidden/>
              </w:rPr>
              <w:tab/>
            </w:r>
            <w:r w:rsidR="00161000">
              <w:rPr>
                <w:noProof/>
                <w:webHidden/>
              </w:rPr>
              <w:fldChar w:fldCharType="begin"/>
            </w:r>
            <w:r w:rsidR="00161000">
              <w:rPr>
                <w:noProof/>
                <w:webHidden/>
              </w:rPr>
              <w:instrText xml:space="preserve"> PAGEREF _Toc95208488 \h </w:instrText>
            </w:r>
            <w:r w:rsidR="00161000">
              <w:rPr>
                <w:noProof/>
                <w:webHidden/>
              </w:rPr>
            </w:r>
            <w:r w:rsidR="00161000">
              <w:rPr>
                <w:noProof/>
                <w:webHidden/>
              </w:rPr>
              <w:fldChar w:fldCharType="separate"/>
            </w:r>
            <w:r>
              <w:rPr>
                <w:noProof/>
                <w:webHidden/>
              </w:rPr>
              <w:t>11</w:t>
            </w:r>
            <w:r w:rsidR="00161000">
              <w:rPr>
                <w:noProof/>
                <w:webHidden/>
              </w:rPr>
              <w:fldChar w:fldCharType="end"/>
            </w:r>
          </w:hyperlink>
        </w:p>
        <w:p w14:paraId="50968C7E" w14:textId="19BAF7F1" w:rsidR="00161000" w:rsidRDefault="00E678FC" w:rsidP="007A5EDB">
          <w:pPr>
            <w:pStyle w:val="TOC1"/>
            <w:tabs>
              <w:tab w:val="right" w:leader="dot" w:pos="10350"/>
            </w:tabs>
            <w:rPr>
              <w:rFonts w:eastAsiaTheme="minorEastAsia"/>
              <w:noProof/>
            </w:rPr>
          </w:pPr>
          <w:hyperlink w:anchor="_Toc95208489" w:history="1">
            <w:r w:rsidR="00161000" w:rsidRPr="002E7712">
              <w:rPr>
                <w:rStyle w:val="Hyperlink"/>
                <w:noProof/>
              </w:rPr>
              <w:t>Appendix B – Example Grant Contract</w:t>
            </w:r>
            <w:r w:rsidR="00161000">
              <w:rPr>
                <w:noProof/>
                <w:webHidden/>
              </w:rPr>
              <w:tab/>
            </w:r>
            <w:r w:rsidR="00161000">
              <w:rPr>
                <w:noProof/>
                <w:webHidden/>
              </w:rPr>
              <w:fldChar w:fldCharType="begin"/>
            </w:r>
            <w:r w:rsidR="00161000">
              <w:rPr>
                <w:noProof/>
                <w:webHidden/>
              </w:rPr>
              <w:instrText xml:space="preserve"> PAGEREF _Toc95208489 \h </w:instrText>
            </w:r>
            <w:r w:rsidR="00161000">
              <w:rPr>
                <w:noProof/>
                <w:webHidden/>
              </w:rPr>
            </w:r>
            <w:r w:rsidR="00161000">
              <w:rPr>
                <w:noProof/>
                <w:webHidden/>
              </w:rPr>
              <w:fldChar w:fldCharType="separate"/>
            </w:r>
            <w:r>
              <w:rPr>
                <w:noProof/>
                <w:webHidden/>
              </w:rPr>
              <w:t>12</w:t>
            </w:r>
            <w:r w:rsidR="00161000">
              <w:rPr>
                <w:noProof/>
                <w:webHidden/>
              </w:rPr>
              <w:fldChar w:fldCharType="end"/>
            </w:r>
          </w:hyperlink>
        </w:p>
        <w:p w14:paraId="3A98931E" w14:textId="4243FFB4" w:rsidR="00161000" w:rsidRDefault="00E678FC" w:rsidP="007A5EDB">
          <w:pPr>
            <w:pStyle w:val="TOC1"/>
            <w:tabs>
              <w:tab w:val="right" w:leader="dot" w:pos="10350"/>
            </w:tabs>
            <w:rPr>
              <w:rFonts w:eastAsiaTheme="minorEastAsia"/>
              <w:noProof/>
            </w:rPr>
          </w:pPr>
          <w:hyperlink w:anchor="_Toc95208490" w:history="1">
            <w:r w:rsidR="00161000" w:rsidRPr="002E7712">
              <w:rPr>
                <w:rStyle w:val="Hyperlink"/>
                <w:noProof/>
              </w:rPr>
              <w:t>Appendix C – Minimum Lead Service Line Inventory Data</w:t>
            </w:r>
            <w:r w:rsidR="00161000">
              <w:rPr>
                <w:noProof/>
                <w:webHidden/>
              </w:rPr>
              <w:tab/>
            </w:r>
            <w:r w:rsidR="00161000">
              <w:rPr>
                <w:noProof/>
                <w:webHidden/>
              </w:rPr>
              <w:fldChar w:fldCharType="begin"/>
            </w:r>
            <w:r w:rsidR="00161000">
              <w:rPr>
                <w:noProof/>
                <w:webHidden/>
              </w:rPr>
              <w:instrText xml:space="preserve"> PAGEREF _Toc95208490 \h </w:instrText>
            </w:r>
            <w:r w:rsidR="00161000">
              <w:rPr>
                <w:noProof/>
                <w:webHidden/>
              </w:rPr>
            </w:r>
            <w:r w:rsidR="00161000">
              <w:rPr>
                <w:noProof/>
                <w:webHidden/>
              </w:rPr>
              <w:fldChar w:fldCharType="separate"/>
            </w:r>
            <w:r>
              <w:rPr>
                <w:noProof/>
                <w:webHidden/>
              </w:rPr>
              <w:t>22</w:t>
            </w:r>
            <w:r w:rsidR="00161000">
              <w:rPr>
                <w:noProof/>
                <w:webHidden/>
              </w:rPr>
              <w:fldChar w:fldCharType="end"/>
            </w:r>
          </w:hyperlink>
        </w:p>
        <w:p w14:paraId="0A50C6EF" w14:textId="5D54A94D" w:rsidR="00161000" w:rsidRDefault="00E678FC" w:rsidP="007A5EDB">
          <w:pPr>
            <w:pStyle w:val="TOC1"/>
            <w:tabs>
              <w:tab w:val="right" w:leader="dot" w:pos="10350"/>
            </w:tabs>
            <w:rPr>
              <w:rFonts w:eastAsiaTheme="minorEastAsia"/>
              <w:noProof/>
            </w:rPr>
          </w:pPr>
          <w:hyperlink w:anchor="_Toc95208491" w:history="1">
            <w:r w:rsidR="00161000" w:rsidRPr="002E7712">
              <w:rPr>
                <w:rStyle w:val="Hyperlink"/>
                <w:noProof/>
              </w:rPr>
              <w:t>Appendix D- Reimbursement Form</w:t>
            </w:r>
            <w:r w:rsidR="00161000">
              <w:rPr>
                <w:noProof/>
                <w:webHidden/>
              </w:rPr>
              <w:tab/>
            </w:r>
            <w:r w:rsidR="00161000">
              <w:rPr>
                <w:noProof/>
                <w:webHidden/>
              </w:rPr>
              <w:fldChar w:fldCharType="begin"/>
            </w:r>
            <w:r w:rsidR="00161000">
              <w:rPr>
                <w:noProof/>
                <w:webHidden/>
              </w:rPr>
              <w:instrText xml:space="preserve"> PAGEREF _Toc95208491 \h </w:instrText>
            </w:r>
            <w:r w:rsidR="00161000">
              <w:rPr>
                <w:noProof/>
                <w:webHidden/>
              </w:rPr>
            </w:r>
            <w:r w:rsidR="00161000">
              <w:rPr>
                <w:noProof/>
                <w:webHidden/>
              </w:rPr>
              <w:fldChar w:fldCharType="separate"/>
            </w:r>
            <w:r>
              <w:rPr>
                <w:noProof/>
                <w:webHidden/>
              </w:rPr>
              <w:t>25</w:t>
            </w:r>
            <w:r w:rsidR="00161000">
              <w:rPr>
                <w:noProof/>
                <w:webHidden/>
              </w:rPr>
              <w:fldChar w:fldCharType="end"/>
            </w:r>
          </w:hyperlink>
        </w:p>
        <w:p w14:paraId="5AB7FC27" w14:textId="57EC7AEA" w:rsidR="004510E4" w:rsidRDefault="004510E4" w:rsidP="004510E4">
          <w:r>
            <w:rPr>
              <w:b/>
              <w:bCs/>
              <w:noProof/>
            </w:rPr>
            <w:fldChar w:fldCharType="end"/>
          </w:r>
          <w:r w:rsidR="00ED1713">
            <w:rPr>
              <w:b/>
              <w:bCs/>
              <w:noProof/>
            </w:rPr>
            <w:t xml:space="preserve"> </w:t>
          </w:r>
        </w:p>
      </w:sdtContent>
    </w:sdt>
    <w:p w14:paraId="4B6AF014" w14:textId="2C2CF585" w:rsidR="004510E4" w:rsidRDefault="004510E4" w:rsidP="00CB7B07">
      <w:pPr>
        <w:jc w:val="center"/>
        <w:rPr>
          <w:b/>
          <w:bCs/>
          <w:sz w:val="40"/>
          <w:szCs w:val="40"/>
        </w:rPr>
      </w:pPr>
    </w:p>
    <w:p w14:paraId="53D3BD04" w14:textId="7D072A27" w:rsidR="001D62CF" w:rsidRDefault="001D62CF" w:rsidP="00CB7B07">
      <w:pPr>
        <w:jc w:val="center"/>
        <w:rPr>
          <w:b/>
          <w:bCs/>
          <w:sz w:val="40"/>
          <w:szCs w:val="40"/>
        </w:rPr>
      </w:pPr>
    </w:p>
    <w:p w14:paraId="16E902FF" w14:textId="43016A0B" w:rsidR="001D62CF" w:rsidRDefault="001D62CF" w:rsidP="00CB7B07">
      <w:pPr>
        <w:jc w:val="center"/>
        <w:rPr>
          <w:b/>
          <w:bCs/>
          <w:sz w:val="40"/>
          <w:szCs w:val="40"/>
        </w:rPr>
      </w:pPr>
    </w:p>
    <w:p w14:paraId="284DF639" w14:textId="51EBB475" w:rsidR="001D62CF" w:rsidRDefault="001D62CF" w:rsidP="00CB7B07">
      <w:pPr>
        <w:jc w:val="center"/>
        <w:rPr>
          <w:b/>
          <w:bCs/>
          <w:sz w:val="40"/>
          <w:szCs w:val="40"/>
        </w:rPr>
      </w:pPr>
    </w:p>
    <w:p w14:paraId="4CC124B9" w14:textId="12C3C2E2" w:rsidR="37C87368" w:rsidRDefault="37C87368" w:rsidP="37C87368">
      <w:pPr>
        <w:rPr>
          <w:b/>
          <w:bCs/>
          <w:sz w:val="40"/>
          <w:szCs w:val="40"/>
        </w:rPr>
      </w:pPr>
    </w:p>
    <w:p w14:paraId="7B1801AF" w14:textId="77777777" w:rsidR="00F54CB5" w:rsidRDefault="00F54CB5" w:rsidP="37C87368">
      <w:pPr>
        <w:rPr>
          <w:b/>
          <w:bCs/>
          <w:sz w:val="40"/>
          <w:szCs w:val="40"/>
        </w:rPr>
      </w:pPr>
    </w:p>
    <w:p w14:paraId="22B9B2C0" w14:textId="77777777" w:rsidR="0056170C" w:rsidRDefault="0056170C" w:rsidP="37C87368">
      <w:pPr>
        <w:rPr>
          <w:b/>
          <w:bCs/>
          <w:sz w:val="24"/>
          <w:szCs w:val="24"/>
        </w:rPr>
      </w:pPr>
    </w:p>
    <w:p w14:paraId="4FFE7EF1" w14:textId="77777777" w:rsidR="007A5EDB" w:rsidRDefault="007A5EDB">
      <w:pPr>
        <w:rPr>
          <w:b/>
          <w:bCs/>
          <w:sz w:val="28"/>
          <w:szCs w:val="28"/>
        </w:rPr>
      </w:pPr>
      <w:bookmarkStart w:id="1" w:name="_Toc95208474"/>
      <w:r>
        <w:rPr>
          <w:b/>
          <w:bCs/>
          <w:sz w:val="28"/>
          <w:szCs w:val="28"/>
        </w:rPr>
        <w:br w:type="page"/>
      </w:r>
    </w:p>
    <w:p w14:paraId="4E386DCF" w14:textId="7512095F" w:rsidR="004510E4" w:rsidRPr="00FA1F84" w:rsidRDefault="004510E4" w:rsidP="00AA0E07">
      <w:pPr>
        <w:pStyle w:val="ListParagraph"/>
        <w:numPr>
          <w:ilvl w:val="0"/>
          <w:numId w:val="5"/>
        </w:numPr>
        <w:outlineLvl w:val="0"/>
        <w:rPr>
          <w:b/>
          <w:bCs/>
          <w:sz w:val="28"/>
          <w:szCs w:val="28"/>
        </w:rPr>
      </w:pPr>
      <w:r w:rsidRPr="00FA1F84">
        <w:rPr>
          <w:b/>
          <w:bCs/>
          <w:sz w:val="28"/>
          <w:szCs w:val="28"/>
        </w:rPr>
        <w:lastRenderedPageBreak/>
        <w:t>Introduction</w:t>
      </w:r>
      <w:bookmarkEnd w:id="1"/>
      <w:r w:rsidRPr="00FA1F84">
        <w:rPr>
          <w:b/>
          <w:bCs/>
          <w:sz w:val="28"/>
          <w:szCs w:val="28"/>
        </w:rPr>
        <w:t xml:space="preserve"> </w:t>
      </w:r>
    </w:p>
    <w:p w14:paraId="695ECE31" w14:textId="535AF440" w:rsidR="005A42FF" w:rsidRDefault="003847AF" w:rsidP="007A5EDB">
      <w:pPr>
        <w:pStyle w:val="ListParagraph"/>
        <w:ind w:left="1080"/>
        <w:rPr>
          <w:sz w:val="24"/>
          <w:szCs w:val="24"/>
        </w:rPr>
      </w:pPr>
      <w:r>
        <w:rPr>
          <w:sz w:val="24"/>
          <w:szCs w:val="24"/>
        </w:rPr>
        <w:t xml:space="preserve">For state fiscal year </w:t>
      </w:r>
      <w:r w:rsidR="00D80402">
        <w:rPr>
          <w:sz w:val="24"/>
          <w:szCs w:val="24"/>
        </w:rPr>
        <w:t>202</w:t>
      </w:r>
      <w:r w:rsidR="005C6BC6">
        <w:rPr>
          <w:sz w:val="24"/>
          <w:szCs w:val="24"/>
        </w:rPr>
        <w:t>2</w:t>
      </w:r>
      <w:r w:rsidR="004A2543">
        <w:rPr>
          <w:sz w:val="24"/>
          <w:szCs w:val="24"/>
        </w:rPr>
        <w:t>,</w:t>
      </w:r>
      <w:r w:rsidR="00D80402">
        <w:rPr>
          <w:sz w:val="24"/>
          <w:szCs w:val="24"/>
        </w:rPr>
        <w:t xml:space="preserve"> </w:t>
      </w:r>
      <w:r w:rsidR="003D37EC">
        <w:rPr>
          <w:sz w:val="24"/>
          <w:szCs w:val="24"/>
        </w:rPr>
        <w:t>the</w:t>
      </w:r>
      <w:r w:rsidR="00D80402">
        <w:rPr>
          <w:sz w:val="24"/>
          <w:szCs w:val="24"/>
        </w:rPr>
        <w:t xml:space="preserve"> </w:t>
      </w:r>
      <w:r w:rsidR="005252D4">
        <w:rPr>
          <w:sz w:val="24"/>
          <w:szCs w:val="24"/>
        </w:rPr>
        <w:t xml:space="preserve">H2Ohio </w:t>
      </w:r>
      <w:r w:rsidR="00A053EA">
        <w:rPr>
          <w:sz w:val="24"/>
          <w:szCs w:val="24"/>
        </w:rPr>
        <w:t xml:space="preserve">initiative </w:t>
      </w:r>
      <w:r w:rsidR="00F46973">
        <w:rPr>
          <w:sz w:val="24"/>
          <w:szCs w:val="24"/>
        </w:rPr>
        <w:t>has allowed Ohio EPA to continue partnerships with communities across Ohio</w:t>
      </w:r>
      <w:r w:rsidR="00ED1D40">
        <w:rPr>
          <w:sz w:val="24"/>
          <w:szCs w:val="24"/>
        </w:rPr>
        <w:t xml:space="preserve">. </w:t>
      </w:r>
      <w:r w:rsidR="001579CF" w:rsidRPr="001579CF">
        <w:rPr>
          <w:sz w:val="24"/>
          <w:szCs w:val="24"/>
        </w:rPr>
        <w:t xml:space="preserve">Governor DeWine’s H2Ohio </w:t>
      </w:r>
      <w:r w:rsidR="0093475E">
        <w:rPr>
          <w:sz w:val="24"/>
          <w:szCs w:val="24"/>
        </w:rPr>
        <w:t>initiative</w:t>
      </w:r>
      <w:r w:rsidR="001579CF" w:rsidRPr="001579CF">
        <w:rPr>
          <w:sz w:val="24"/>
          <w:szCs w:val="24"/>
        </w:rPr>
        <w:t xml:space="preserve"> is a comprehensive and data-driven approach to reduce harmful algal blooms, improve wastewater and water infrastructure, and prevent lead contamination. It requires collaboration between the Ohio Lake Erie Commission, Ohio Department of Natural Resources, Ohio Department of Agriculture, and Ohio EPA to achieve the program’s goals.</w:t>
      </w:r>
    </w:p>
    <w:p w14:paraId="6231E319" w14:textId="77777777" w:rsidR="005A42FF" w:rsidRDefault="005A42FF" w:rsidP="007A5EDB">
      <w:pPr>
        <w:pStyle w:val="ListParagraph"/>
        <w:ind w:left="1080"/>
        <w:rPr>
          <w:sz w:val="24"/>
          <w:szCs w:val="24"/>
        </w:rPr>
      </w:pPr>
    </w:p>
    <w:p w14:paraId="78B1408E" w14:textId="2EE0F1D8" w:rsidR="007B3911" w:rsidRDefault="00236BD3" w:rsidP="007A5EDB">
      <w:pPr>
        <w:pStyle w:val="ListParagraph"/>
        <w:ind w:left="1080"/>
        <w:rPr>
          <w:sz w:val="24"/>
          <w:szCs w:val="24"/>
        </w:rPr>
      </w:pPr>
      <w:r w:rsidRPr="34D6610D">
        <w:rPr>
          <w:sz w:val="24"/>
          <w:szCs w:val="24"/>
        </w:rPr>
        <w:t>In 2022</w:t>
      </w:r>
      <w:r w:rsidR="00D353A8" w:rsidRPr="34D6610D">
        <w:rPr>
          <w:sz w:val="24"/>
          <w:szCs w:val="24"/>
        </w:rPr>
        <w:t xml:space="preserve"> </w:t>
      </w:r>
      <w:r w:rsidR="00ED1D40" w:rsidRPr="34D6610D">
        <w:rPr>
          <w:sz w:val="24"/>
          <w:szCs w:val="24"/>
        </w:rPr>
        <w:t xml:space="preserve">Ohio EPA will allocate </w:t>
      </w:r>
      <w:r w:rsidR="009B0617" w:rsidRPr="34D6610D">
        <w:rPr>
          <w:sz w:val="24"/>
          <w:szCs w:val="24"/>
        </w:rPr>
        <w:t>$1.4</w:t>
      </w:r>
      <w:r w:rsidR="00DD0A5A" w:rsidRPr="34D6610D">
        <w:rPr>
          <w:sz w:val="24"/>
          <w:szCs w:val="24"/>
        </w:rPr>
        <w:t xml:space="preserve"> million</w:t>
      </w:r>
      <w:r w:rsidR="00E44915" w:rsidRPr="34D6610D">
        <w:rPr>
          <w:sz w:val="24"/>
          <w:szCs w:val="24"/>
        </w:rPr>
        <w:t xml:space="preserve"> </w:t>
      </w:r>
      <w:r w:rsidR="00DF5D27" w:rsidRPr="34D6610D">
        <w:rPr>
          <w:sz w:val="24"/>
          <w:szCs w:val="24"/>
        </w:rPr>
        <w:t>from H2Ohio</w:t>
      </w:r>
      <w:r w:rsidR="00824F06" w:rsidRPr="34D6610D">
        <w:rPr>
          <w:sz w:val="24"/>
          <w:szCs w:val="24"/>
        </w:rPr>
        <w:t xml:space="preserve"> funds</w:t>
      </w:r>
      <w:r w:rsidR="00DF5D27" w:rsidRPr="34D6610D">
        <w:rPr>
          <w:sz w:val="24"/>
          <w:szCs w:val="24"/>
        </w:rPr>
        <w:t xml:space="preserve"> to provide grants </w:t>
      </w:r>
      <w:r w:rsidR="00DD0A5A" w:rsidRPr="34D6610D">
        <w:rPr>
          <w:sz w:val="24"/>
          <w:szCs w:val="24"/>
        </w:rPr>
        <w:t xml:space="preserve">for </w:t>
      </w:r>
      <w:r w:rsidR="00ED1D40" w:rsidRPr="34D6610D">
        <w:rPr>
          <w:sz w:val="24"/>
          <w:szCs w:val="24"/>
        </w:rPr>
        <w:t>public water systems to identify and map lead service lines</w:t>
      </w:r>
      <w:r w:rsidR="003847AF" w:rsidRPr="34D6610D">
        <w:rPr>
          <w:sz w:val="24"/>
          <w:szCs w:val="24"/>
        </w:rPr>
        <w:t xml:space="preserve">. </w:t>
      </w:r>
      <w:r w:rsidR="00C824DC" w:rsidRPr="34D6610D">
        <w:rPr>
          <w:sz w:val="24"/>
          <w:szCs w:val="24"/>
        </w:rPr>
        <w:t xml:space="preserve">These activities </w:t>
      </w:r>
      <w:r w:rsidR="00944CC5" w:rsidRPr="34D6610D">
        <w:rPr>
          <w:sz w:val="24"/>
          <w:szCs w:val="24"/>
        </w:rPr>
        <w:t>allow</w:t>
      </w:r>
      <w:r w:rsidR="00C824DC" w:rsidRPr="34D6610D">
        <w:rPr>
          <w:sz w:val="24"/>
          <w:szCs w:val="24"/>
        </w:rPr>
        <w:t xml:space="preserve"> public water systems to include service line inventories into their asset management program</w:t>
      </w:r>
      <w:r w:rsidR="00F96D45" w:rsidRPr="34D6610D">
        <w:rPr>
          <w:sz w:val="24"/>
          <w:szCs w:val="24"/>
        </w:rPr>
        <w:t xml:space="preserve"> for future </w:t>
      </w:r>
      <w:r w:rsidR="00EB02DF" w:rsidRPr="34D6610D">
        <w:rPr>
          <w:sz w:val="24"/>
          <w:szCs w:val="24"/>
        </w:rPr>
        <w:t>full lead service line replacement</w:t>
      </w:r>
      <w:r w:rsidR="00605741" w:rsidRPr="34D6610D">
        <w:rPr>
          <w:sz w:val="24"/>
          <w:szCs w:val="24"/>
        </w:rPr>
        <w:t xml:space="preserve">. </w:t>
      </w:r>
      <w:r w:rsidR="003457CC" w:rsidRPr="34D6610D">
        <w:rPr>
          <w:sz w:val="24"/>
          <w:szCs w:val="24"/>
        </w:rPr>
        <w:t>By i</w:t>
      </w:r>
      <w:r w:rsidR="004E0F9E" w:rsidRPr="34D6610D">
        <w:rPr>
          <w:sz w:val="24"/>
          <w:szCs w:val="24"/>
        </w:rPr>
        <w:t xml:space="preserve">dentifying and </w:t>
      </w:r>
      <w:r w:rsidR="00E51C7C" w:rsidRPr="34D6610D">
        <w:rPr>
          <w:sz w:val="24"/>
          <w:szCs w:val="24"/>
        </w:rPr>
        <w:t xml:space="preserve">replacing </w:t>
      </w:r>
      <w:r w:rsidR="004E0F9E" w:rsidRPr="34D6610D">
        <w:rPr>
          <w:sz w:val="24"/>
          <w:szCs w:val="24"/>
        </w:rPr>
        <w:t xml:space="preserve">lead service lines the public water </w:t>
      </w:r>
      <w:r w:rsidR="007B3911" w:rsidRPr="34D6610D">
        <w:rPr>
          <w:sz w:val="24"/>
          <w:szCs w:val="24"/>
        </w:rPr>
        <w:t>systems</w:t>
      </w:r>
      <w:r w:rsidR="004E0F9E" w:rsidRPr="34D6610D">
        <w:rPr>
          <w:sz w:val="24"/>
          <w:szCs w:val="24"/>
        </w:rPr>
        <w:t xml:space="preserve"> </w:t>
      </w:r>
      <w:r w:rsidR="00731B1E" w:rsidRPr="34D6610D">
        <w:rPr>
          <w:sz w:val="24"/>
          <w:szCs w:val="24"/>
        </w:rPr>
        <w:t xml:space="preserve">will </w:t>
      </w:r>
      <w:r w:rsidR="00F15963" w:rsidRPr="34D6610D">
        <w:rPr>
          <w:sz w:val="24"/>
          <w:szCs w:val="24"/>
        </w:rPr>
        <w:t>ensure</w:t>
      </w:r>
      <w:r w:rsidR="00731B1E" w:rsidRPr="34D6610D">
        <w:rPr>
          <w:sz w:val="24"/>
          <w:szCs w:val="24"/>
        </w:rPr>
        <w:t xml:space="preserve"> </w:t>
      </w:r>
      <w:r w:rsidR="00375688" w:rsidRPr="34D6610D">
        <w:rPr>
          <w:sz w:val="24"/>
          <w:szCs w:val="24"/>
        </w:rPr>
        <w:t>they are able to provide safe and reliable drinking water to Ohioans.</w:t>
      </w:r>
      <w:r w:rsidR="00375688">
        <w:rPr>
          <w:sz w:val="24"/>
          <w:szCs w:val="24"/>
        </w:rPr>
        <w:t xml:space="preserve"> </w:t>
      </w:r>
    </w:p>
    <w:p w14:paraId="0A611DAF" w14:textId="4ABC6F3B" w:rsidR="00974458" w:rsidRDefault="00974458" w:rsidP="004510E4">
      <w:pPr>
        <w:pStyle w:val="ListParagraph"/>
        <w:ind w:left="1080"/>
        <w:rPr>
          <w:sz w:val="24"/>
          <w:szCs w:val="24"/>
        </w:rPr>
      </w:pPr>
    </w:p>
    <w:p w14:paraId="29E787C8" w14:textId="796AB326" w:rsidR="004F2BEB" w:rsidRPr="00FA1F84" w:rsidRDefault="00974458" w:rsidP="004F2BEB">
      <w:pPr>
        <w:pStyle w:val="ListParagraph"/>
        <w:numPr>
          <w:ilvl w:val="0"/>
          <w:numId w:val="5"/>
        </w:numPr>
        <w:outlineLvl w:val="0"/>
        <w:rPr>
          <w:b/>
          <w:bCs/>
          <w:sz w:val="28"/>
          <w:szCs w:val="28"/>
        </w:rPr>
      </w:pPr>
      <w:bookmarkStart w:id="2" w:name="_Toc95208475"/>
      <w:r w:rsidRPr="00FA1F84">
        <w:rPr>
          <w:b/>
          <w:bCs/>
          <w:sz w:val="28"/>
          <w:szCs w:val="28"/>
        </w:rPr>
        <w:t>Grant Application Guidelines</w:t>
      </w:r>
      <w:bookmarkEnd w:id="2"/>
    </w:p>
    <w:p w14:paraId="0D67A2D5" w14:textId="77777777" w:rsidR="004F2BEB" w:rsidRPr="004F2BEB" w:rsidRDefault="004F2BEB" w:rsidP="004F2BEB">
      <w:pPr>
        <w:pStyle w:val="ListParagraph"/>
        <w:ind w:left="1080"/>
        <w:rPr>
          <w:b/>
          <w:bCs/>
          <w:sz w:val="24"/>
          <w:szCs w:val="24"/>
        </w:rPr>
      </w:pPr>
    </w:p>
    <w:p w14:paraId="161A8D4A" w14:textId="4E545D70" w:rsidR="00974458" w:rsidRPr="00A17236" w:rsidRDefault="00974458" w:rsidP="007A5EDB">
      <w:pPr>
        <w:pStyle w:val="ListParagraph"/>
        <w:numPr>
          <w:ilvl w:val="0"/>
          <w:numId w:val="8"/>
        </w:numPr>
        <w:spacing w:after="0"/>
        <w:contextualSpacing w:val="0"/>
        <w:outlineLvl w:val="1"/>
        <w:rPr>
          <w:b/>
          <w:bCs/>
          <w:sz w:val="24"/>
          <w:szCs w:val="24"/>
          <w:u w:val="single"/>
        </w:rPr>
      </w:pPr>
      <w:bookmarkStart w:id="3" w:name="_Toc95208476"/>
      <w:r w:rsidRPr="00DE4D29">
        <w:rPr>
          <w:sz w:val="24"/>
          <w:szCs w:val="24"/>
          <w:u w:val="single"/>
        </w:rPr>
        <w:t>Deadlines and Review Dates</w:t>
      </w:r>
      <w:bookmarkEnd w:id="3"/>
      <w:r w:rsidRPr="00DE4D29">
        <w:rPr>
          <w:sz w:val="24"/>
          <w:szCs w:val="24"/>
          <w:u w:val="single"/>
        </w:rPr>
        <w:t xml:space="preserve"> </w:t>
      </w:r>
    </w:p>
    <w:p w14:paraId="5824D020" w14:textId="7D793918" w:rsidR="008D27DE" w:rsidRDefault="009A706C" w:rsidP="007A5EDB">
      <w:pPr>
        <w:pStyle w:val="ListParagraph"/>
        <w:ind w:left="1440"/>
        <w:rPr>
          <w:sz w:val="24"/>
          <w:szCs w:val="24"/>
        </w:rPr>
      </w:pPr>
      <w:r>
        <w:rPr>
          <w:sz w:val="24"/>
          <w:szCs w:val="24"/>
        </w:rPr>
        <w:t>Applications</w:t>
      </w:r>
      <w:r w:rsidR="002808D8">
        <w:rPr>
          <w:sz w:val="24"/>
          <w:szCs w:val="24"/>
        </w:rPr>
        <w:t xml:space="preserve"> (</w:t>
      </w:r>
      <w:hyperlink w:anchor="AppendixA" w:history="1">
        <w:r w:rsidR="002808D8" w:rsidRPr="005729D6">
          <w:rPr>
            <w:rStyle w:val="Hyperlink"/>
            <w:sz w:val="24"/>
            <w:szCs w:val="24"/>
          </w:rPr>
          <w:t>Appendix A</w:t>
        </w:r>
      </w:hyperlink>
      <w:r w:rsidR="002808D8">
        <w:rPr>
          <w:sz w:val="24"/>
          <w:szCs w:val="24"/>
        </w:rPr>
        <w:t>)</w:t>
      </w:r>
      <w:r>
        <w:rPr>
          <w:sz w:val="24"/>
          <w:szCs w:val="24"/>
        </w:rPr>
        <w:t xml:space="preserve"> will be accepted continuously beginning on </w:t>
      </w:r>
      <w:r w:rsidR="001D62CF" w:rsidRPr="001D62CF">
        <w:rPr>
          <w:sz w:val="24"/>
          <w:szCs w:val="24"/>
        </w:rPr>
        <w:t xml:space="preserve">March </w:t>
      </w:r>
      <w:r w:rsidR="00CA54C0">
        <w:rPr>
          <w:sz w:val="24"/>
          <w:szCs w:val="24"/>
        </w:rPr>
        <w:t>28</w:t>
      </w:r>
      <w:r w:rsidR="001D62CF" w:rsidRPr="001D62CF">
        <w:rPr>
          <w:sz w:val="24"/>
          <w:szCs w:val="24"/>
        </w:rPr>
        <w:t>, 2022</w:t>
      </w:r>
      <w:r>
        <w:rPr>
          <w:sz w:val="24"/>
          <w:szCs w:val="24"/>
        </w:rPr>
        <w:t xml:space="preserve">, until funding is exhausted. </w:t>
      </w:r>
      <w:r w:rsidR="004F2BEB">
        <w:rPr>
          <w:sz w:val="24"/>
          <w:szCs w:val="24"/>
        </w:rPr>
        <w:t>Grant</w:t>
      </w:r>
      <w:r w:rsidR="00396EBC">
        <w:rPr>
          <w:sz w:val="24"/>
          <w:szCs w:val="24"/>
        </w:rPr>
        <w:t xml:space="preserve"> applications </w:t>
      </w:r>
      <w:r w:rsidR="003F2683">
        <w:rPr>
          <w:sz w:val="24"/>
          <w:szCs w:val="24"/>
        </w:rPr>
        <w:t xml:space="preserve">will be </w:t>
      </w:r>
      <w:r w:rsidR="00BE0889">
        <w:rPr>
          <w:sz w:val="24"/>
          <w:szCs w:val="24"/>
        </w:rPr>
        <w:t xml:space="preserve">reviewed </w:t>
      </w:r>
      <w:r w:rsidR="007053F5">
        <w:rPr>
          <w:sz w:val="24"/>
          <w:szCs w:val="24"/>
        </w:rPr>
        <w:t xml:space="preserve">and </w:t>
      </w:r>
      <w:r w:rsidR="00CB7C1D">
        <w:rPr>
          <w:sz w:val="24"/>
          <w:szCs w:val="24"/>
        </w:rPr>
        <w:t>proc</w:t>
      </w:r>
      <w:r w:rsidR="00886A3B">
        <w:rPr>
          <w:sz w:val="24"/>
          <w:szCs w:val="24"/>
        </w:rPr>
        <w:t>essed</w:t>
      </w:r>
      <w:r w:rsidR="004F2BEB">
        <w:rPr>
          <w:sz w:val="24"/>
          <w:szCs w:val="24"/>
        </w:rPr>
        <w:t xml:space="preserve"> </w:t>
      </w:r>
      <w:r w:rsidR="001D62CF">
        <w:rPr>
          <w:sz w:val="24"/>
          <w:szCs w:val="24"/>
        </w:rPr>
        <w:t>continuously,</w:t>
      </w:r>
      <w:r w:rsidR="0011616C">
        <w:rPr>
          <w:sz w:val="24"/>
          <w:szCs w:val="24"/>
        </w:rPr>
        <w:t xml:space="preserve"> </w:t>
      </w:r>
      <w:r w:rsidR="004F2BEB">
        <w:rPr>
          <w:sz w:val="24"/>
          <w:szCs w:val="24"/>
        </w:rPr>
        <w:t xml:space="preserve">and </w:t>
      </w:r>
      <w:r w:rsidR="001D62CF">
        <w:rPr>
          <w:sz w:val="24"/>
          <w:szCs w:val="24"/>
        </w:rPr>
        <w:t>a</w:t>
      </w:r>
      <w:r w:rsidR="005729D6">
        <w:rPr>
          <w:sz w:val="24"/>
          <w:szCs w:val="24"/>
        </w:rPr>
        <w:t xml:space="preserve"> written </w:t>
      </w:r>
      <w:r w:rsidR="004F2BEB">
        <w:rPr>
          <w:sz w:val="24"/>
          <w:szCs w:val="24"/>
        </w:rPr>
        <w:t>a</w:t>
      </w:r>
      <w:r w:rsidR="00F436B9">
        <w:rPr>
          <w:sz w:val="24"/>
          <w:szCs w:val="24"/>
        </w:rPr>
        <w:t xml:space="preserve">ward </w:t>
      </w:r>
      <w:r w:rsidR="00073758">
        <w:rPr>
          <w:sz w:val="24"/>
          <w:szCs w:val="24"/>
        </w:rPr>
        <w:t xml:space="preserve">or denial </w:t>
      </w:r>
      <w:r w:rsidR="00EF4FAB">
        <w:rPr>
          <w:sz w:val="24"/>
          <w:szCs w:val="24"/>
        </w:rPr>
        <w:t>determination</w:t>
      </w:r>
      <w:r w:rsidR="005729D6">
        <w:rPr>
          <w:sz w:val="24"/>
          <w:szCs w:val="24"/>
        </w:rPr>
        <w:t xml:space="preserve"> </w:t>
      </w:r>
      <w:r w:rsidR="00F436B9">
        <w:rPr>
          <w:sz w:val="24"/>
          <w:szCs w:val="24"/>
        </w:rPr>
        <w:t xml:space="preserve">will be issued </w:t>
      </w:r>
      <w:r w:rsidR="00B30A89">
        <w:rPr>
          <w:sz w:val="24"/>
          <w:szCs w:val="24"/>
        </w:rPr>
        <w:t xml:space="preserve">by Ohio EPA </w:t>
      </w:r>
      <w:r w:rsidR="00F436B9">
        <w:rPr>
          <w:sz w:val="24"/>
          <w:szCs w:val="24"/>
        </w:rPr>
        <w:t xml:space="preserve">within </w:t>
      </w:r>
      <w:r w:rsidR="00060C08">
        <w:rPr>
          <w:sz w:val="24"/>
          <w:szCs w:val="24"/>
        </w:rPr>
        <w:t>14 days</w:t>
      </w:r>
      <w:r w:rsidR="0099436E" w:rsidRPr="00060C08">
        <w:rPr>
          <w:sz w:val="24"/>
          <w:szCs w:val="24"/>
        </w:rPr>
        <w:t xml:space="preserve"> </w:t>
      </w:r>
      <w:r w:rsidR="00B736C2">
        <w:rPr>
          <w:sz w:val="24"/>
          <w:szCs w:val="24"/>
        </w:rPr>
        <w:t xml:space="preserve">from </w:t>
      </w:r>
      <w:r w:rsidR="005C32F5">
        <w:rPr>
          <w:sz w:val="24"/>
          <w:szCs w:val="24"/>
        </w:rPr>
        <w:t xml:space="preserve">the receipt </w:t>
      </w:r>
      <w:r w:rsidR="00C0501B">
        <w:rPr>
          <w:sz w:val="24"/>
          <w:szCs w:val="24"/>
        </w:rPr>
        <w:t xml:space="preserve">of </w:t>
      </w:r>
      <w:r w:rsidR="005C32F5">
        <w:rPr>
          <w:sz w:val="24"/>
          <w:szCs w:val="24"/>
        </w:rPr>
        <w:t xml:space="preserve">the </w:t>
      </w:r>
      <w:r w:rsidR="00C0501B">
        <w:rPr>
          <w:sz w:val="24"/>
          <w:szCs w:val="24"/>
        </w:rPr>
        <w:t xml:space="preserve">application. </w:t>
      </w:r>
    </w:p>
    <w:p w14:paraId="72E55E1C" w14:textId="77777777" w:rsidR="004F2BEB" w:rsidRPr="00C0501B" w:rsidRDefault="004F2BEB" w:rsidP="007A5EDB">
      <w:pPr>
        <w:pStyle w:val="ListParagraph"/>
        <w:ind w:left="1440"/>
        <w:rPr>
          <w:b/>
          <w:bCs/>
          <w:sz w:val="24"/>
          <w:szCs w:val="24"/>
        </w:rPr>
      </w:pPr>
    </w:p>
    <w:p w14:paraId="416398E2" w14:textId="54D11D72" w:rsidR="00974458" w:rsidRDefault="00974458" w:rsidP="007A5EDB">
      <w:pPr>
        <w:pStyle w:val="ListParagraph"/>
        <w:numPr>
          <w:ilvl w:val="0"/>
          <w:numId w:val="8"/>
        </w:numPr>
        <w:spacing w:after="0"/>
        <w:contextualSpacing w:val="0"/>
        <w:outlineLvl w:val="1"/>
        <w:rPr>
          <w:sz w:val="24"/>
          <w:szCs w:val="24"/>
          <w:u w:val="single"/>
        </w:rPr>
      </w:pPr>
      <w:bookmarkStart w:id="4" w:name="_Toc95208477"/>
      <w:r w:rsidRPr="00DE4D29">
        <w:rPr>
          <w:sz w:val="24"/>
          <w:szCs w:val="24"/>
          <w:u w:val="single"/>
        </w:rPr>
        <w:t>Eligibility</w:t>
      </w:r>
      <w:bookmarkEnd w:id="4"/>
      <w:r w:rsidRPr="00DE4D29">
        <w:rPr>
          <w:sz w:val="24"/>
          <w:szCs w:val="24"/>
          <w:u w:val="single"/>
        </w:rPr>
        <w:t xml:space="preserve"> </w:t>
      </w:r>
    </w:p>
    <w:p w14:paraId="7563709C" w14:textId="07358935" w:rsidR="00175991" w:rsidRDefault="00D55BA6" w:rsidP="007A5EDB">
      <w:pPr>
        <w:pStyle w:val="ListParagraph"/>
        <w:ind w:left="1440"/>
        <w:rPr>
          <w:sz w:val="24"/>
          <w:szCs w:val="24"/>
        </w:rPr>
      </w:pPr>
      <w:r>
        <w:rPr>
          <w:sz w:val="24"/>
          <w:szCs w:val="24"/>
        </w:rPr>
        <w:t>Applications will be evaluated</w:t>
      </w:r>
      <w:r w:rsidR="00775867">
        <w:rPr>
          <w:sz w:val="24"/>
          <w:szCs w:val="24"/>
        </w:rPr>
        <w:t xml:space="preserve"> based</w:t>
      </w:r>
      <w:r>
        <w:rPr>
          <w:sz w:val="24"/>
          <w:szCs w:val="24"/>
        </w:rPr>
        <w:t xml:space="preserve"> </w:t>
      </w:r>
      <w:r w:rsidR="00D72952">
        <w:rPr>
          <w:sz w:val="24"/>
          <w:szCs w:val="24"/>
        </w:rPr>
        <w:t>on minimum qualifications</w:t>
      </w:r>
      <w:r w:rsidR="00B71BEA">
        <w:rPr>
          <w:sz w:val="24"/>
          <w:szCs w:val="24"/>
        </w:rPr>
        <w:t xml:space="preserve"> outlined in the </w:t>
      </w:r>
      <w:r w:rsidR="002B6FCF">
        <w:rPr>
          <w:sz w:val="24"/>
          <w:szCs w:val="24"/>
        </w:rPr>
        <w:t>application</w:t>
      </w:r>
      <w:r w:rsidR="00D72952">
        <w:rPr>
          <w:sz w:val="24"/>
          <w:szCs w:val="24"/>
        </w:rPr>
        <w:t xml:space="preserve"> and </w:t>
      </w:r>
      <w:r w:rsidR="00E772F4">
        <w:rPr>
          <w:sz w:val="24"/>
          <w:szCs w:val="24"/>
        </w:rPr>
        <w:t>a</w:t>
      </w:r>
      <w:r w:rsidR="00BE2811">
        <w:rPr>
          <w:sz w:val="24"/>
          <w:szCs w:val="24"/>
        </w:rPr>
        <w:t>n</w:t>
      </w:r>
      <w:r w:rsidR="00E772F4">
        <w:rPr>
          <w:sz w:val="24"/>
          <w:szCs w:val="24"/>
        </w:rPr>
        <w:t xml:space="preserve"> </w:t>
      </w:r>
      <w:r w:rsidR="00BE2811">
        <w:rPr>
          <w:sz w:val="24"/>
          <w:szCs w:val="24"/>
        </w:rPr>
        <w:t xml:space="preserve">acceptable and </w:t>
      </w:r>
      <w:r w:rsidR="00E772F4">
        <w:rPr>
          <w:sz w:val="24"/>
          <w:szCs w:val="24"/>
        </w:rPr>
        <w:t xml:space="preserve">complete application </w:t>
      </w:r>
      <w:r w:rsidR="00F10E1D">
        <w:rPr>
          <w:sz w:val="24"/>
          <w:szCs w:val="24"/>
        </w:rPr>
        <w:t>is how Ohio EPA will determine readiness</w:t>
      </w:r>
      <w:r w:rsidR="001D62CF">
        <w:rPr>
          <w:sz w:val="24"/>
          <w:szCs w:val="24"/>
        </w:rPr>
        <w:t>-</w:t>
      </w:r>
      <w:r w:rsidR="00F10E1D">
        <w:rPr>
          <w:sz w:val="24"/>
          <w:szCs w:val="24"/>
        </w:rPr>
        <w:t>to</w:t>
      </w:r>
      <w:r w:rsidR="001D62CF">
        <w:rPr>
          <w:sz w:val="24"/>
          <w:szCs w:val="24"/>
        </w:rPr>
        <w:t>-</w:t>
      </w:r>
      <w:r w:rsidR="00F10E1D">
        <w:rPr>
          <w:sz w:val="24"/>
          <w:szCs w:val="24"/>
        </w:rPr>
        <w:t>proceed</w:t>
      </w:r>
      <w:r w:rsidR="008F0B1F">
        <w:rPr>
          <w:sz w:val="24"/>
          <w:szCs w:val="24"/>
        </w:rPr>
        <w:t xml:space="preserve">. </w:t>
      </w:r>
      <w:r w:rsidR="00175991">
        <w:rPr>
          <w:sz w:val="24"/>
          <w:szCs w:val="24"/>
        </w:rPr>
        <w:t xml:space="preserve">Grants </w:t>
      </w:r>
      <w:r w:rsidR="008B6D8C">
        <w:rPr>
          <w:sz w:val="24"/>
          <w:szCs w:val="24"/>
        </w:rPr>
        <w:t xml:space="preserve">are </w:t>
      </w:r>
      <w:r w:rsidR="00EE542B">
        <w:rPr>
          <w:sz w:val="24"/>
          <w:szCs w:val="24"/>
        </w:rPr>
        <w:t>available</w:t>
      </w:r>
      <w:r w:rsidR="008B6D8C">
        <w:rPr>
          <w:sz w:val="24"/>
          <w:szCs w:val="24"/>
        </w:rPr>
        <w:t xml:space="preserve"> to </w:t>
      </w:r>
      <w:r w:rsidR="00F044C9">
        <w:rPr>
          <w:sz w:val="24"/>
          <w:szCs w:val="24"/>
        </w:rPr>
        <w:t xml:space="preserve">all </w:t>
      </w:r>
      <w:r w:rsidR="008B6D8C">
        <w:rPr>
          <w:sz w:val="24"/>
          <w:szCs w:val="24"/>
        </w:rPr>
        <w:t>Community and Non</w:t>
      </w:r>
      <w:r w:rsidR="00746B50">
        <w:rPr>
          <w:sz w:val="24"/>
          <w:szCs w:val="24"/>
        </w:rPr>
        <w:t>-</w:t>
      </w:r>
      <w:r w:rsidR="008B6D8C">
        <w:rPr>
          <w:sz w:val="24"/>
          <w:szCs w:val="24"/>
        </w:rPr>
        <w:t xml:space="preserve">transient </w:t>
      </w:r>
      <w:r w:rsidR="00FB4BF0">
        <w:rPr>
          <w:sz w:val="24"/>
          <w:szCs w:val="24"/>
        </w:rPr>
        <w:t>non-community</w:t>
      </w:r>
      <w:r w:rsidR="008B6D8C">
        <w:rPr>
          <w:sz w:val="24"/>
          <w:szCs w:val="24"/>
        </w:rPr>
        <w:t xml:space="preserve"> publ</w:t>
      </w:r>
      <w:r w:rsidR="00EE542B">
        <w:rPr>
          <w:sz w:val="24"/>
          <w:szCs w:val="24"/>
        </w:rPr>
        <w:t>ic</w:t>
      </w:r>
      <w:r w:rsidR="008B6D8C">
        <w:rPr>
          <w:sz w:val="24"/>
          <w:szCs w:val="24"/>
        </w:rPr>
        <w:t xml:space="preserve"> water systems. </w:t>
      </w:r>
    </w:p>
    <w:p w14:paraId="25033D44" w14:textId="77777777" w:rsidR="00A17236" w:rsidRDefault="00A17236" w:rsidP="007A5EDB">
      <w:pPr>
        <w:pStyle w:val="ListParagraph"/>
        <w:ind w:left="1440"/>
        <w:rPr>
          <w:sz w:val="24"/>
          <w:szCs w:val="24"/>
        </w:rPr>
      </w:pPr>
    </w:p>
    <w:p w14:paraId="2BC2F343" w14:textId="36D68340" w:rsidR="00703E4A" w:rsidRDefault="00703E4A" w:rsidP="007A5EDB">
      <w:pPr>
        <w:pStyle w:val="ListParagraph"/>
        <w:numPr>
          <w:ilvl w:val="0"/>
          <w:numId w:val="8"/>
        </w:numPr>
        <w:spacing w:after="0"/>
        <w:contextualSpacing w:val="0"/>
        <w:outlineLvl w:val="1"/>
        <w:rPr>
          <w:sz w:val="24"/>
          <w:szCs w:val="24"/>
          <w:u w:val="single"/>
        </w:rPr>
      </w:pPr>
      <w:bookmarkStart w:id="5" w:name="_Toc95208478"/>
      <w:r w:rsidRPr="006F6131">
        <w:rPr>
          <w:sz w:val="24"/>
          <w:szCs w:val="24"/>
          <w:u w:val="single"/>
        </w:rPr>
        <w:t>Eligible Activities</w:t>
      </w:r>
      <w:bookmarkEnd w:id="5"/>
      <w:r w:rsidRPr="006F6131">
        <w:rPr>
          <w:sz w:val="24"/>
          <w:szCs w:val="24"/>
          <w:u w:val="single"/>
        </w:rPr>
        <w:t xml:space="preserve"> </w:t>
      </w:r>
    </w:p>
    <w:p w14:paraId="5E75F1D5" w14:textId="261BFAE9" w:rsidR="00944CBA" w:rsidRDefault="00944CBA" w:rsidP="007A5EDB">
      <w:pPr>
        <w:pStyle w:val="ListParagraph"/>
        <w:ind w:left="1440"/>
        <w:rPr>
          <w:sz w:val="24"/>
          <w:szCs w:val="24"/>
        </w:rPr>
      </w:pPr>
      <w:r>
        <w:rPr>
          <w:sz w:val="24"/>
          <w:szCs w:val="24"/>
        </w:rPr>
        <w:t xml:space="preserve">Grant funding is restricted to the </w:t>
      </w:r>
      <w:r w:rsidR="00757A88">
        <w:rPr>
          <w:sz w:val="24"/>
          <w:szCs w:val="24"/>
        </w:rPr>
        <w:t xml:space="preserve">activities related to the identification, mapping, and integration </w:t>
      </w:r>
      <w:r w:rsidR="00C17B51">
        <w:rPr>
          <w:sz w:val="24"/>
          <w:szCs w:val="24"/>
        </w:rPr>
        <w:t>of service line</w:t>
      </w:r>
      <w:r w:rsidR="006150C7">
        <w:rPr>
          <w:sz w:val="24"/>
          <w:szCs w:val="24"/>
        </w:rPr>
        <w:t xml:space="preserve"> information</w:t>
      </w:r>
      <w:r w:rsidR="00C17B51">
        <w:rPr>
          <w:sz w:val="24"/>
          <w:szCs w:val="24"/>
        </w:rPr>
        <w:t xml:space="preserve"> </w:t>
      </w:r>
      <w:r w:rsidR="00757A88">
        <w:rPr>
          <w:sz w:val="24"/>
          <w:szCs w:val="24"/>
        </w:rPr>
        <w:t xml:space="preserve">into the public water systems asset management program for </w:t>
      </w:r>
      <w:r w:rsidR="001D62CF">
        <w:rPr>
          <w:sz w:val="24"/>
          <w:szCs w:val="24"/>
        </w:rPr>
        <w:t xml:space="preserve">future </w:t>
      </w:r>
      <w:r w:rsidR="00AF74A4">
        <w:rPr>
          <w:sz w:val="24"/>
          <w:szCs w:val="24"/>
        </w:rPr>
        <w:t>replacement of lead service lines</w:t>
      </w:r>
      <w:r w:rsidR="00757A88">
        <w:rPr>
          <w:sz w:val="24"/>
          <w:szCs w:val="24"/>
        </w:rPr>
        <w:t xml:space="preserve">. </w:t>
      </w:r>
      <w:r w:rsidR="00EB5600">
        <w:rPr>
          <w:sz w:val="24"/>
          <w:szCs w:val="24"/>
        </w:rPr>
        <w:t>Eligibility</w:t>
      </w:r>
      <w:r w:rsidR="00E65CF1">
        <w:rPr>
          <w:sz w:val="24"/>
          <w:szCs w:val="24"/>
        </w:rPr>
        <w:t xml:space="preserve"> of activities</w:t>
      </w:r>
      <w:r w:rsidR="00AF2510">
        <w:rPr>
          <w:sz w:val="24"/>
          <w:szCs w:val="24"/>
        </w:rPr>
        <w:t xml:space="preserve"> will be project specific and determined on a case-by-case basis by Ohio EPA. Eligible activities may include</w:t>
      </w:r>
      <w:r w:rsidR="001D62CF">
        <w:rPr>
          <w:sz w:val="24"/>
          <w:szCs w:val="24"/>
        </w:rPr>
        <w:t>, but are not limited to</w:t>
      </w:r>
      <w:r w:rsidR="00AF2510">
        <w:rPr>
          <w:sz w:val="24"/>
          <w:szCs w:val="24"/>
        </w:rPr>
        <w:t>:</w:t>
      </w:r>
    </w:p>
    <w:p w14:paraId="6F511C09" w14:textId="77777777" w:rsidR="006C488E" w:rsidRDefault="006C488E" w:rsidP="007A5EDB">
      <w:pPr>
        <w:pStyle w:val="ListParagraph"/>
        <w:ind w:left="1440"/>
        <w:rPr>
          <w:sz w:val="24"/>
          <w:szCs w:val="24"/>
        </w:rPr>
      </w:pPr>
    </w:p>
    <w:p w14:paraId="2CCC1505" w14:textId="42ECA2E5" w:rsidR="006C488E" w:rsidRPr="007A5EDB" w:rsidRDefault="002A0CB6" w:rsidP="007A5EDB">
      <w:pPr>
        <w:pStyle w:val="ListParagraph"/>
        <w:numPr>
          <w:ilvl w:val="0"/>
          <w:numId w:val="9"/>
        </w:numPr>
        <w:rPr>
          <w:sz w:val="24"/>
          <w:szCs w:val="24"/>
        </w:rPr>
      </w:pPr>
      <w:r>
        <w:rPr>
          <w:sz w:val="24"/>
          <w:szCs w:val="24"/>
        </w:rPr>
        <w:t xml:space="preserve">Activities related to </w:t>
      </w:r>
      <w:r w:rsidR="00671074">
        <w:rPr>
          <w:sz w:val="24"/>
          <w:szCs w:val="24"/>
        </w:rPr>
        <w:t xml:space="preserve">identification and </w:t>
      </w:r>
      <w:r>
        <w:rPr>
          <w:sz w:val="24"/>
          <w:szCs w:val="24"/>
        </w:rPr>
        <w:t>verification of</w:t>
      </w:r>
      <w:r w:rsidR="0055433A">
        <w:rPr>
          <w:sz w:val="24"/>
          <w:szCs w:val="24"/>
        </w:rPr>
        <w:t xml:space="preserve"> service line</w:t>
      </w:r>
      <w:r>
        <w:rPr>
          <w:sz w:val="24"/>
          <w:szCs w:val="24"/>
        </w:rPr>
        <w:t xml:space="preserve"> materials</w:t>
      </w:r>
      <w:r w:rsidR="0055433A">
        <w:rPr>
          <w:sz w:val="24"/>
          <w:szCs w:val="24"/>
        </w:rPr>
        <w:t xml:space="preserve">. </w:t>
      </w:r>
    </w:p>
    <w:p w14:paraId="73009970" w14:textId="0BA5AFF0" w:rsidR="006C488E" w:rsidRPr="007A5EDB" w:rsidRDefault="00C94F47" w:rsidP="007A5EDB">
      <w:pPr>
        <w:pStyle w:val="ListParagraph"/>
        <w:numPr>
          <w:ilvl w:val="0"/>
          <w:numId w:val="9"/>
        </w:numPr>
        <w:rPr>
          <w:sz w:val="24"/>
          <w:szCs w:val="24"/>
        </w:rPr>
      </w:pPr>
      <w:r>
        <w:rPr>
          <w:sz w:val="24"/>
          <w:szCs w:val="24"/>
        </w:rPr>
        <w:t xml:space="preserve">Activities </w:t>
      </w:r>
      <w:r w:rsidR="00BF1E3D">
        <w:rPr>
          <w:sz w:val="24"/>
          <w:szCs w:val="24"/>
        </w:rPr>
        <w:t>related to</w:t>
      </w:r>
      <w:r w:rsidR="00902A1D">
        <w:rPr>
          <w:sz w:val="24"/>
          <w:szCs w:val="24"/>
        </w:rPr>
        <w:t xml:space="preserve"> developing an asset inventory </w:t>
      </w:r>
      <w:r w:rsidR="00395604">
        <w:rPr>
          <w:sz w:val="24"/>
          <w:szCs w:val="24"/>
        </w:rPr>
        <w:t xml:space="preserve">and its integration </w:t>
      </w:r>
      <w:r w:rsidR="00902A1D">
        <w:rPr>
          <w:sz w:val="24"/>
          <w:szCs w:val="24"/>
        </w:rPr>
        <w:t>in</w:t>
      </w:r>
      <w:r w:rsidR="00395604">
        <w:rPr>
          <w:sz w:val="24"/>
          <w:szCs w:val="24"/>
        </w:rPr>
        <w:t>to</w:t>
      </w:r>
      <w:r w:rsidR="00902A1D">
        <w:rPr>
          <w:sz w:val="24"/>
          <w:szCs w:val="24"/>
        </w:rPr>
        <w:t xml:space="preserve"> </w:t>
      </w:r>
      <w:r w:rsidR="00184454">
        <w:rPr>
          <w:sz w:val="24"/>
          <w:szCs w:val="24"/>
        </w:rPr>
        <w:t xml:space="preserve">a </w:t>
      </w:r>
      <w:r w:rsidR="001D62CF">
        <w:rPr>
          <w:sz w:val="24"/>
          <w:szCs w:val="24"/>
        </w:rPr>
        <w:t>Geographic Information System (</w:t>
      </w:r>
      <w:r w:rsidR="00184454">
        <w:rPr>
          <w:sz w:val="24"/>
          <w:szCs w:val="24"/>
        </w:rPr>
        <w:t>GIS</w:t>
      </w:r>
      <w:r w:rsidR="001D62CF">
        <w:rPr>
          <w:sz w:val="24"/>
          <w:szCs w:val="24"/>
        </w:rPr>
        <w:t>)</w:t>
      </w:r>
      <w:r w:rsidR="00BF1E3D">
        <w:rPr>
          <w:sz w:val="24"/>
          <w:szCs w:val="24"/>
        </w:rPr>
        <w:t xml:space="preserve">. </w:t>
      </w:r>
    </w:p>
    <w:p w14:paraId="2C1CADC8" w14:textId="062C1966" w:rsidR="00927161" w:rsidRPr="007A5EDB" w:rsidRDefault="006E2090" w:rsidP="007A5EDB">
      <w:pPr>
        <w:pStyle w:val="ListParagraph"/>
        <w:numPr>
          <w:ilvl w:val="0"/>
          <w:numId w:val="9"/>
        </w:numPr>
        <w:rPr>
          <w:sz w:val="24"/>
          <w:szCs w:val="24"/>
        </w:rPr>
      </w:pPr>
      <w:r>
        <w:rPr>
          <w:sz w:val="24"/>
          <w:szCs w:val="24"/>
        </w:rPr>
        <w:t xml:space="preserve">Activities </w:t>
      </w:r>
      <w:r w:rsidR="001E722F">
        <w:rPr>
          <w:sz w:val="24"/>
          <w:szCs w:val="24"/>
        </w:rPr>
        <w:t xml:space="preserve">related to the incorporation of </w:t>
      </w:r>
      <w:r w:rsidR="007E22EA">
        <w:rPr>
          <w:sz w:val="24"/>
          <w:szCs w:val="24"/>
        </w:rPr>
        <w:t>service line</w:t>
      </w:r>
      <w:r w:rsidR="0055433A">
        <w:rPr>
          <w:sz w:val="24"/>
          <w:szCs w:val="24"/>
        </w:rPr>
        <w:t xml:space="preserve"> information</w:t>
      </w:r>
      <w:r w:rsidR="007E22EA">
        <w:rPr>
          <w:sz w:val="24"/>
          <w:szCs w:val="24"/>
        </w:rPr>
        <w:t xml:space="preserve"> into the public water systems asset management program</w:t>
      </w:r>
      <w:r w:rsidR="004F4F16">
        <w:rPr>
          <w:sz w:val="24"/>
          <w:szCs w:val="24"/>
        </w:rPr>
        <w:t xml:space="preserve"> for future</w:t>
      </w:r>
      <w:r w:rsidR="00F70601">
        <w:rPr>
          <w:sz w:val="24"/>
          <w:szCs w:val="24"/>
        </w:rPr>
        <w:t xml:space="preserve"> service line replacement planning. </w:t>
      </w:r>
    </w:p>
    <w:p w14:paraId="34A0665C" w14:textId="0B54ECE5" w:rsidR="006F6131" w:rsidRPr="007A5EDB" w:rsidRDefault="00AE3205" w:rsidP="007A5EDB">
      <w:pPr>
        <w:ind w:left="1440"/>
        <w:rPr>
          <w:b/>
          <w:bCs/>
          <w:sz w:val="24"/>
          <w:szCs w:val="24"/>
        </w:rPr>
      </w:pPr>
      <w:r w:rsidRPr="0055433A">
        <w:rPr>
          <w:b/>
          <w:bCs/>
          <w:sz w:val="24"/>
          <w:szCs w:val="24"/>
        </w:rPr>
        <w:t>C</w:t>
      </w:r>
      <w:r w:rsidR="00FC2E96" w:rsidRPr="0055433A">
        <w:rPr>
          <w:b/>
          <w:bCs/>
          <w:sz w:val="24"/>
          <w:szCs w:val="24"/>
        </w:rPr>
        <w:t>onstruction or replacement activities are not eligible under this grant</w:t>
      </w:r>
      <w:r w:rsidRPr="0055433A">
        <w:rPr>
          <w:b/>
          <w:bCs/>
          <w:sz w:val="24"/>
          <w:szCs w:val="24"/>
        </w:rPr>
        <w:t>.</w:t>
      </w:r>
    </w:p>
    <w:p w14:paraId="16E603AB" w14:textId="5C810182" w:rsidR="009D0447" w:rsidRDefault="00974458" w:rsidP="007A5EDB">
      <w:pPr>
        <w:pStyle w:val="ListParagraph"/>
        <w:numPr>
          <w:ilvl w:val="0"/>
          <w:numId w:val="8"/>
        </w:numPr>
        <w:spacing w:after="0"/>
        <w:contextualSpacing w:val="0"/>
        <w:outlineLvl w:val="1"/>
        <w:rPr>
          <w:sz w:val="24"/>
          <w:szCs w:val="24"/>
          <w:u w:val="single"/>
        </w:rPr>
      </w:pPr>
      <w:bookmarkStart w:id="6" w:name="_Toc95208479"/>
      <w:r w:rsidRPr="006F6131">
        <w:rPr>
          <w:sz w:val="24"/>
          <w:szCs w:val="24"/>
          <w:u w:val="single"/>
        </w:rPr>
        <w:lastRenderedPageBreak/>
        <w:t>Grant Amounts and Project Duration</w:t>
      </w:r>
      <w:bookmarkEnd w:id="6"/>
      <w:r w:rsidRPr="006F6131">
        <w:rPr>
          <w:sz w:val="24"/>
          <w:szCs w:val="24"/>
          <w:u w:val="single"/>
        </w:rPr>
        <w:t xml:space="preserve"> </w:t>
      </w:r>
    </w:p>
    <w:p w14:paraId="6A2B6AF6" w14:textId="5EFF7BB0" w:rsidR="00AF7994" w:rsidRDefault="00235441" w:rsidP="007A5EDB">
      <w:pPr>
        <w:pStyle w:val="ListParagraph"/>
        <w:ind w:left="1440"/>
        <w:rPr>
          <w:sz w:val="24"/>
          <w:szCs w:val="24"/>
        </w:rPr>
      </w:pPr>
      <w:r>
        <w:rPr>
          <w:sz w:val="24"/>
          <w:szCs w:val="24"/>
        </w:rPr>
        <w:t xml:space="preserve">Total grant awards </w:t>
      </w:r>
      <w:r w:rsidR="005736C2">
        <w:rPr>
          <w:sz w:val="24"/>
          <w:szCs w:val="24"/>
        </w:rPr>
        <w:t xml:space="preserve">can be based on estimated costs and documentation provided by the grantee </w:t>
      </w:r>
      <w:r w:rsidR="00CA7092">
        <w:rPr>
          <w:sz w:val="24"/>
          <w:szCs w:val="24"/>
        </w:rPr>
        <w:t>prior to the start of the project.</w:t>
      </w:r>
      <w:r w:rsidR="00A93A0C">
        <w:rPr>
          <w:sz w:val="24"/>
          <w:szCs w:val="24"/>
        </w:rPr>
        <w:t xml:space="preserve"> Individual </w:t>
      </w:r>
      <w:r w:rsidR="001318F2">
        <w:rPr>
          <w:sz w:val="24"/>
          <w:szCs w:val="24"/>
        </w:rPr>
        <w:t xml:space="preserve">public water </w:t>
      </w:r>
      <w:r w:rsidR="00A93A0C">
        <w:rPr>
          <w:sz w:val="24"/>
          <w:szCs w:val="24"/>
        </w:rPr>
        <w:t>systems can receive up to 50,000 dollars per grant.</w:t>
      </w:r>
      <w:r w:rsidR="007A5EDB">
        <w:rPr>
          <w:sz w:val="24"/>
          <w:szCs w:val="24"/>
        </w:rPr>
        <w:t xml:space="preserve"> </w:t>
      </w:r>
      <w:r w:rsidR="00CA7092">
        <w:rPr>
          <w:sz w:val="24"/>
          <w:szCs w:val="24"/>
        </w:rPr>
        <w:t xml:space="preserve">The funds will be paid on a reimbursement basis. Work must occur and the associated </w:t>
      </w:r>
      <w:r w:rsidR="00AE171F">
        <w:rPr>
          <w:sz w:val="24"/>
          <w:szCs w:val="24"/>
        </w:rPr>
        <w:t>invoices</w:t>
      </w:r>
      <w:r w:rsidR="006C733B">
        <w:rPr>
          <w:sz w:val="24"/>
          <w:szCs w:val="24"/>
        </w:rPr>
        <w:t xml:space="preserve"> and required close</w:t>
      </w:r>
      <w:r w:rsidR="00C32486">
        <w:rPr>
          <w:sz w:val="24"/>
          <w:szCs w:val="24"/>
        </w:rPr>
        <w:t xml:space="preserve"> </w:t>
      </w:r>
      <w:r w:rsidR="006C733B">
        <w:rPr>
          <w:sz w:val="24"/>
          <w:szCs w:val="24"/>
        </w:rPr>
        <w:t>out documents must</w:t>
      </w:r>
      <w:r w:rsidR="0055433A">
        <w:rPr>
          <w:sz w:val="24"/>
          <w:szCs w:val="24"/>
        </w:rPr>
        <w:t xml:space="preserve"> be</w:t>
      </w:r>
      <w:r w:rsidR="00CA7092">
        <w:rPr>
          <w:sz w:val="24"/>
          <w:szCs w:val="24"/>
        </w:rPr>
        <w:t xml:space="preserve"> </w:t>
      </w:r>
      <w:r w:rsidR="00574866">
        <w:rPr>
          <w:sz w:val="24"/>
          <w:szCs w:val="24"/>
        </w:rPr>
        <w:t>submit</w:t>
      </w:r>
      <w:r w:rsidR="0055433A">
        <w:rPr>
          <w:sz w:val="24"/>
          <w:szCs w:val="24"/>
        </w:rPr>
        <w:t>ted</w:t>
      </w:r>
      <w:r w:rsidR="00CA7092">
        <w:rPr>
          <w:sz w:val="24"/>
          <w:szCs w:val="24"/>
        </w:rPr>
        <w:t xml:space="preserve"> to Ohio EPA</w:t>
      </w:r>
      <w:r w:rsidR="00991DB6">
        <w:rPr>
          <w:sz w:val="24"/>
          <w:szCs w:val="24"/>
        </w:rPr>
        <w:t>, prior to grant</w:t>
      </w:r>
      <w:r w:rsidR="006C733B">
        <w:rPr>
          <w:sz w:val="24"/>
          <w:szCs w:val="24"/>
        </w:rPr>
        <w:t xml:space="preserve"> reimbursement. </w:t>
      </w:r>
      <w:r w:rsidR="00BD4B77">
        <w:rPr>
          <w:sz w:val="24"/>
          <w:szCs w:val="24"/>
        </w:rPr>
        <w:t xml:space="preserve">Total </w:t>
      </w:r>
      <w:r w:rsidR="00574866">
        <w:rPr>
          <w:sz w:val="24"/>
          <w:szCs w:val="24"/>
        </w:rPr>
        <w:t>reimbursement</w:t>
      </w:r>
      <w:r w:rsidR="00BD4B77">
        <w:rPr>
          <w:sz w:val="24"/>
          <w:szCs w:val="24"/>
        </w:rPr>
        <w:t xml:space="preserve"> cannot exceed the original</w:t>
      </w:r>
      <w:r w:rsidR="00702752">
        <w:rPr>
          <w:sz w:val="24"/>
          <w:szCs w:val="24"/>
        </w:rPr>
        <w:t xml:space="preserve"> amount in the</w:t>
      </w:r>
      <w:r w:rsidR="00BD4B77">
        <w:rPr>
          <w:sz w:val="24"/>
          <w:szCs w:val="24"/>
        </w:rPr>
        <w:t xml:space="preserve"> </w:t>
      </w:r>
      <w:r w:rsidR="00574866">
        <w:rPr>
          <w:sz w:val="24"/>
          <w:szCs w:val="24"/>
        </w:rPr>
        <w:t xml:space="preserve">signed </w:t>
      </w:r>
      <w:r w:rsidR="00BD4B77">
        <w:rPr>
          <w:sz w:val="24"/>
          <w:szCs w:val="24"/>
        </w:rPr>
        <w:t>grant award.</w:t>
      </w:r>
      <w:r w:rsidR="007A5EDB">
        <w:rPr>
          <w:sz w:val="24"/>
          <w:szCs w:val="24"/>
        </w:rPr>
        <w:t xml:space="preserve"> </w:t>
      </w:r>
    </w:p>
    <w:p w14:paraId="6118C4B6" w14:textId="77777777" w:rsidR="00AF7994" w:rsidRDefault="00AF7994" w:rsidP="00882DDB">
      <w:pPr>
        <w:pStyle w:val="ListParagraph"/>
        <w:spacing w:after="0"/>
        <w:ind w:left="1440"/>
        <w:contextualSpacing w:val="0"/>
        <w:rPr>
          <w:sz w:val="24"/>
          <w:szCs w:val="24"/>
        </w:rPr>
      </w:pPr>
    </w:p>
    <w:p w14:paraId="6DA8EF60" w14:textId="34200FE8" w:rsidR="00C52701" w:rsidRDefault="0077082F" w:rsidP="007A5EDB">
      <w:pPr>
        <w:pStyle w:val="ListParagraph"/>
        <w:ind w:left="1440"/>
        <w:rPr>
          <w:sz w:val="24"/>
          <w:szCs w:val="24"/>
        </w:rPr>
      </w:pPr>
      <w:r>
        <w:rPr>
          <w:sz w:val="24"/>
          <w:szCs w:val="24"/>
        </w:rPr>
        <w:t xml:space="preserve">From the date </w:t>
      </w:r>
      <w:r w:rsidR="005729D6">
        <w:rPr>
          <w:sz w:val="24"/>
          <w:szCs w:val="24"/>
        </w:rPr>
        <w:t>of the signed grant contract</w:t>
      </w:r>
      <w:r>
        <w:rPr>
          <w:sz w:val="24"/>
          <w:szCs w:val="24"/>
        </w:rPr>
        <w:t xml:space="preserve"> </w:t>
      </w:r>
      <w:r w:rsidR="00C146AB">
        <w:rPr>
          <w:sz w:val="24"/>
          <w:szCs w:val="24"/>
        </w:rPr>
        <w:t xml:space="preserve">all grant related activities are expected to be completed within </w:t>
      </w:r>
      <w:r w:rsidR="000F713D" w:rsidRPr="007E7C5F">
        <w:rPr>
          <w:sz w:val="24"/>
          <w:szCs w:val="24"/>
        </w:rPr>
        <w:t>12</w:t>
      </w:r>
      <w:r w:rsidR="00D45054">
        <w:rPr>
          <w:sz w:val="24"/>
          <w:szCs w:val="24"/>
        </w:rPr>
        <w:t>-</w:t>
      </w:r>
      <w:r w:rsidR="000F713D" w:rsidRPr="007E7C5F">
        <w:rPr>
          <w:sz w:val="24"/>
          <w:szCs w:val="24"/>
        </w:rPr>
        <w:t>months</w:t>
      </w:r>
      <w:r w:rsidR="00F01FBE">
        <w:rPr>
          <w:sz w:val="24"/>
          <w:szCs w:val="24"/>
        </w:rPr>
        <w:t xml:space="preserve"> </w:t>
      </w:r>
      <w:r w:rsidR="000F713D">
        <w:rPr>
          <w:sz w:val="24"/>
          <w:szCs w:val="24"/>
        </w:rPr>
        <w:t>including the submissions of close out documents to Ohio EPA for reimbursement.</w:t>
      </w:r>
      <w:r w:rsidR="00530A14">
        <w:rPr>
          <w:sz w:val="24"/>
          <w:szCs w:val="24"/>
        </w:rPr>
        <w:t xml:space="preserve"> </w:t>
      </w:r>
      <w:r w:rsidR="006463B9">
        <w:rPr>
          <w:sz w:val="24"/>
          <w:szCs w:val="24"/>
        </w:rPr>
        <w:t xml:space="preserve">If needed, a grant extension </w:t>
      </w:r>
      <w:r w:rsidR="00A30947">
        <w:rPr>
          <w:sz w:val="24"/>
          <w:szCs w:val="24"/>
        </w:rPr>
        <w:t>of up to 6</w:t>
      </w:r>
      <w:r w:rsidR="00FC1C1E">
        <w:rPr>
          <w:sz w:val="24"/>
          <w:szCs w:val="24"/>
        </w:rPr>
        <w:t>-</w:t>
      </w:r>
      <w:r w:rsidR="00A30947">
        <w:rPr>
          <w:sz w:val="24"/>
          <w:szCs w:val="24"/>
        </w:rPr>
        <w:t xml:space="preserve">months </w:t>
      </w:r>
      <w:r w:rsidR="006463B9">
        <w:rPr>
          <w:sz w:val="24"/>
          <w:szCs w:val="24"/>
        </w:rPr>
        <w:t xml:space="preserve">can be </w:t>
      </w:r>
      <w:r w:rsidR="00C52701">
        <w:rPr>
          <w:sz w:val="24"/>
          <w:szCs w:val="24"/>
        </w:rPr>
        <w:t>requested</w:t>
      </w:r>
      <w:r w:rsidR="0056170C">
        <w:rPr>
          <w:sz w:val="24"/>
          <w:szCs w:val="24"/>
        </w:rPr>
        <w:t xml:space="preserve">. The extension must be requested </w:t>
      </w:r>
      <w:r w:rsidR="57F1DEC4" w:rsidRPr="2AE58FAA">
        <w:rPr>
          <w:sz w:val="24"/>
          <w:szCs w:val="24"/>
        </w:rPr>
        <w:t xml:space="preserve">prior to </w:t>
      </w:r>
      <w:r w:rsidR="57F1DEC4" w:rsidRPr="70718041">
        <w:rPr>
          <w:sz w:val="24"/>
          <w:szCs w:val="24"/>
        </w:rPr>
        <w:t>the end of the original 12-month period</w:t>
      </w:r>
      <w:r w:rsidR="0056170C">
        <w:rPr>
          <w:sz w:val="24"/>
          <w:szCs w:val="24"/>
        </w:rPr>
        <w:t>. Request the extension</w:t>
      </w:r>
      <w:r w:rsidR="00C52701">
        <w:rPr>
          <w:sz w:val="24"/>
          <w:szCs w:val="24"/>
        </w:rPr>
        <w:t xml:space="preserve"> in writing to </w:t>
      </w:r>
      <w:hyperlink r:id="rId13">
        <w:r w:rsidR="113B9B3A" w:rsidRPr="01E5F1FA">
          <w:rPr>
            <w:rStyle w:val="Hyperlink"/>
            <w:sz w:val="24"/>
            <w:szCs w:val="24"/>
          </w:rPr>
          <w:t>DDAGW_LSL_Map_Grant@epa.ohio.gov</w:t>
        </w:r>
      </w:hyperlink>
      <w:r w:rsidR="113B9B3A" w:rsidRPr="0BCDED20">
        <w:rPr>
          <w:sz w:val="24"/>
          <w:szCs w:val="24"/>
        </w:rPr>
        <w:t xml:space="preserve">. </w:t>
      </w:r>
      <w:r w:rsidR="00A30947">
        <w:rPr>
          <w:sz w:val="24"/>
          <w:szCs w:val="24"/>
        </w:rPr>
        <w:t xml:space="preserve">If </w:t>
      </w:r>
      <w:r w:rsidR="007E6FAD">
        <w:rPr>
          <w:sz w:val="24"/>
          <w:szCs w:val="24"/>
        </w:rPr>
        <w:t xml:space="preserve">the extension is </w:t>
      </w:r>
      <w:r w:rsidR="00A30947">
        <w:rPr>
          <w:sz w:val="24"/>
          <w:szCs w:val="24"/>
        </w:rPr>
        <w:t>approved all grant related activities are expected to be completed within 18</w:t>
      </w:r>
      <w:r w:rsidR="00D45054">
        <w:rPr>
          <w:sz w:val="24"/>
          <w:szCs w:val="24"/>
        </w:rPr>
        <w:t>-</w:t>
      </w:r>
      <w:r w:rsidR="00A30947">
        <w:rPr>
          <w:sz w:val="24"/>
          <w:szCs w:val="24"/>
        </w:rPr>
        <w:t xml:space="preserve">months of the original grant </w:t>
      </w:r>
      <w:r w:rsidR="005729D6">
        <w:rPr>
          <w:sz w:val="24"/>
          <w:szCs w:val="24"/>
        </w:rPr>
        <w:t>contract</w:t>
      </w:r>
      <w:r w:rsidR="00A30947">
        <w:rPr>
          <w:sz w:val="24"/>
          <w:szCs w:val="24"/>
        </w:rPr>
        <w:t xml:space="preserve">. </w:t>
      </w:r>
    </w:p>
    <w:p w14:paraId="65EB0CA5" w14:textId="77777777" w:rsidR="00580A79" w:rsidRDefault="00580A79" w:rsidP="00882DDB">
      <w:pPr>
        <w:pStyle w:val="ListParagraph"/>
        <w:spacing w:after="0"/>
        <w:ind w:left="1440"/>
        <w:contextualSpacing w:val="0"/>
        <w:rPr>
          <w:sz w:val="24"/>
          <w:szCs w:val="24"/>
        </w:rPr>
      </w:pPr>
    </w:p>
    <w:p w14:paraId="2ADE4D8C" w14:textId="482118A1" w:rsidR="004A4824" w:rsidRDefault="00051DBF" w:rsidP="007A5EDB">
      <w:pPr>
        <w:pStyle w:val="ListParagraph"/>
        <w:ind w:left="1440"/>
        <w:rPr>
          <w:sz w:val="24"/>
          <w:szCs w:val="24"/>
        </w:rPr>
      </w:pPr>
      <w:r w:rsidRPr="643499AD">
        <w:rPr>
          <w:sz w:val="24"/>
          <w:szCs w:val="24"/>
        </w:rPr>
        <w:t xml:space="preserve">Reimbursement requests may be </w:t>
      </w:r>
      <w:r w:rsidR="0027595F" w:rsidRPr="643499AD">
        <w:rPr>
          <w:sz w:val="24"/>
          <w:szCs w:val="24"/>
        </w:rPr>
        <w:t>submitted</w:t>
      </w:r>
      <w:r w:rsidR="00AD0EF5" w:rsidRPr="643499AD">
        <w:rPr>
          <w:sz w:val="24"/>
          <w:szCs w:val="24"/>
        </w:rPr>
        <w:t xml:space="preserve"> </w:t>
      </w:r>
      <w:r w:rsidR="00C1798D" w:rsidRPr="643499AD">
        <w:rPr>
          <w:sz w:val="24"/>
          <w:szCs w:val="24"/>
        </w:rPr>
        <w:t>in up to two phases</w:t>
      </w:r>
      <w:r w:rsidR="00DC0838" w:rsidRPr="643499AD">
        <w:rPr>
          <w:sz w:val="24"/>
          <w:szCs w:val="24"/>
        </w:rPr>
        <w:t xml:space="preserve">, </w:t>
      </w:r>
      <w:r w:rsidR="00AD0EF5" w:rsidRPr="643499AD">
        <w:rPr>
          <w:sz w:val="24"/>
          <w:szCs w:val="24"/>
        </w:rPr>
        <w:t xml:space="preserve">in accordance with </w:t>
      </w:r>
      <w:r w:rsidR="00D1216C" w:rsidRPr="643499AD">
        <w:rPr>
          <w:sz w:val="24"/>
          <w:szCs w:val="24"/>
        </w:rPr>
        <w:t>the</w:t>
      </w:r>
      <w:r w:rsidR="00AD0EF5" w:rsidRPr="643499AD">
        <w:rPr>
          <w:sz w:val="24"/>
          <w:szCs w:val="24"/>
        </w:rPr>
        <w:t xml:space="preserve"> project </w:t>
      </w:r>
      <w:r w:rsidR="00500FCB" w:rsidRPr="643499AD">
        <w:rPr>
          <w:sz w:val="24"/>
          <w:szCs w:val="24"/>
        </w:rPr>
        <w:t xml:space="preserve">description and </w:t>
      </w:r>
      <w:r w:rsidR="00AD0EF5" w:rsidRPr="643499AD">
        <w:rPr>
          <w:sz w:val="24"/>
          <w:szCs w:val="24"/>
        </w:rPr>
        <w:t>schedule.</w:t>
      </w:r>
      <w:r w:rsidR="00FC1C1E" w:rsidRPr="643499AD">
        <w:rPr>
          <w:sz w:val="24"/>
          <w:szCs w:val="24"/>
        </w:rPr>
        <w:t xml:space="preserve"> See the application in</w:t>
      </w:r>
      <w:r w:rsidR="007A5EDB">
        <w:rPr>
          <w:sz w:val="24"/>
          <w:szCs w:val="24"/>
        </w:rPr>
        <w:t xml:space="preserve"> </w:t>
      </w:r>
      <w:r w:rsidR="00FC1C1E" w:rsidRPr="643499AD">
        <w:rPr>
          <w:sz w:val="24"/>
          <w:szCs w:val="24"/>
        </w:rPr>
        <w:t>for more details.</w:t>
      </w:r>
      <w:r w:rsidR="007A5EDB">
        <w:rPr>
          <w:sz w:val="24"/>
          <w:szCs w:val="24"/>
        </w:rPr>
        <w:t xml:space="preserve"> </w:t>
      </w:r>
    </w:p>
    <w:p w14:paraId="38497471" w14:textId="77777777" w:rsidR="0055433A" w:rsidRDefault="0055433A" w:rsidP="00882DDB">
      <w:pPr>
        <w:pStyle w:val="ListParagraph"/>
        <w:spacing w:after="0"/>
        <w:ind w:left="1440"/>
        <w:contextualSpacing w:val="0"/>
        <w:rPr>
          <w:sz w:val="24"/>
          <w:szCs w:val="24"/>
        </w:rPr>
      </w:pPr>
    </w:p>
    <w:p w14:paraId="6F0CB703" w14:textId="4F02B8FE" w:rsidR="00F37CD5" w:rsidRDefault="00A33321" w:rsidP="007A5EDB">
      <w:pPr>
        <w:pStyle w:val="ListParagraph"/>
        <w:numPr>
          <w:ilvl w:val="0"/>
          <w:numId w:val="8"/>
        </w:numPr>
        <w:spacing w:after="0"/>
        <w:contextualSpacing w:val="0"/>
        <w:outlineLvl w:val="1"/>
        <w:rPr>
          <w:sz w:val="24"/>
          <w:szCs w:val="24"/>
          <w:u w:val="single"/>
        </w:rPr>
      </w:pPr>
      <w:bookmarkStart w:id="7" w:name="_Toc95208480"/>
      <w:r w:rsidRPr="00E05508">
        <w:rPr>
          <w:sz w:val="24"/>
          <w:szCs w:val="24"/>
          <w:u w:val="single"/>
        </w:rPr>
        <w:t>Assistance with Applications</w:t>
      </w:r>
      <w:bookmarkEnd w:id="7"/>
      <w:r w:rsidRPr="00E05508">
        <w:rPr>
          <w:sz w:val="24"/>
          <w:szCs w:val="24"/>
          <w:u w:val="single"/>
        </w:rPr>
        <w:t xml:space="preserve"> </w:t>
      </w:r>
    </w:p>
    <w:p w14:paraId="77881316" w14:textId="794C92C8" w:rsidR="008D4DD7" w:rsidRDefault="000F0CC2" w:rsidP="007A5EDB">
      <w:pPr>
        <w:pStyle w:val="ListParagraph"/>
        <w:ind w:left="1440"/>
        <w:rPr>
          <w:rStyle w:val="Hyperlink"/>
          <w:sz w:val="24"/>
          <w:szCs w:val="24"/>
        </w:rPr>
      </w:pPr>
      <w:r>
        <w:rPr>
          <w:sz w:val="24"/>
          <w:szCs w:val="24"/>
        </w:rPr>
        <w:t xml:space="preserve">Please direct all </w:t>
      </w:r>
      <w:r w:rsidR="00FD58B3">
        <w:rPr>
          <w:sz w:val="24"/>
          <w:szCs w:val="24"/>
        </w:rPr>
        <w:t>inquiries</w:t>
      </w:r>
      <w:r>
        <w:rPr>
          <w:sz w:val="24"/>
          <w:szCs w:val="24"/>
        </w:rPr>
        <w:t xml:space="preserve"> to</w:t>
      </w:r>
      <w:r w:rsidR="00FD58B3">
        <w:rPr>
          <w:sz w:val="24"/>
          <w:szCs w:val="24"/>
        </w:rPr>
        <w:t xml:space="preserve"> </w:t>
      </w:r>
      <w:r w:rsidR="0005134A">
        <w:rPr>
          <w:sz w:val="24"/>
          <w:szCs w:val="24"/>
        </w:rPr>
        <w:t xml:space="preserve">Ohio EPA at </w:t>
      </w:r>
      <w:r w:rsidR="00D26A6F">
        <w:rPr>
          <w:sz w:val="24"/>
          <w:szCs w:val="24"/>
        </w:rPr>
        <w:t xml:space="preserve">(614) 644-2752 or by email at </w:t>
      </w:r>
      <w:hyperlink r:id="rId14" w:history="1">
        <w:r w:rsidR="00FC1C1E" w:rsidRPr="00E12B7C">
          <w:rPr>
            <w:rStyle w:val="Hyperlink"/>
            <w:sz w:val="24"/>
            <w:szCs w:val="24"/>
          </w:rPr>
          <w:t>DDAGW_LSL_Map_Grant@epa.ohio.gov</w:t>
        </w:r>
      </w:hyperlink>
    </w:p>
    <w:p w14:paraId="09A7F85F" w14:textId="77777777" w:rsidR="007A5EDB" w:rsidRPr="007A5EDB" w:rsidRDefault="007A5EDB" w:rsidP="00882DDB">
      <w:pPr>
        <w:pStyle w:val="ListParagraph"/>
        <w:spacing w:after="0"/>
        <w:ind w:left="1440"/>
        <w:contextualSpacing w:val="0"/>
        <w:rPr>
          <w:sz w:val="24"/>
          <w:szCs w:val="24"/>
        </w:rPr>
      </w:pPr>
    </w:p>
    <w:p w14:paraId="4EA589D2" w14:textId="2FC13B87" w:rsidR="00A33321" w:rsidRDefault="00A33321" w:rsidP="007A5EDB">
      <w:pPr>
        <w:pStyle w:val="ListParagraph"/>
        <w:numPr>
          <w:ilvl w:val="0"/>
          <w:numId w:val="8"/>
        </w:numPr>
        <w:spacing w:after="0"/>
        <w:contextualSpacing w:val="0"/>
        <w:outlineLvl w:val="1"/>
        <w:rPr>
          <w:sz w:val="24"/>
          <w:szCs w:val="24"/>
          <w:u w:val="single"/>
        </w:rPr>
      </w:pPr>
      <w:bookmarkStart w:id="8" w:name="_Toc95208481"/>
      <w:r w:rsidRPr="006A773D">
        <w:rPr>
          <w:sz w:val="24"/>
          <w:szCs w:val="24"/>
          <w:u w:val="single"/>
        </w:rPr>
        <w:t>Application Submittal</w:t>
      </w:r>
      <w:bookmarkEnd w:id="8"/>
      <w:r w:rsidRPr="006A773D">
        <w:rPr>
          <w:sz w:val="24"/>
          <w:szCs w:val="24"/>
          <w:u w:val="single"/>
        </w:rPr>
        <w:t xml:space="preserve"> </w:t>
      </w:r>
    </w:p>
    <w:p w14:paraId="411E192E" w14:textId="6EC801A2" w:rsidR="00D23A78" w:rsidRDefault="006A773D" w:rsidP="007A5EDB">
      <w:pPr>
        <w:pStyle w:val="ListParagraph"/>
        <w:ind w:left="1440"/>
        <w:rPr>
          <w:color w:val="FF0000"/>
          <w:sz w:val="24"/>
          <w:szCs w:val="24"/>
        </w:rPr>
      </w:pPr>
      <w:r w:rsidRPr="006A773D">
        <w:rPr>
          <w:sz w:val="24"/>
          <w:szCs w:val="24"/>
        </w:rPr>
        <w:t xml:space="preserve">Application </w:t>
      </w:r>
      <w:r w:rsidR="0055433A">
        <w:rPr>
          <w:sz w:val="24"/>
          <w:szCs w:val="24"/>
        </w:rPr>
        <w:t xml:space="preserve">and supplemental information </w:t>
      </w:r>
      <w:r w:rsidRPr="006A773D">
        <w:rPr>
          <w:sz w:val="24"/>
          <w:szCs w:val="24"/>
        </w:rPr>
        <w:t>ma</w:t>
      </w:r>
      <w:r w:rsidR="0055433A">
        <w:rPr>
          <w:sz w:val="24"/>
          <w:szCs w:val="24"/>
        </w:rPr>
        <w:t>y</w:t>
      </w:r>
      <w:r w:rsidRPr="006A773D">
        <w:rPr>
          <w:sz w:val="24"/>
          <w:szCs w:val="24"/>
        </w:rPr>
        <w:t xml:space="preserve"> be submitted </w:t>
      </w:r>
      <w:r w:rsidR="0055433A">
        <w:rPr>
          <w:sz w:val="24"/>
          <w:szCs w:val="24"/>
        </w:rPr>
        <w:t>by submitting a</w:t>
      </w:r>
      <w:r w:rsidRPr="006A773D">
        <w:rPr>
          <w:sz w:val="24"/>
          <w:szCs w:val="24"/>
        </w:rPr>
        <w:t xml:space="preserve"> hard copy (paper) </w:t>
      </w:r>
      <w:r w:rsidR="00C13B5C">
        <w:rPr>
          <w:sz w:val="24"/>
          <w:szCs w:val="24"/>
        </w:rPr>
        <w:t xml:space="preserve">application </w:t>
      </w:r>
      <w:r w:rsidRPr="006A773D">
        <w:rPr>
          <w:sz w:val="24"/>
          <w:szCs w:val="24"/>
        </w:rPr>
        <w:t>to the address on the cover of th</w:t>
      </w:r>
      <w:r w:rsidR="00932F18">
        <w:rPr>
          <w:sz w:val="24"/>
          <w:szCs w:val="24"/>
        </w:rPr>
        <w:t xml:space="preserve">is guidance document </w:t>
      </w:r>
      <w:r w:rsidR="00FD58B3" w:rsidRPr="006A773D">
        <w:rPr>
          <w:sz w:val="24"/>
          <w:szCs w:val="24"/>
        </w:rPr>
        <w:t>or</w:t>
      </w:r>
      <w:r w:rsidRPr="006A773D">
        <w:rPr>
          <w:sz w:val="24"/>
          <w:szCs w:val="24"/>
        </w:rPr>
        <w:t xml:space="preserve"> e-mailed to:</w:t>
      </w:r>
      <w:r w:rsidR="007A5EDB">
        <w:rPr>
          <w:sz w:val="24"/>
          <w:szCs w:val="24"/>
        </w:rPr>
        <w:t xml:space="preserve"> </w:t>
      </w:r>
      <w:hyperlink r:id="rId15" w:history="1">
        <w:r w:rsidR="00054BE0" w:rsidRPr="007A5EDB">
          <w:rPr>
            <w:rStyle w:val="Hyperlink"/>
            <w:sz w:val="24"/>
            <w:szCs w:val="24"/>
          </w:rPr>
          <w:t>DDAGW_LSL_Map_Grant@epa.ohio.gov</w:t>
        </w:r>
      </w:hyperlink>
      <w:r w:rsidR="00054BE0">
        <w:rPr>
          <w:b/>
          <w:bCs/>
          <w:sz w:val="24"/>
          <w:szCs w:val="24"/>
        </w:rPr>
        <w:t xml:space="preserve"> </w:t>
      </w:r>
    </w:p>
    <w:p w14:paraId="5E034C21" w14:textId="77777777" w:rsidR="00D23A78" w:rsidRDefault="00D23A78" w:rsidP="00882DDB">
      <w:pPr>
        <w:pStyle w:val="ListParagraph"/>
        <w:spacing w:after="0"/>
        <w:ind w:left="1440"/>
        <w:contextualSpacing w:val="0"/>
        <w:rPr>
          <w:color w:val="FF0000"/>
          <w:sz w:val="24"/>
          <w:szCs w:val="24"/>
        </w:rPr>
      </w:pPr>
    </w:p>
    <w:p w14:paraId="6FE48073" w14:textId="5E887145" w:rsidR="006A773D" w:rsidRDefault="002303A7" w:rsidP="007A5EDB">
      <w:pPr>
        <w:pStyle w:val="ListParagraph"/>
        <w:ind w:left="1440"/>
        <w:rPr>
          <w:sz w:val="24"/>
          <w:szCs w:val="24"/>
        </w:rPr>
      </w:pPr>
      <w:r>
        <w:rPr>
          <w:sz w:val="24"/>
          <w:szCs w:val="24"/>
        </w:rPr>
        <w:t>S</w:t>
      </w:r>
      <w:r w:rsidR="006A773D" w:rsidRPr="006A773D">
        <w:rPr>
          <w:sz w:val="24"/>
          <w:szCs w:val="24"/>
        </w:rPr>
        <w:t>ubmissions must be readable by Microsoft Word 2010 or newer software (for text, tables, and related materials) and Microsoft Excel 2010 or newer software (for spreadsheets).</w:t>
      </w:r>
      <w:r w:rsidR="007A5EDB">
        <w:rPr>
          <w:sz w:val="24"/>
          <w:szCs w:val="24"/>
        </w:rPr>
        <w:t xml:space="preserve"> </w:t>
      </w:r>
      <w:r w:rsidR="006A773D" w:rsidRPr="006A773D">
        <w:rPr>
          <w:sz w:val="24"/>
          <w:szCs w:val="24"/>
        </w:rPr>
        <w:t xml:space="preserve">If you do not receive confirmation within two business days that your application has been received, please call the Division of Drinking and Ground Waters. </w:t>
      </w:r>
    </w:p>
    <w:p w14:paraId="6415E7D0" w14:textId="77777777" w:rsidR="006A773D" w:rsidRPr="006A773D" w:rsidRDefault="006A773D" w:rsidP="00882DDB">
      <w:pPr>
        <w:pStyle w:val="ListParagraph"/>
        <w:spacing w:after="0"/>
        <w:ind w:left="1440"/>
        <w:contextualSpacing w:val="0"/>
        <w:rPr>
          <w:sz w:val="24"/>
          <w:szCs w:val="24"/>
        </w:rPr>
      </w:pPr>
    </w:p>
    <w:p w14:paraId="308B4DA3" w14:textId="27858307" w:rsidR="00A33321" w:rsidRDefault="00A33321" w:rsidP="007A5EDB">
      <w:pPr>
        <w:pStyle w:val="ListParagraph"/>
        <w:numPr>
          <w:ilvl w:val="0"/>
          <w:numId w:val="8"/>
        </w:numPr>
        <w:spacing w:after="0"/>
        <w:contextualSpacing w:val="0"/>
        <w:outlineLvl w:val="1"/>
        <w:rPr>
          <w:sz w:val="24"/>
          <w:szCs w:val="24"/>
          <w:u w:val="single"/>
        </w:rPr>
      </w:pPr>
      <w:bookmarkStart w:id="9" w:name="_Toc95208482"/>
      <w:r w:rsidRPr="001F690B">
        <w:rPr>
          <w:sz w:val="24"/>
          <w:szCs w:val="24"/>
          <w:u w:val="single"/>
        </w:rPr>
        <w:t>Review of Applications</w:t>
      </w:r>
      <w:bookmarkEnd w:id="9"/>
      <w:r w:rsidRPr="001F690B">
        <w:rPr>
          <w:sz w:val="24"/>
          <w:szCs w:val="24"/>
          <w:u w:val="single"/>
        </w:rPr>
        <w:t xml:space="preserve"> </w:t>
      </w:r>
    </w:p>
    <w:p w14:paraId="46C03CF3" w14:textId="07A4A12E" w:rsidR="007A2850" w:rsidRDefault="00D73661" w:rsidP="007A5EDB">
      <w:pPr>
        <w:pStyle w:val="ListParagraph"/>
        <w:ind w:left="1440"/>
        <w:rPr>
          <w:sz w:val="24"/>
          <w:szCs w:val="24"/>
        </w:rPr>
      </w:pPr>
      <w:r w:rsidRPr="00CB63C4">
        <w:rPr>
          <w:sz w:val="24"/>
          <w:szCs w:val="24"/>
        </w:rPr>
        <w:t xml:space="preserve">Complete applications will be reviewed </w:t>
      </w:r>
      <w:r w:rsidR="00CB63C4" w:rsidRPr="00CB63C4">
        <w:rPr>
          <w:sz w:val="24"/>
          <w:szCs w:val="24"/>
        </w:rPr>
        <w:t>continuously,</w:t>
      </w:r>
      <w:r w:rsidR="00785EC9" w:rsidRPr="00CB63C4">
        <w:rPr>
          <w:sz w:val="24"/>
          <w:szCs w:val="24"/>
        </w:rPr>
        <w:t xml:space="preserve"> and applications will be reviewed within</w:t>
      </w:r>
      <w:r w:rsidR="007A2850" w:rsidRPr="00CB63C4">
        <w:rPr>
          <w:sz w:val="24"/>
          <w:szCs w:val="24"/>
        </w:rPr>
        <w:t xml:space="preserve"> 14 days upon receipt.</w:t>
      </w:r>
      <w:r w:rsidR="007A2850">
        <w:rPr>
          <w:sz w:val="24"/>
          <w:szCs w:val="24"/>
        </w:rPr>
        <w:t xml:space="preserve"> </w:t>
      </w:r>
    </w:p>
    <w:p w14:paraId="06E01C61" w14:textId="77777777" w:rsidR="007A2850" w:rsidRDefault="007A2850" w:rsidP="007A5EDB">
      <w:pPr>
        <w:pStyle w:val="ListParagraph"/>
        <w:ind w:left="1440"/>
        <w:rPr>
          <w:sz w:val="24"/>
          <w:szCs w:val="24"/>
        </w:rPr>
      </w:pPr>
    </w:p>
    <w:p w14:paraId="53A71B82" w14:textId="77777777" w:rsidR="00AD1F12" w:rsidRDefault="00AD1F12">
      <w:pPr>
        <w:rPr>
          <w:sz w:val="24"/>
          <w:szCs w:val="24"/>
          <w:u w:val="single"/>
        </w:rPr>
      </w:pPr>
      <w:r>
        <w:rPr>
          <w:sz w:val="24"/>
          <w:szCs w:val="24"/>
          <w:u w:val="single"/>
        </w:rPr>
        <w:br w:type="page"/>
      </w:r>
    </w:p>
    <w:p w14:paraId="3F6A3FCD" w14:textId="202557D4" w:rsidR="00A33321" w:rsidRDefault="00A33321" w:rsidP="007A5EDB">
      <w:pPr>
        <w:pStyle w:val="ListParagraph"/>
        <w:numPr>
          <w:ilvl w:val="0"/>
          <w:numId w:val="8"/>
        </w:numPr>
        <w:spacing w:after="0"/>
        <w:contextualSpacing w:val="0"/>
        <w:rPr>
          <w:sz w:val="24"/>
          <w:szCs w:val="24"/>
          <w:u w:val="single"/>
        </w:rPr>
      </w:pPr>
      <w:r w:rsidRPr="00610995">
        <w:rPr>
          <w:sz w:val="24"/>
          <w:szCs w:val="24"/>
          <w:u w:val="single"/>
        </w:rPr>
        <w:lastRenderedPageBreak/>
        <w:t>Grant Award Process</w:t>
      </w:r>
    </w:p>
    <w:p w14:paraId="47361F91" w14:textId="30043BC5" w:rsidR="00A11145" w:rsidRPr="00882DDB" w:rsidRDefault="00A2147E" w:rsidP="00882DDB">
      <w:pPr>
        <w:pStyle w:val="ListParagraph"/>
        <w:numPr>
          <w:ilvl w:val="0"/>
          <w:numId w:val="19"/>
        </w:numPr>
        <w:contextualSpacing w:val="0"/>
        <w:rPr>
          <w:sz w:val="24"/>
          <w:szCs w:val="24"/>
        </w:rPr>
      </w:pPr>
      <w:r>
        <w:rPr>
          <w:sz w:val="24"/>
          <w:szCs w:val="24"/>
        </w:rPr>
        <w:t>Submit an application (</w:t>
      </w:r>
      <w:hyperlink w:anchor="AppendixA" w:history="1">
        <w:r w:rsidR="004967B2">
          <w:rPr>
            <w:rStyle w:val="Hyperlink"/>
            <w:sz w:val="24"/>
            <w:szCs w:val="24"/>
          </w:rPr>
          <w:t>A</w:t>
        </w:r>
        <w:r w:rsidRPr="004967B2">
          <w:rPr>
            <w:rStyle w:val="Hyperlink"/>
            <w:sz w:val="24"/>
            <w:szCs w:val="24"/>
          </w:rPr>
          <w:t>ppendix A</w:t>
        </w:r>
      </w:hyperlink>
      <w:r>
        <w:rPr>
          <w:sz w:val="24"/>
          <w:szCs w:val="24"/>
        </w:rPr>
        <w:t>) for a project meeting the eligibility</w:t>
      </w:r>
      <w:r w:rsidR="004967B2">
        <w:rPr>
          <w:sz w:val="24"/>
          <w:szCs w:val="24"/>
        </w:rPr>
        <w:t xml:space="preserve"> requirements</w:t>
      </w:r>
      <w:r>
        <w:rPr>
          <w:sz w:val="24"/>
          <w:szCs w:val="24"/>
        </w:rPr>
        <w:t xml:space="preserve"> </w:t>
      </w:r>
      <w:r w:rsidR="00C35F7B" w:rsidRPr="00A2147E">
        <w:rPr>
          <w:sz w:val="24"/>
          <w:szCs w:val="24"/>
        </w:rPr>
        <w:t xml:space="preserve">listed above. </w:t>
      </w:r>
    </w:p>
    <w:p w14:paraId="1A56FA1E" w14:textId="5D47321E" w:rsidR="00A11145" w:rsidRPr="00882DDB" w:rsidRDefault="000A6760" w:rsidP="00882DDB">
      <w:pPr>
        <w:pStyle w:val="ListParagraph"/>
        <w:numPr>
          <w:ilvl w:val="0"/>
          <w:numId w:val="19"/>
        </w:numPr>
        <w:contextualSpacing w:val="0"/>
        <w:rPr>
          <w:sz w:val="24"/>
          <w:szCs w:val="24"/>
        </w:rPr>
      </w:pPr>
      <w:r>
        <w:rPr>
          <w:sz w:val="24"/>
          <w:szCs w:val="24"/>
        </w:rPr>
        <w:t xml:space="preserve">Ohio </w:t>
      </w:r>
      <w:r w:rsidR="00C35F7B" w:rsidRPr="00A2147E">
        <w:rPr>
          <w:sz w:val="24"/>
          <w:szCs w:val="24"/>
        </w:rPr>
        <w:t xml:space="preserve">EPA will review the application and </w:t>
      </w:r>
      <w:r w:rsidR="005729D6" w:rsidRPr="00A2147E">
        <w:rPr>
          <w:sz w:val="24"/>
          <w:szCs w:val="24"/>
        </w:rPr>
        <w:t xml:space="preserve">notify the applicant </w:t>
      </w:r>
      <w:r w:rsidR="00C228F6" w:rsidRPr="00A2147E">
        <w:rPr>
          <w:sz w:val="24"/>
          <w:szCs w:val="24"/>
        </w:rPr>
        <w:t>within 14</w:t>
      </w:r>
      <w:r w:rsidR="00C00AB2" w:rsidRPr="00A2147E">
        <w:rPr>
          <w:sz w:val="24"/>
          <w:szCs w:val="24"/>
        </w:rPr>
        <w:t xml:space="preserve"> </w:t>
      </w:r>
      <w:r w:rsidR="00C228F6" w:rsidRPr="00A2147E">
        <w:rPr>
          <w:sz w:val="24"/>
          <w:szCs w:val="24"/>
        </w:rPr>
        <w:t xml:space="preserve">business </w:t>
      </w:r>
      <w:r w:rsidR="00C00AB2" w:rsidRPr="00A2147E">
        <w:rPr>
          <w:sz w:val="24"/>
          <w:szCs w:val="24"/>
        </w:rPr>
        <w:t>days</w:t>
      </w:r>
      <w:r w:rsidR="005729D6" w:rsidRPr="00A2147E">
        <w:rPr>
          <w:sz w:val="24"/>
          <w:szCs w:val="24"/>
        </w:rPr>
        <w:t xml:space="preserve"> </w:t>
      </w:r>
      <w:r w:rsidR="00A2147E">
        <w:rPr>
          <w:sz w:val="24"/>
          <w:szCs w:val="24"/>
        </w:rPr>
        <w:t>in writing</w:t>
      </w:r>
      <w:r w:rsidR="00D46122">
        <w:rPr>
          <w:sz w:val="24"/>
          <w:szCs w:val="24"/>
        </w:rPr>
        <w:t xml:space="preserve"> </w:t>
      </w:r>
      <w:r w:rsidR="005729D6" w:rsidRPr="00A2147E">
        <w:rPr>
          <w:sz w:val="24"/>
          <w:szCs w:val="24"/>
        </w:rPr>
        <w:t xml:space="preserve">on </w:t>
      </w:r>
      <w:r w:rsidR="00D46122">
        <w:rPr>
          <w:sz w:val="24"/>
          <w:szCs w:val="24"/>
        </w:rPr>
        <w:t xml:space="preserve">the award determination. </w:t>
      </w:r>
      <w:r w:rsidR="00C228F6" w:rsidRPr="00A2147E">
        <w:rPr>
          <w:sz w:val="24"/>
          <w:szCs w:val="24"/>
        </w:rPr>
        <w:t>If awarded, t</w:t>
      </w:r>
      <w:r w:rsidR="002D0226" w:rsidRPr="00A2147E">
        <w:rPr>
          <w:sz w:val="24"/>
          <w:szCs w:val="24"/>
        </w:rPr>
        <w:t xml:space="preserve">he grantee will also be sent </w:t>
      </w:r>
      <w:r w:rsidR="00ED3A5E" w:rsidRPr="00A2147E">
        <w:rPr>
          <w:sz w:val="24"/>
          <w:szCs w:val="24"/>
        </w:rPr>
        <w:t>a</w:t>
      </w:r>
      <w:r w:rsidR="002D0226" w:rsidRPr="00A2147E">
        <w:rPr>
          <w:sz w:val="24"/>
          <w:szCs w:val="24"/>
        </w:rPr>
        <w:t xml:space="preserve"> </w:t>
      </w:r>
      <w:r w:rsidR="008726DE" w:rsidRPr="00A2147E">
        <w:rPr>
          <w:sz w:val="24"/>
          <w:szCs w:val="24"/>
        </w:rPr>
        <w:t>contract</w:t>
      </w:r>
      <w:r w:rsidR="002D0226" w:rsidRPr="00A2147E">
        <w:rPr>
          <w:sz w:val="24"/>
          <w:szCs w:val="24"/>
        </w:rPr>
        <w:t xml:space="preserve"> to review and sign. An example of this </w:t>
      </w:r>
      <w:r w:rsidR="008726DE" w:rsidRPr="00A2147E">
        <w:rPr>
          <w:sz w:val="24"/>
          <w:szCs w:val="24"/>
        </w:rPr>
        <w:t>contract</w:t>
      </w:r>
      <w:r w:rsidR="002D0226" w:rsidRPr="00A2147E">
        <w:rPr>
          <w:sz w:val="24"/>
          <w:szCs w:val="24"/>
        </w:rPr>
        <w:t xml:space="preserve"> can be found in </w:t>
      </w:r>
      <w:hyperlink w:anchor="AppendixB" w:history="1">
        <w:r w:rsidR="002D0226" w:rsidRPr="00A2147E">
          <w:rPr>
            <w:rStyle w:val="Hyperlink"/>
            <w:sz w:val="24"/>
            <w:szCs w:val="24"/>
          </w:rPr>
          <w:t>App</w:t>
        </w:r>
        <w:r w:rsidR="00C462C9" w:rsidRPr="00A2147E">
          <w:rPr>
            <w:rStyle w:val="Hyperlink"/>
            <w:sz w:val="24"/>
            <w:szCs w:val="24"/>
          </w:rPr>
          <w:t xml:space="preserve">endix </w:t>
        </w:r>
        <w:r w:rsidR="002B2B92" w:rsidRPr="00A2147E">
          <w:rPr>
            <w:rStyle w:val="Hyperlink"/>
            <w:sz w:val="24"/>
            <w:szCs w:val="24"/>
          </w:rPr>
          <w:t>B</w:t>
        </w:r>
      </w:hyperlink>
      <w:r w:rsidR="00C462C9" w:rsidRPr="00A2147E">
        <w:rPr>
          <w:sz w:val="24"/>
          <w:szCs w:val="24"/>
        </w:rPr>
        <w:t>.</w:t>
      </w:r>
      <w:r w:rsidR="00EE43B4">
        <w:rPr>
          <w:sz w:val="24"/>
          <w:szCs w:val="24"/>
        </w:rPr>
        <w:t xml:space="preserve"> The award notice and </w:t>
      </w:r>
      <w:r w:rsidR="00E458FF">
        <w:rPr>
          <w:sz w:val="24"/>
          <w:szCs w:val="24"/>
        </w:rPr>
        <w:t>contract</w:t>
      </w:r>
      <w:r w:rsidR="00EE43B4">
        <w:rPr>
          <w:sz w:val="24"/>
          <w:szCs w:val="24"/>
        </w:rPr>
        <w:t xml:space="preserve"> will </w:t>
      </w:r>
      <w:r w:rsidR="005D530C">
        <w:rPr>
          <w:sz w:val="24"/>
          <w:szCs w:val="24"/>
        </w:rPr>
        <w:t>be sent</w:t>
      </w:r>
      <w:r w:rsidR="00EE43B4">
        <w:rPr>
          <w:sz w:val="24"/>
          <w:szCs w:val="24"/>
        </w:rPr>
        <w:t xml:space="preserve"> via email or mail</w:t>
      </w:r>
      <w:r w:rsidR="00E458FF">
        <w:rPr>
          <w:sz w:val="24"/>
          <w:szCs w:val="24"/>
        </w:rPr>
        <w:t xml:space="preserve"> an</w:t>
      </w:r>
      <w:r w:rsidR="001739EE">
        <w:rPr>
          <w:sz w:val="24"/>
          <w:szCs w:val="24"/>
        </w:rPr>
        <w:t xml:space="preserve">d will indicate that the application has been approved and will </w:t>
      </w:r>
      <w:r w:rsidR="00C06975">
        <w:rPr>
          <w:sz w:val="24"/>
          <w:szCs w:val="24"/>
        </w:rPr>
        <w:t>in</w:t>
      </w:r>
      <w:r w:rsidR="005D530C">
        <w:rPr>
          <w:sz w:val="24"/>
          <w:szCs w:val="24"/>
        </w:rPr>
        <w:t>dicate</w:t>
      </w:r>
      <w:r w:rsidR="001739EE">
        <w:rPr>
          <w:sz w:val="24"/>
          <w:szCs w:val="24"/>
        </w:rPr>
        <w:t xml:space="preserve"> the</w:t>
      </w:r>
      <w:r w:rsidR="005D530C">
        <w:rPr>
          <w:sz w:val="24"/>
          <w:szCs w:val="24"/>
        </w:rPr>
        <w:t xml:space="preserve"> award amount </w:t>
      </w:r>
      <w:r w:rsidR="000C2CF9">
        <w:rPr>
          <w:sz w:val="24"/>
          <w:szCs w:val="24"/>
        </w:rPr>
        <w:t xml:space="preserve">that will be reimbursed </w:t>
      </w:r>
      <w:r w:rsidR="00A11145">
        <w:rPr>
          <w:sz w:val="24"/>
          <w:szCs w:val="24"/>
        </w:rPr>
        <w:t>once</w:t>
      </w:r>
      <w:r w:rsidR="000C2CF9">
        <w:rPr>
          <w:sz w:val="24"/>
          <w:szCs w:val="24"/>
        </w:rPr>
        <w:t xml:space="preserve"> the work is complete and the close out documents are submitte</w:t>
      </w:r>
      <w:r w:rsidR="00A11145">
        <w:rPr>
          <w:sz w:val="24"/>
          <w:szCs w:val="24"/>
        </w:rPr>
        <w:t xml:space="preserve">d and approved. </w:t>
      </w:r>
    </w:p>
    <w:p w14:paraId="3D0243C7" w14:textId="7B756F21" w:rsidR="643499AD" w:rsidRPr="00882DDB" w:rsidRDefault="00C35F7B" w:rsidP="00882DDB">
      <w:pPr>
        <w:pStyle w:val="ListParagraph"/>
        <w:numPr>
          <w:ilvl w:val="0"/>
          <w:numId w:val="19"/>
        </w:numPr>
        <w:contextualSpacing w:val="0"/>
        <w:rPr>
          <w:sz w:val="24"/>
          <w:szCs w:val="24"/>
        </w:rPr>
      </w:pPr>
      <w:r w:rsidRPr="643499AD">
        <w:rPr>
          <w:sz w:val="24"/>
          <w:szCs w:val="24"/>
        </w:rPr>
        <w:t>Once the grantee accepts the grant award</w:t>
      </w:r>
      <w:r w:rsidR="00C228F6" w:rsidRPr="643499AD">
        <w:rPr>
          <w:sz w:val="24"/>
          <w:szCs w:val="24"/>
        </w:rPr>
        <w:t>,</w:t>
      </w:r>
      <w:r w:rsidRPr="643499AD">
        <w:rPr>
          <w:sz w:val="24"/>
          <w:szCs w:val="24"/>
        </w:rPr>
        <w:t xml:space="preserve"> </w:t>
      </w:r>
      <w:r w:rsidR="00C228F6" w:rsidRPr="643499AD">
        <w:rPr>
          <w:sz w:val="24"/>
          <w:szCs w:val="24"/>
        </w:rPr>
        <w:t xml:space="preserve">by signing the contract, </w:t>
      </w:r>
      <w:r w:rsidR="00955165" w:rsidRPr="643499AD">
        <w:rPr>
          <w:sz w:val="24"/>
          <w:szCs w:val="24"/>
        </w:rPr>
        <w:t xml:space="preserve">the grantee will have </w:t>
      </w:r>
      <w:r w:rsidR="00340F40" w:rsidRPr="643499AD">
        <w:rPr>
          <w:sz w:val="24"/>
          <w:szCs w:val="24"/>
        </w:rPr>
        <w:t>12</w:t>
      </w:r>
      <w:r w:rsidR="003D3B47" w:rsidRPr="643499AD">
        <w:rPr>
          <w:sz w:val="24"/>
          <w:szCs w:val="24"/>
        </w:rPr>
        <w:t>-</w:t>
      </w:r>
      <w:r w:rsidR="00340F40" w:rsidRPr="643499AD">
        <w:rPr>
          <w:sz w:val="24"/>
          <w:szCs w:val="24"/>
        </w:rPr>
        <w:t>months</w:t>
      </w:r>
      <w:r w:rsidR="003743A6" w:rsidRPr="643499AD">
        <w:rPr>
          <w:sz w:val="24"/>
          <w:szCs w:val="24"/>
        </w:rPr>
        <w:t xml:space="preserve"> </w:t>
      </w:r>
      <w:r w:rsidR="003F7D9D" w:rsidRPr="643499AD">
        <w:rPr>
          <w:sz w:val="24"/>
          <w:szCs w:val="24"/>
        </w:rPr>
        <w:t>to complete the work identified in the proposed project</w:t>
      </w:r>
      <w:r w:rsidR="0092399B" w:rsidRPr="643499AD">
        <w:rPr>
          <w:sz w:val="24"/>
          <w:szCs w:val="24"/>
        </w:rPr>
        <w:t xml:space="preserve"> and submit the </w:t>
      </w:r>
      <w:r w:rsidR="00C228F6" w:rsidRPr="643499AD">
        <w:rPr>
          <w:sz w:val="24"/>
          <w:szCs w:val="24"/>
        </w:rPr>
        <w:t>reimbursement form (</w:t>
      </w:r>
      <w:hyperlink w:anchor="AppendixD">
        <w:r w:rsidR="006D6929" w:rsidRPr="643499AD">
          <w:rPr>
            <w:rStyle w:val="Hyperlink"/>
            <w:sz w:val="24"/>
            <w:szCs w:val="24"/>
          </w:rPr>
          <w:t>A</w:t>
        </w:r>
        <w:r w:rsidR="00C228F6" w:rsidRPr="643499AD">
          <w:rPr>
            <w:rStyle w:val="Hyperlink"/>
            <w:sz w:val="24"/>
            <w:szCs w:val="24"/>
          </w:rPr>
          <w:t>ppendix D</w:t>
        </w:r>
      </w:hyperlink>
      <w:r w:rsidR="00C228F6" w:rsidRPr="643499AD">
        <w:rPr>
          <w:sz w:val="24"/>
          <w:szCs w:val="24"/>
        </w:rPr>
        <w:t>)</w:t>
      </w:r>
      <w:r w:rsidR="0092399B" w:rsidRPr="643499AD">
        <w:rPr>
          <w:sz w:val="24"/>
          <w:szCs w:val="24"/>
        </w:rPr>
        <w:t xml:space="preserve"> </w:t>
      </w:r>
      <w:r w:rsidR="003D3B47" w:rsidRPr="643499AD">
        <w:rPr>
          <w:sz w:val="24"/>
          <w:szCs w:val="24"/>
        </w:rPr>
        <w:t xml:space="preserve">and </w:t>
      </w:r>
      <w:r w:rsidR="00C228F6" w:rsidRPr="643499AD">
        <w:rPr>
          <w:sz w:val="24"/>
          <w:szCs w:val="24"/>
        </w:rPr>
        <w:t xml:space="preserve">applicable closeout </w:t>
      </w:r>
      <w:r w:rsidR="003D3B47" w:rsidRPr="643499AD">
        <w:rPr>
          <w:sz w:val="24"/>
          <w:szCs w:val="24"/>
        </w:rPr>
        <w:t>documents</w:t>
      </w:r>
      <w:r w:rsidR="00D80441" w:rsidRPr="643499AD">
        <w:rPr>
          <w:sz w:val="24"/>
          <w:szCs w:val="24"/>
        </w:rPr>
        <w:t xml:space="preserve">. If </w:t>
      </w:r>
      <w:r w:rsidR="00CA32C0" w:rsidRPr="643499AD">
        <w:rPr>
          <w:sz w:val="24"/>
          <w:szCs w:val="24"/>
        </w:rPr>
        <w:t xml:space="preserve">an extension is needed, the grantee may request up to a 6-month extension. </w:t>
      </w:r>
      <w:r w:rsidR="00FF51F5" w:rsidRPr="643499AD">
        <w:rPr>
          <w:sz w:val="24"/>
          <w:szCs w:val="24"/>
        </w:rPr>
        <w:t>The proposed reimbursement schedule should be included in the project description including project activities and the estimated cost of each activity. The project may consist of two phases. At the end of each phase the grantee may submit close</w:t>
      </w:r>
      <w:r w:rsidR="00BF0147" w:rsidRPr="643499AD">
        <w:rPr>
          <w:sz w:val="24"/>
          <w:szCs w:val="24"/>
        </w:rPr>
        <w:t xml:space="preserve"> </w:t>
      </w:r>
      <w:r w:rsidR="00FF51F5" w:rsidRPr="643499AD">
        <w:rPr>
          <w:sz w:val="24"/>
          <w:szCs w:val="24"/>
        </w:rPr>
        <w:t xml:space="preserve">out documents for reimbursement of that phase. The sum of all phases cannot exceed the maximum of the grant award. </w:t>
      </w:r>
    </w:p>
    <w:p w14:paraId="2E7EE793" w14:textId="5A3EB5DC" w:rsidR="00335413" w:rsidRPr="00370917" w:rsidRDefault="74AD17FF" w:rsidP="007A5EDB">
      <w:pPr>
        <w:pStyle w:val="ListParagraph"/>
        <w:numPr>
          <w:ilvl w:val="0"/>
          <w:numId w:val="19"/>
        </w:numPr>
        <w:rPr>
          <w:sz w:val="24"/>
          <w:szCs w:val="24"/>
        </w:rPr>
      </w:pPr>
      <w:r w:rsidRPr="5C41FD43">
        <w:rPr>
          <w:sz w:val="24"/>
          <w:szCs w:val="24"/>
        </w:rPr>
        <w:t>Upon receipt of the</w:t>
      </w:r>
      <w:r w:rsidR="3E61F5B1" w:rsidRPr="5C41FD43">
        <w:rPr>
          <w:sz w:val="24"/>
          <w:szCs w:val="24"/>
        </w:rPr>
        <w:t xml:space="preserve"> reimbursement form and applicable</w:t>
      </w:r>
      <w:r w:rsidRPr="5C41FD43">
        <w:rPr>
          <w:sz w:val="24"/>
          <w:szCs w:val="24"/>
        </w:rPr>
        <w:t xml:space="preserve"> </w:t>
      </w:r>
      <w:r w:rsidR="597D2C8E" w:rsidRPr="5C41FD43">
        <w:rPr>
          <w:sz w:val="24"/>
          <w:szCs w:val="24"/>
        </w:rPr>
        <w:t>clos</w:t>
      </w:r>
      <w:r w:rsidR="457CACD0" w:rsidRPr="5C41FD43">
        <w:rPr>
          <w:sz w:val="24"/>
          <w:szCs w:val="24"/>
        </w:rPr>
        <w:t>e</w:t>
      </w:r>
      <w:r w:rsidR="3E61F5B1" w:rsidRPr="5C41FD43">
        <w:rPr>
          <w:sz w:val="24"/>
          <w:szCs w:val="24"/>
        </w:rPr>
        <w:t xml:space="preserve"> </w:t>
      </w:r>
      <w:r w:rsidR="457CACD0" w:rsidRPr="5C41FD43">
        <w:rPr>
          <w:sz w:val="24"/>
          <w:szCs w:val="24"/>
        </w:rPr>
        <w:t>out</w:t>
      </w:r>
      <w:r w:rsidR="597D2C8E" w:rsidRPr="5C41FD43">
        <w:rPr>
          <w:sz w:val="24"/>
          <w:szCs w:val="24"/>
        </w:rPr>
        <w:t xml:space="preserve"> documents</w:t>
      </w:r>
      <w:r w:rsidRPr="5C41FD43">
        <w:rPr>
          <w:sz w:val="24"/>
          <w:szCs w:val="24"/>
        </w:rPr>
        <w:t xml:space="preserve">, Ohio EPA will issue payment to the public water system </w:t>
      </w:r>
      <w:r w:rsidR="4C7736EB" w:rsidRPr="5C41FD43">
        <w:rPr>
          <w:sz w:val="24"/>
          <w:szCs w:val="24"/>
        </w:rPr>
        <w:t>reimbursing</w:t>
      </w:r>
      <w:r w:rsidRPr="5C41FD43">
        <w:rPr>
          <w:sz w:val="24"/>
          <w:szCs w:val="24"/>
        </w:rPr>
        <w:t xml:space="preserve"> them for the cost </w:t>
      </w:r>
      <w:r w:rsidR="59CB42C1" w:rsidRPr="5C41FD43">
        <w:rPr>
          <w:sz w:val="24"/>
          <w:szCs w:val="24"/>
        </w:rPr>
        <w:t xml:space="preserve">of the project </w:t>
      </w:r>
      <w:r w:rsidRPr="5C41FD43">
        <w:rPr>
          <w:sz w:val="24"/>
          <w:szCs w:val="24"/>
        </w:rPr>
        <w:t>up to the maximum amount in the grant agreement.</w:t>
      </w:r>
      <w:r w:rsidR="1266F197" w:rsidRPr="5C41FD43">
        <w:rPr>
          <w:sz w:val="24"/>
          <w:szCs w:val="24"/>
        </w:rPr>
        <w:t xml:space="preserve"> </w:t>
      </w:r>
      <w:r w:rsidR="597D2C8E" w:rsidRPr="5C41FD43">
        <w:rPr>
          <w:sz w:val="24"/>
          <w:szCs w:val="24"/>
        </w:rPr>
        <w:t>Clos</w:t>
      </w:r>
      <w:r w:rsidR="59CB42C1" w:rsidRPr="5C41FD43">
        <w:rPr>
          <w:sz w:val="24"/>
          <w:szCs w:val="24"/>
        </w:rPr>
        <w:t>e out</w:t>
      </w:r>
      <w:r w:rsidR="597D2C8E" w:rsidRPr="5C41FD43">
        <w:rPr>
          <w:sz w:val="24"/>
          <w:szCs w:val="24"/>
        </w:rPr>
        <w:t xml:space="preserve"> documents</w:t>
      </w:r>
      <w:r w:rsidR="781E5DC7" w:rsidRPr="5C41FD43">
        <w:rPr>
          <w:sz w:val="24"/>
          <w:szCs w:val="24"/>
        </w:rPr>
        <w:t xml:space="preserve"> </w:t>
      </w:r>
      <w:r w:rsidR="64054DA6" w:rsidRPr="5C41FD43">
        <w:rPr>
          <w:sz w:val="24"/>
          <w:szCs w:val="24"/>
        </w:rPr>
        <w:t xml:space="preserve">are project specific </w:t>
      </w:r>
      <w:r w:rsidR="08D4BC3A" w:rsidRPr="5C41FD43">
        <w:rPr>
          <w:sz w:val="24"/>
          <w:szCs w:val="24"/>
        </w:rPr>
        <w:t>and m</w:t>
      </w:r>
      <w:r w:rsidR="3F54F8F5" w:rsidRPr="5C41FD43">
        <w:rPr>
          <w:sz w:val="24"/>
          <w:szCs w:val="24"/>
        </w:rPr>
        <w:t xml:space="preserve">ust show </w:t>
      </w:r>
      <w:r w:rsidR="31306662" w:rsidRPr="5C41FD43">
        <w:rPr>
          <w:sz w:val="24"/>
          <w:szCs w:val="24"/>
        </w:rPr>
        <w:t xml:space="preserve">proof that project </w:t>
      </w:r>
      <w:r w:rsidR="59CB42C1" w:rsidRPr="5C41FD43">
        <w:rPr>
          <w:sz w:val="24"/>
          <w:szCs w:val="24"/>
        </w:rPr>
        <w:t>activities</w:t>
      </w:r>
      <w:r w:rsidR="31306662" w:rsidRPr="5C41FD43">
        <w:rPr>
          <w:sz w:val="24"/>
          <w:szCs w:val="24"/>
        </w:rPr>
        <w:t xml:space="preserve"> were met.</w:t>
      </w:r>
      <w:r w:rsidR="59CB42C1" w:rsidRPr="5C41FD43">
        <w:rPr>
          <w:sz w:val="24"/>
          <w:szCs w:val="24"/>
        </w:rPr>
        <w:t xml:space="preserve"> </w:t>
      </w:r>
      <w:r w:rsidR="0FDC73B4" w:rsidRPr="5C41FD43">
        <w:rPr>
          <w:sz w:val="24"/>
          <w:szCs w:val="24"/>
        </w:rPr>
        <w:t>The reimbursement form (</w:t>
      </w:r>
      <w:hyperlink w:anchor="AppendixD">
        <w:r w:rsidR="03BEF2DB" w:rsidRPr="5C41FD43">
          <w:rPr>
            <w:rStyle w:val="Hyperlink"/>
            <w:sz w:val="24"/>
            <w:szCs w:val="24"/>
          </w:rPr>
          <w:t>Appendix D</w:t>
        </w:r>
      </w:hyperlink>
      <w:r w:rsidR="0FDC73B4" w:rsidRPr="5C41FD43">
        <w:rPr>
          <w:sz w:val="24"/>
          <w:szCs w:val="24"/>
        </w:rPr>
        <w:t>)</w:t>
      </w:r>
      <w:r w:rsidR="03BEF2DB" w:rsidRPr="5C41FD43">
        <w:rPr>
          <w:sz w:val="24"/>
          <w:szCs w:val="24"/>
        </w:rPr>
        <w:t xml:space="preserve"> list</w:t>
      </w:r>
      <w:r w:rsidR="58566719" w:rsidRPr="5C41FD43">
        <w:rPr>
          <w:sz w:val="24"/>
          <w:szCs w:val="24"/>
        </w:rPr>
        <w:t>s</w:t>
      </w:r>
      <w:r w:rsidR="03BEF2DB" w:rsidRPr="5C41FD43">
        <w:rPr>
          <w:sz w:val="24"/>
          <w:szCs w:val="24"/>
        </w:rPr>
        <w:t xml:space="preserve"> </w:t>
      </w:r>
      <w:r w:rsidR="59CB42C1" w:rsidRPr="5C41FD43">
        <w:rPr>
          <w:sz w:val="24"/>
          <w:szCs w:val="24"/>
        </w:rPr>
        <w:t>examples of</w:t>
      </w:r>
      <w:r w:rsidR="03BEF2DB" w:rsidRPr="5C41FD43">
        <w:rPr>
          <w:sz w:val="24"/>
          <w:szCs w:val="24"/>
        </w:rPr>
        <w:t xml:space="preserve"> </w:t>
      </w:r>
      <w:r w:rsidR="59CB42C1" w:rsidRPr="5C41FD43">
        <w:rPr>
          <w:sz w:val="24"/>
          <w:szCs w:val="24"/>
        </w:rPr>
        <w:t xml:space="preserve">possible </w:t>
      </w:r>
      <w:r w:rsidR="03BEF2DB" w:rsidRPr="5C41FD43">
        <w:rPr>
          <w:sz w:val="24"/>
          <w:szCs w:val="24"/>
        </w:rPr>
        <w:t>close</w:t>
      </w:r>
      <w:r w:rsidR="59CB42C1" w:rsidRPr="5C41FD43">
        <w:rPr>
          <w:sz w:val="24"/>
          <w:szCs w:val="24"/>
        </w:rPr>
        <w:t xml:space="preserve"> </w:t>
      </w:r>
      <w:r w:rsidR="03BEF2DB" w:rsidRPr="5C41FD43">
        <w:rPr>
          <w:sz w:val="24"/>
          <w:szCs w:val="24"/>
        </w:rPr>
        <w:t>out documents</w:t>
      </w:r>
      <w:r w:rsidR="59CB42C1" w:rsidRPr="5C41FD43">
        <w:rPr>
          <w:sz w:val="24"/>
          <w:szCs w:val="24"/>
        </w:rPr>
        <w:t xml:space="preserve">. The award letter will list the </w:t>
      </w:r>
      <w:r w:rsidR="03BEF2DB" w:rsidRPr="5C41FD43">
        <w:rPr>
          <w:sz w:val="24"/>
          <w:szCs w:val="24"/>
        </w:rPr>
        <w:t>required</w:t>
      </w:r>
      <w:r w:rsidR="59CB42C1" w:rsidRPr="5C41FD43">
        <w:rPr>
          <w:sz w:val="24"/>
          <w:szCs w:val="24"/>
        </w:rPr>
        <w:t xml:space="preserve"> close out </w:t>
      </w:r>
      <w:r w:rsidR="03BEF2DB" w:rsidRPr="5C41FD43">
        <w:rPr>
          <w:sz w:val="24"/>
          <w:szCs w:val="24"/>
        </w:rPr>
        <w:t>for reimbursement.</w:t>
      </w:r>
      <w:r w:rsidR="58EAF972" w:rsidRPr="5C41FD43">
        <w:rPr>
          <w:sz w:val="24"/>
          <w:szCs w:val="24"/>
        </w:rPr>
        <w:t xml:space="preserve"> </w:t>
      </w:r>
      <w:r w:rsidR="2CD67194" w:rsidRPr="5C41FD43">
        <w:rPr>
          <w:sz w:val="24"/>
          <w:szCs w:val="24"/>
        </w:rPr>
        <w:t>Additional closeout documents may be required prior to reimbursement</w:t>
      </w:r>
      <w:r w:rsidR="616FDEF7" w:rsidRPr="5C41FD43">
        <w:rPr>
          <w:sz w:val="24"/>
          <w:szCs w:val="24"/>
        </w:rPr>
        <w:t xml:space="preserve"> upon request</w:t>
      </w:r>
      <w:r w:rsidR="2CD67194" w:rsidRPr="5C41FD43">
        <w:rPr>
          <w:sz w:val="24"/>
          <w:szCs w:val="24"/>
        </w:rPr>
        <w:t>.</w:t>
      </w:r>
      <w:r w:rsidR="5766EA69" w:rsidRPr="5C41FD43">
        <w:rPr>
          <w:sz w:val="24"/>
          <w:szCs w:val="24"/>
        </w:rPr>
        <w:t xml:space="preserve"> </w:t>
      </w:r>
    </w:p>
    <w:p w14:paraId="49604300" w14:textId="0CF73929" w:rsidR="00297C74" w:rsidRDefault="00297C74" w:rsidP="007A5EDB">
      <w:pPr>
        <w:pStyle w:val="ListParagraph"/>
        <w:ind w:left="1440"/>
        <w:rPr>
          <w:sz w:val="24"/>
          <w:szCs w:val="24"/>
        </w:rPr>
      </w:pPr>
    </w:p>
    <w:p w14:paraId="24652D57" w14:textId="27A89AB0" w:rsidR="003D3B47" w:rsidRDefault="00297C74" w:rsidP="007A5EDB">
      <w:pPr>
        <w:pStyle w:val="ListParagraph"/>
        <w:ind w:left="1440"/>
        <w:rPr>
          <w:sz w:val="24"/>
          <w:szCs w:val="24"/>
        </w:rPr>
      </w:pPr>
      <w:r w:rsidRPr="00FF51F5">
        <w:rPr>
          <w:b/>
          <w:bCs/>
          <w:sz w:val="24"/>
          <w:szCs w:val="24"/>
        </w:rPr>
        <w:t xml:space="preserve">If there are changes to the proposed project </w:t>
      </w:r>
      <w:r w:rsidR="0038570A" w:rsidRPr="00FF51F5">
        <w:rPr>
          <w:b/>
          <w:bCs/>
          <w:sz w:val="24"/>
          <w:szCs w:val="24"/>
        </w:rPr>
        <w:t>during project implementation, please notify Ohio EPA.</w:t>
      </w:r>
      <w:r w:rsidR="003C4979">
        <w:rPr>
          <w:b/>
          <w:bCs/>
          <w:sz w:val="24"/>
          <w:szCs w:val="24"/>
        </w:rPr>
        <w:t xml:space="preserve"> Ohio EPA will review proposed changes for approval on a case-by-case basis.</w:t>
      </w:r>
      <w:r w:rsidR="007A5EDB">
        <w:rPr>
          <w:b/>
          <w:bCs/>
          <w:sz w:val="24"/>
          <w:szCs w:val="24"/>
        </w:rPr>
        <w:t xml:space="preserve"> </w:t>
      </w:r>
    </w:p>
    <w:p w14:paraId="2E4573A8" w14:textId="3ED6F60C" w:rsidR="00B8700F" w:rsidRDefault="00B8700F" w:rsidP="007A5EDB">
      <w:pPr>
        <w:pStyle w:val="ListParagraph"/>
        <w:ind w:left="1440"/>
        <w:rPr>
          <w:sz w:val="24"/>
          <w:szCs w:val="24"/>
        </w:rPr>
      </w:pPr>
    </w:p>
    <w:p w14:paraId="51758B9C" w14:textId="3E8A1B9F" w:rsidR="00F023BA" w:rsidRPr="003D3B47" w:rsidRDefault="00F023BA" w:rsidP="007A5EDB">
      <w:pPr>
        <w:pStyle w:val="ListParagraph"/>
        <w:numPr>
          <w:ilvl w:val="0"/>
          <w:numId w:val="8"/>
        </w:numPr>
        <w:spacing w:after="0"/>
        <w:contextualSpacing w:val="0"/>
        <w:outlineLvl w:val="1"/>
        <w:rPr>
          <w:sz w:val="24"/>
          <w:szCs w:val="24"/>
          <w:u w:val="single"/>
        </w:rPr>
      </w:pPr>
      <w:bookmarkStart w:id="10" w:name="_Toc95208483"/>
      <w:r w:rsidRPr="003D3B47">
        <w:rPr>
          <w:sz w:val="24"/>
          <w:szCs w:val="24"/>
          <w:u w:val="single"/>
        </w:rPr>
        <w:t>State of Ohio Supplier Portal</w:t>
      </w:r>
      <w:bookmarkEnd w:id="10"/>
    </w:p>
    <w:p w14:paraId="48E5D2BD" w14:textId="32A9713F" w:rsidR="00F023BA" w:rsidRPr="00F023BA" w:rsidRDefault="00FF51F5" w:rsidP="007A5EDB">
      <w:pPr>
        <w:pStyle w:val="ListParagraph"/>
        <w:ind w:left="1440"/>
        <w:rPr>
          <w:sz w:val="24"/>
          <w:szCs w:val="24"/>
        </w:rPr>
      </w:pPr>
      <w:r w:rsidRPr="00F023BA">
        <w:rPr>
          <w:sz w:val="24"/>
          <w:szCs w:val="24"/>
        </w:rPr>
        <w:t>To</w:t>
      </w:r>
      <w:r w:rsidR="00F023BA" w:rsidRPr="00F023BA">
        <w:rPr>
          <w:sz w:val="24"/>
          <w:szCs w:val="24"/>
        </w:rPr>
        <w:t xml:space="preserve"> be reimbursed the grantee will be required to have an account with the Sate of Ohio’s Supplier Portal. The Supplier Portal is a self-service application that provides Supplier’s access to register to do business with the state, manage users and view real-time status of purchase orders, invoices, and payment information. Once all closeout documents have been received, </w:t>
      </w:r>
      <w:r w:rsidR="003D3B47" w:rsidRPr="00F023BA">
        <w:rPr>
          <w:sz w:val="24"/>
          <w:szCs w:val="24"/>
        </w:rPr>
        <w:t>reviewed,</w:t>
      </w:r>
      <w:r w:rsidR="00F023BA" w:rsidRPr="00F023BA">
        <w:rPr>
          <w:sz w:val="24"/>
          <w:szCs w:val="24"/>
        </w:rPr>
        <w:t xml:space="preserve"> and approved Ohio EPA will process the reimbursement. </w:t>
      </w:r>
    </w:p>
    <w:p w14:paraId="33D26A96" w14:textId="77777777" w:rsidR="00F023BA" w:rsidRPr="00F023BA" w:rsidRDefault="00F023BA" w:rsidP="007A5EDB">
      <w:pPr>
        <w:pStyle w:val="ListParagraph"/>
        <w:ind w:left="1440"/>
        <w:rPr>
          <w:sz w:val="24"/>
          <w:szCs w:val="24"/>
        </w:rPr>
      </w:pPr>
    </w:p>
    <w:p w14:paraId="5123B119" w14:textId="20E35D5E" w:rsidR="00AD1F12" w:rsidRDefault="00F023BA" w:rsidP="00882DDB">
      <w:pPr>
        <w:pStyle w:val="ListParagraph"/>
        <w:ind w:left="1440"/>
        <w:rPr>
          <w:b/>
          <w:sz w:val="56"/>
          <w:szCs w:val="56"/>
        </w:rPr>
      </w:pPr>
      <w:r w:rsidRPr="00F023BA">
        <w:rPr>
          <w:sz w:val="24"/>
          <w:szCs w:val="24"/>
        </w:rPr>
        <w:t xml:space="preserve">If you are unsure if your organization is signed up for Ohio’s Supplier Portal or if you need assistance with creating an account or logging into an existing account, please visit Ohio’s Supplier webpage at: supplier.ohio.gov. If you have additional questions about Supplier Portal that are not answered here, please contact Ohio OBM Shared Services Contact Center at </w:t>
      </w:r>
      <w:hyperlink r:id="rId16" w:history="1">
        <w:r w:rsidRPr="005D46DC">
          <w:rPr>
            <w:rStyle w:val="Hyperlink"/>
            <w:bCs/>
            <w:sz w:val="24"/>
            <w:szCs w:val="24"/>
          </w:rPr>
          <w:t>OBM.SharedServices@OBM.ohio.gov</w:t>
        </w:r>
      </w:hyperlink>
      <w:r w:rsidRPr="00F023BA">
        <w:rPr>
          <w:sz w:val="24"/>
          <w:szCs w:val="24"/>
        </w:rPr>
        <w:t xml:space="preserve"> or </w:t>
      </w:r>
      <w:r w:rsidRPr="003D3B47">
        <w:rPr>
          <w:b/>
          <w:bCs/>
          <w:sz w:val="24"/>
          <w:szCs w:val="24"/>
        </w:rPr>
        <w:t>1-877-644-6771</w:t>
      </w:r>
      <w:r w:rsidRPr="00F023BA">
        <w:rPr>
          <w:sz w:val="24"/>
          <w:szCs w:val="24"/>
        </w:rPr>
        <w:t xml:space="preserve">, Monday-Friday 8:00am-5:00pm EST. </w:t>
      </w:r>
      <w:bookmarkStart w:id="11" w:name="_Toc95208484"/>
      <w:bookmarkStart w:id="12" w:name="AppendixA"/>
      <w:bookmarkStart w:id="13" w:name="_Hlk97626667"/>
      <w:r w:rsidR="00AD1F12">
        <w:rPr>
          <w:b/>
          <w:sz w:val="56"/>
          <w:szCs w:val="56"/>
        </w:rPr>
        <w:br w:type="page"/>
      </w:r>
    </w:p>
    <w:p w14:paraId="05EA4FDB" w14:textId="77777777" w:rsidR="00AD1F12" w:rsidRDefault="00AD1F12" w:rsidP="007A5EDB">
      <w:pPr>
        <w:pStyle w:val="ListParagraph"/>
        <w:ind w:left="0"/>
        <w:jc w:val="center"/>
        <w:outlineLvl w:val="0"/>
        <w:rPr>
          <w:b/>
          <w:sz w:val="56"/>
          <w:szCs w:val="56"/>
        </w:rPr>
      </w:pPr>
    </w:p>
    <w:p w14:paraId="4FFF332A" w14:textId="77777777" w:rsidR="00AD1F12" w:rsidRDefault="00AD1F12" w:rsidP="007A5EDB">
      <w:pPr>
        <w:pStyle w:val="ListParagraph"/>
        <w:ind w:left="0"/>
        <w:jc w:val="center"/>
        <w:outlineLvl w:val="0"/>
        <w:rPr>
          <w:b/>
          <w:sz w:val="56"/>
          <w:szCs w:val="56"/>
        </w:rPr>
      </w:pPr>
    </w:p>
    <w:p w14:paraId="0CDC9484" w14:textId="77777777" w:rsidR="00AD1F12" w:rsidRDefault="00AD1F12" w:rsidP="007A5EDB">
      <w:pPr>
        <w:pStyle w:val="ListParagraph"/>
        <w:ind w:left="0"/>
        <w:jc w:val="center"/>
        <w:outlineLvl w:val="0"/>
        <w:rPr>
          <w:b/>
          <w:sz w:val="56"/>
          <w:szCs w:val="56"/>
        </w:rPr>
      </w:pPr>
    </w:p>
    <w:p w14:paraId="291E53ED" w14:textId="77777777" w:rsidR="00AD1F12" w:rsidRDefault="00AD1F12" w:rsidP="007A5EDB">
      <w:pPr>
        <w:pStyle w:val="ListParagraph"/>
        <w:ind w:left="0"/>
        <w:jc w:val="center"/>
        <w:outlineLvl w:val="0"/>
        <w:rPr>
          <w:b/>
          <w:sz w:val="56"/>
          <w:szCs w:val="56"/>
        </w:rPr>
      </w:pPr>
    </w:p>
    <w:p w14:paraId="3DB5F5C3" w14:textId="77777777" w:rsidR="00AD1F12" w:rsidRDefault="00AD1F12" w:rsidP="007A5EDB">
      <w:pPr>
        <w:pStyle w:val="ListParagraph"/>
        <w:ind w:left="0"/>
        <w:jc w:val="center"/>
        <w:outlineLvl w:val="0"/>
        <w:rPr>
          <w:b/>
          <w:sz w:val="56"/>
          <w:szCs w:val="56"/>
        </w:rPr>
      </w:pPr>
    </w:p>
    <w:p w14:paraId="48FFB65A" w14:textId="0B8663F9" w:rsidR="00D174AD" w:rsidRDefault="00D174AD" w:rsidP="007A5EDB">
      <w:pPr>
        <w:pStyle w:val="ListParagraph"/>
        <w:ind w:left="0"/>
        <w:jc w:val="center"/>
        <w:outlineLvl w:val="0"/>
        <w:rPr>
          <w:b/>
          <w:sz w:val="56"/>
          <w:szCs w:val="56"/>
        </w:rPr>
      </w:pPr>
      <w:r>
        <w:rPr>
          <w:b/>
          <w:sz w:val="56"/>
          <w:szCs w:val="56"/>
        </w:rPr>
        <w:t>Appendix A</w:t>
      </w:r>
      <w:r w:rsidR="00020E42">
        <w:rPr>
          <w:b/>
          <w:sz w:val="56"/>
          <w:szCs w:val="56"/>
        </w:rPr>
        <w:t xml:space="preserve"> – </w:t>
      </w:r>
      <w:r w:rsidR="00161000">
        <w:rPr>
          <w:b/>
          <w:sz w:val="56"/>
          <w:szCs w:val="56"/>
        </w:rPr>
        <w:t xml:space="preserve">Lead Service Line Inventory and Mapping </w:t>
      </w:r>
      <w:r w:rsidR="00020E42">
        <w:rPr>
          <w:b/>
          <w:sz w:val="56"/>
          <w:szCs w:val="56"/>
        </w:rPr>
        <w:t>Grant Application</w:t>
      </w:r>
      <w:bookmarkEnd w:id="11"/>
      <w:r w:rsidR="00020E42">
        <w:rPr>
          <w:b/>
          <w:sz w:val="56"/>
          <w:szCs w:val="56"/>
        </w:rPr>
        <w:t xml:space="preserve"> </w:t>
      </w:r>
    </w:p>
    <w:bookmarkEnd w:id="12"/>
    <w:p w14:paraId="12523930" w14:textId="77777777" w:rsidR="00AD1F12" w:rsidRDefault="00AD1F12" w:rsidP="005F4A5F">
      <w:pPr>
        <w:pStyle w:val="ListParagraph"/>
        <w:ind w:left="1080"/>
        <w:jc w:val="center"/>
        <w:rPr>
          <w:b/>
          <w:sz w:val="56"/>
          <w:szCs w:val="56"/>
        </w:rPr>
        <w:sectPr w:rsidR="00AD1F12" w:rsidSect="00882DDB">
          <w:headerReference w:type="even" r:id="rId17"/>
          <w:headerReference w:type="default" r:id="rId18"/>
          <w:footerReference w:type="even" r:id="rId19"/>
          <w:footerReference w:type="default" r:id="rId20"/>
          <w:headerReference w:type="first" r:id="rId21"/>
          <w:footerReference w:type="first" r:id="rId22"/>
          <w:pgSz w:w="12240" w:h="15840"/>
          <w:pgMar w:top="720" w:right="864" w:bottom="720" w:left="864" w:header="432" w:footer="432" w:gutter="0"/>
          <w:pgNumType w:start="0"/>
          <w:cols w:space="720"/>
          <w:titlePg/>
          <w:docGrid w:linePitch="360"/>
        </w:sectPr>
      </w:pPr>
    </w:p>
    <w:bookmarkEnd w:id="13"/>
    <w:p w14:paraId="7A9A722C" w14:textId="77777777" w:rsidR="007A5EDB" w:rsidRPr="00B5607E" w:rsidRDefault="007A5EDB" w:rsidP="007A5EDB">
      <w:r w:rsidRPr="00B5607E">
        <w:rPr>
          <w:noProof/>
        </w:rPr>
        <w:lastRenderedPageBreak/>
        <mc:AlternateContent>
          <mc:Choice Requires="wps">
            <w:drawing>
              <wp:anchor distT="45720" distB="45720" distL="114300" distR="114300" simplePos="0" relativeHeight="251660289" behindDoc="0" locked="0" layoutInCell="1" allowOverlap="1" wp14:anchorId="7EAEF828" wp14:editId="19732546">
                <wp:simplePos x="0" y="0"/>
                <wp:positionH relativeFrom="column">
                  <wp:posOffset>2188210</wp:posOffset>
                </wp:positionH>
                <wp:positionV relativeFrom="paragraph">
                  <wp:posOffset>298450</wp:posOffset>
                </wp:positionV>
                <wp:extent cx="4562475" cy="941070"/>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941070"/>
                        </a:xfrm>
                        <a:prstGeom prst="rect">
                          <a:avLst/>
                        </a:prstGeom>
                        <a:solidFill>
                          <a:srgbClr val="FFFFFF"/>
                        </a:solidFill>
                        <a:ln w="9525">
                          <a:noFill/>
                          <a:miter lim="800000"/>
                          <a:headEnd/>
                          <a:tailEnd/>
                        </a:ln>
                      </wps:spPr>
                      <wps:txbx>
                        <w:txbxContent>
                          <w:p w14:paraId="0553CADF" w14:textId="77777777" w:rsidR="007A5EDB" w:rsidRPr="0056170C" w:rsidRDefault="007A5EDB" w:rsidP="007A5EDB">
                            <w:pPr>
                              <w:rPr>
                                <w:sz w:val="44"/>
                                <w:szCs w:val="44"/>
                              </w:rPr>
                            </w:pPr>
                            <w:r w:rsidRPr="0056170C">
                              <w:rPr>
                                <w:b/>
                                <w:bCs/>
                                <w:sz w:val="44"/>
                                <w:szCs w:val="44"/>
                              </w:rPr>
                              <w:t>Lead Service Line Inventory and Mapping Grant Application</w:t>
                            </w:r>
                            <w:r w:rsidRPr="0056170C">
                              <w:rPr>
                                <w:b/>
                                <w:bCs/>
                                <w:sz w:val="44"/>
                                <w:szCs w:val="44"/>
                              </w:rPr>
                              <w:tab/>
                            </w:r>
                            <w:r w:rsidRPr="0056170C">
                              <w:rPr>
                                <w:b/>
                                <w:bCs/>
                                <w:sz w:val="44"/>
                                <w:szCs w:val="4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AEF828" id="_x0000_t202" coordsize="21600,21600" o:spt="202" path="m,l,21600r21600,l21600,xe">
                <v:stroke joinstyle="miter"/>
                <v:path gradientshapeok="t" o:connecttype="rect"/>
              </v:shapetype>
              <v:shape id="Text Box 2" o:spid="_x0000_s1026" type="#_x0000_t202" style="position:absolute;margin-left:172.3pt;margin-top:23.5pt;width:359.25pt;height:74.1pt;z-index:2516602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" stroked="f">
                <v:textbox>
                  <w:txbxContent>
                    <w:p w14:paraId="0553CADF" w14:textId="77777777" w:rsidR="007A5EDB" w:rsidRPr="0056170C" w:rsidRDefault="007A5EDB" w:rsidP="007A5EDB">
                      <w:pPr>
                        <w:rPr>
                          <w:sz w:val="44"/>
                          <w:szCs w:val="44"/>
                        </w:rPr>
                      </w:pPr>
                      <w:r w:rsidRPr="0056170C">
                        <w:rPr>
                          <w:b/>
                          <w:bCs/>
                          <w:sz w:val="44"/>
                          <w:szCs w:val="44"/>
                        </w:rPr>
                        <w:t>Lead Service Line Inventory and Mapping Grant Application</w:t>
                      </w:r>
                      <w:r w:rsidRPr="0056170C">
                        <w:rPr>
                          <w:b/>
                          <w:bCs/>
                          <w:sz w:val="44"/>
                          <w:szCs w:val="44"/>
                        </w:rPr>
                        <w:tab/>
                      </w:r>
                      <w:r w:rsidRPr="0056170C">
                        <w:rPr>
                          <w:b/>
                          <w:bCs/>
                          <w:sz w:val="44"/>
                          <w:szCs w:val="44"/>
                        </w:rPr>
                        <w:tab/>
                      </w:r>
                    </w:p>
                  </w:txbxContent>
                </v:textbox>
              </v:shape>
            </w:pict>
          </mc:Fallback>
        </mc:AlternateContent>
      </w:r>
      <w:r w:rsidRPr="00B5607E">
        <w:rPr>
          <w:noProof/>
        </w:rPr>
        <w:drawing>
          <wp:inline distT="0" distB="0" distL="0" distR="0" wp14:anchorId="7169A2F4" wp14:editId="7C9D5124">
            <wp:extent cx="1845425" cy="1143000"/>
            <wp:effectExtent l="0" t="0" r="254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845425" cy="1143000"/>
                    </a:xfrm>
                    <a:prstGeom prst="rect">
                      <a:avLst/>
                    </a:prstGeom>
                  </pic:spPr>
                </pic:pic>
              </a:graphicData>
            </a:graphic>
          </wp:inline>
        </w:drawing>
      </w:r>
      <w:r w:rsidRPr="00B5607E">
        <w:tab/>
      </w:r>
      <w:r w:rsidRPr="00B5607E">
        <w:tab/>
      </w:r>
      <w:bookmarkStart w:id="14" w:name="_Ref89662677"/>
      <w:bookmarkStart w:id="15" w:name="_Ref89662672"/>
    </w:p>
    <w:p w14:paraId="121B05C9" w14:textId="77777777" w:rsidR="007A5EDB" w:rsidRPr="00E41E96" w:rsidRDefault="007A5EDB" w:rsidP="007A5EDB">
      <w:pPr>
        <w:rPr>
          <w:b/>
          <w:sz w:val="28"/>
          <w:szCs w:val="28"/>
        </w:rPr>
      </w:pPr>
      <w:bookmarkStart w:id="16" w:name="_Toc95208485"/>
      <w:r w:rsidRPr="00E41E96">
        <w:rPr>
          <w:b/>
          <w:sz w:val="28"/>
          <w:szCs w:val="28"/>
        </w:rPr>
        <w:t>Section 1 - Contact Information for Applicant</w:t>
      </w:r>
      <w:bookmarkEnd w:id="16"/>
    </w:p>
    <w:bookmarkEnd w:id="14"/>
    <w:p w14:paraId="31B9B6FA" w14:textId="717E20B9" w:rsidR="007A5EDB" w:rsidRPr="00B5607E" w:rsidRDefault="007A5EDB" w:rsidP="007A5EDB">
      <w:pPr>
        <w:rPr>
          <w:b/>
          <w:bCs/>
        </w:rPr>
      </w:pPr>
      <w:r w:rsidRPr="00B5607E">
        <w:rPr>
          <w:b/>
          <w:bCs/>
        </w:rPr>
        <w:t xml:space="preserve">Table </w:t>
      </w:r>
      <w:r w:rsidRPr="00B5607E">
        <w:rPr>
          <w:b/>
          <w:bCs/>
        </w:rPr>
        <w:fldChar w:fldCharType="begin"/>
      </w:r>
      <w:r w:rsidRPr="00B5607E">
        <w:rPr>
          <w:b/>
          <w:bCs/>
        </w:rPr>
        <w:instrText xml:space="preserve"> STYLEREF 1 \s </w:instrText>
      </w:r>
      <w:r w:rsidRPr="00B5607E">
        <w:rPr>
          <w:b/>
          <w:bCs/>
        </w:rPr>
        <w:fldChar w:fldCharType="separate"/>
      </w:r>
      <w:r w:rsidR="00E678FC">
        <w:rPr>
          <w:b/>
          <w:bCs/>
          <w:noProof/>
        </w:rPr>
        <w:t>0</w:t>
      </w:r>
      <w:r w:rsidRPr="00B5607E">
        <w:fldChar w:fldCharType="end"/>
      </w:r>
      <w:r w:rsidRPr="00B5607E">
        <w:rPr>
          <w:b/>
          <w:bCs/>
        </w:rPr>
        <w:noBreakHyphen/>
      </w:r>
      <w:r w:rsidRPr="00B5607E">
        <w:rPr>
          <w:b/>
          <w:bCs/>
        </w:rPr>
        <w:fldChar w:fldCharType="begin"/>
      </w:r>
      <w:r w:rsidRPr="00B5607E">
        <w:rPr>
          <w:b/>
          <w:bCs/>
        </w:rPr>
        <w:instrText xml:space="preserve"> SEQ Table \* ARABIC \s 1 </w:instrText>
      </w:r>
      <w:r w:rsidRPr="00B5607E">
        <w:rPr>
          <w:b/>
          <w:bCs/>
        </w:rPr>
        <w:fldChar w:fldCharType="separate"/>
      </w:r>
      <w:r w:rsidR="00E678FC">
        <w:rPr>
          <w:b/>
          <w:bCs/>
          <w:noProof/>
        </w:rPr>
        <w:t>1</w:t>
      </w:r>
      <w:r w:rsidRPr="00B5607E">
        <w:fldChar w:fldCharType="end"/>
      </w:r>
      <w:r w:rsidRPr="00B5607E">
        <w:rPr>
          <w:b/>
          <w:bCs/>
        </w:rPr>
        <w:t xml:space="preserve"> </w:t>
      </w:r>
      <w:bookmarkEnd w:id="15"/>
      <w:r w:rsidRPr="00B5607E">
        <w:rPr>
          <w:b/>
          <w:bCs/>
        </w:rPr>
        <w:t xml:space="preserve">Please provide contact information for the Authorizing Agent/Owner who is authorized to sign the grant contract on behalf of the public water system. </w:t>
      </w:r>
    </w:p>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9" w:type="dxa"/>
          <w:bottom w:w="29" w:type="dxa"/>
        </w:tblCellMar>
        <w:tblLook w:val="00A0" w:firstRow="1" w:lastRow="0" w:firstColumn="1" w:lastColumn="0" w:noHBand="0" w:noVBand="0"/>
      </w:tblPr>
      <w:tblGrid>
        <w:gridCol w:w="1885"/>
        <w:gridCol w:w="1620"/>
        <w:gridCol w:w="360"/>
        <w:gridCol w:w="810"/>
        <w:gridCol w:w="5827"/>
      </w:tblGrid>
      <w:tr w:rsidR="007A5EDB" w:rsidRPr="00B5607E" w14:paraId="65B719CC" w14:textId="77777777" w:rsidTr="00D43518">
        <w:trPr>
          <w:jc w:val="center"/>
        </w:trPr>
        <w:tc>
          <w:tcPr>
            <w:tcW w:w="3865" w:type="dxa"/>
            <w:gridSpan w:val="3"/>
            <w:shd w:val="pct10" w:color="auto" w:fill="auto"/>
          </w:tcPr>
          <w:p w14:paraId="3CAD6F2F" w14:textId="77777777" w:rsidR="007A5EDB" w:rsidRPr="00B5607E" w:rsidRDefault="007A5EDB" w:rsidP="00D43518">
            <w:pPr>
              <w:spacing w:after="0"/>
            </w:pPr>
            <w:r w:rsidRPr="00B5607E">
              <w:t>a. Full name of Public Water System:</w:t>
            </w:r>
          </w:p>
        </w:tc>
        <w:tc>
          <w:tcPr>
            <w:tcW w:w="6637" w:type="dxa"/>
            <w:gridSpan w:val="2"/>
          </w:tcPr>
          <w:p w14:paraId="648F3A29" w14:textId="77777777" w:rsidR="007A5EDB" w:rsidRPr="00B5607E" w:rsidRDefault="007A5EDB" w:rsidP="00D43518">
            <w:pPr>
              <w:spacing w:after="0"/>
            </w:pPr>
            <w:r w:rsidRPr="00B5607E">
              <w:fldChar w:fldCharType="begin">
                <w:ffData>
                  <w:name w:val="Text4"/>
                  <w:enabled/>
                  <w:calcOnExit w:val="0"/>
                  <w:textInput/>
                </w:ffData>
              </w:fldChar>
            </w:r>
            <w:bookmarkStart w:id="17" w:name="Text4"/>
            <w:r w:rsidRPr="00B5607E">
              <w:instrText xml:space="preserve"> FORMTEXT </w:instrText>
            </w:r>
            <w:r w:rsidRPr="00B5607E">
              <w:fldChar w:fldCharType="separate"/>
            </w:r>
            <w:r w:rsidRPr="00B5607E">
              <w:t> </w:t>
            </w:r>
            <w:r w:rsidRPr="00B5607E">
              <w:t> </w:t>
            </w:r>
            <w:r w:rsidRPr="00B5607E">
              <w:t> </w:t>
            </w:r>
            <w:r w:rsidRPr="00B5607E">
              <w:t> </w:t>
            </w:r>
            <w:r w:rsidRPr="00B5607E">
              <w:t> </w:t>
            </w:r>
            <w:r w:rsidRPr="00B5607E">
              <w:fldChar w:fldCharType="end"/>
            </w:r>
            <w:bookmarkEnd w:id="17"/>
          </w:p>
        </w:tc>
      </w:tr>
      <w:tr w:rsidR="007A5EDB" w:rsidRPr="00B5607E" w14:paraId="01D957D0" w14:textId="77777777" w:rsidTr="00D43518">
        <w:trPr>
          <w:jc w:val="center"/>
        </w:trPr>
        <w:tc>
          <w:tcPr>
            <w:tcW w:w="3865" w:type="dxa"/>
            <w:gridSpan w:val="3"/>
            <w:shd w:val="pct10" w:color="auto" w:fill="auto"/>
          </w:tcPr>
          <w:p w14:paraId="3C659E52" w14:textId="77777777" w:rsidR="007A5EDB" w:rsidRPr="00B5607E" w:rsidRDefault="007A5EDB" w:rsidP="00D43518">
            <w:pPr>
              <w:spacing w:after="0"/>
            </w:pPr>
            <w:r w:rsidRPr="00B5607E">
              <w:t>b. PWS Identification Number (PWSID):</w:t>
            </w:r>
          </w:p>
        </w:tc>
        <w:tc>
          <w:tcPr>
            <w:tcW w:w="6637" w:type="dxa"/>
            <w:gridSpan w:val="2"/>
          </w:tcPr>
          <w:p w14:paraId="21778941" w14:textId="77777777" w:rsidR="007A5EDB" w:rsidRPr="00B5607E" w:rsidRDefault="007A5EDB" w:rsidP="00D43518">
            <w:pPr>
              <w:spacing w:after="0"/>
            </w:pPr>
            <w:r w:rsidRPr="00B5607E">
              <w:fldChar w:fldCharType="begin">
                <w:ffData>
                  <w:name w:val="Text4"/>
                  <w:enabled/>
                  <w:calcOnExit w:val="0"/>
                  <w:textInput/>
                </w:ffData>
              </w:fldChar>
            </w:r>
            <w:r w:rsidRPr="00B5607E">
              <w:instrText xml:space="preserve"> FORMTEXT </w:instrText>
            </w:r>
            <w:r w:rsidRPr="00B5607E">
              <w:fldChar w:fldCharType="separate"/>
            </w:r>
            <w:r w:rsidRPr="00B5607E">
              <w:t> </w:t>
            </w:r>
            <w:r w:rsidRPr="00B5607E">
              <w:t> </w:t>
            </w:r>
            <w:r w:rsidRPr="00B5607E">
              <w:t> </w:t>
            </w:r>
            <w:r w:rsidRPr="00B5607E">
              <w:t> </w:t>
            </w:r>
            <w:r w:rsidRPr="00B5607E">
              <w:t> </w:t>
            </w:r>
            <w:r w:rsidRPr="00B5607E">
              <w:fldChar w:fldCharType="end"/>
            </w:r>
          </w:p>
        </w:tc>
      </w:tr>
      <w:tr w:rsidR="007A5EDB" w:rsidRPr="00B5607E" w14:paraId="06C7544B" w14:textId="77777777" w:rsidTr="00D43518">
        <w:trPr>
          <w:jc w:val="center"/>
        </w:trPr>
        <w:tc>
          <w:tcPr>
            <w:tcW w:w="4675" w:type="dxa"/>
            <w:gridSpan w:val="4"/>
            <w:shd w:val="pct10" w:color="auto" w:fill="auto"/>
          </w:tcPr>
          <w:p w14:paraId="0A0A67D6" w14:textId="77777777" w:rsidR="007A5EDB" w:rsidRPr="00B5607E" w:rsidRDefault="007A5EDB" w:rsidP="00D43518">
            <w:pPr>
              <w:spacing w:after="0"/>
            </w:pPr>
            <w:r w:rsidRPr="00B5607E">
              <w:t>b. Federal Employer Identification</w:t>
            </w:r>
            <w:r>
              <w:t xml:space="preserve"> </w:t>
            </w:r>
            <w:r w:rsidRPr="00B5607E">
              <w:t>Number (EIN):</w:t>
            </w:r>
          </w:p>
        </w:tc>
        <w:tc>
          <w:tcPr>
            <w:tcW w:w="5827" w:type="dxa"/>
          </w:tcPr>
          <w:p w14:paraId="4C3E22BC" w14:textId="77777777" w:rsidR="007A5EDB" w:rsidRPr="00B5607E" w:rsidRDefault="007A5EDB" w:rsidP="00D43518">
            <w:pPr>
              <w:spacing w:after="0"/>
            </w:pPr>
            <w:r w:rsidRPr="00B5607E">
              <w:fldChar w:fldCharType="begin">
                <w:ffData>
                  <w:name w:val="Text4"/>
                  <w:enabled/>
                  <w:calcOnExit w:val="0"/>
                  <w:textInput/>
                </w:ffData>
              </w:fldChar>
            </w:r>
            <w:r w:rsidRPr="00B5607E">
              <w:instrText xml:space="preserve"> FORMTEXT </w:instrText>
            </w:r>
            <w:r w:rsidRPr="00B5607E">
              <w:fldChar w:fldCharType="separate"/>
            </w:r>
            <w:r w:rsidRPr="00B5607E">
              <w:t> </w:t>
            </w:r>
            <w:r w:rsidRPr="00B5607E">
              <w:t> </w:t>
            </w:r>
            <w:r w:rsidRPr="00B5607E">
              <w:t> </w:t>
            </w:r>
            <w:r w:rsidRPr="00B5607E">
              <w:t> </w:t>
            </w:r>
            <w:r w:rsidRPr="00B5607E">
              <w:t> </w:t>
            </w:r>
            <w:r w:rsidRPr="00B5607E">
              <w:fldChar w:fldCharType="end"/>
            </w:r>
          </w:p>
        </w:tc>
      </w:tr>
      <w:tr w:rsidR="007A5EDB" w:rsidRPr="00B5607E" w14:paraId="19290284" w14:textId="77777777" w:rsidTr="00D43518">
        <w:trPr>
          <w:jc w:val="center"/>
        </w:trPr>
        <w:tc>
          <w:tcPr>
            <w:tcW w:w="1885" w:type="dxa"/>
            <w:shd w:val="pct10" w:color="auto" w:fill="auto"/>
          </w:tcPr>
          <w:p w14:paraId="27F968CF" w14:textId="77777777" w:rsidR="007A5EDB" w:rsidRPr="00B5607E" w:rsidRDefault="007A5EDB" w:rsidP="00D43518">
            <w:pPr>
              <w:spacing w:after="0"/>
            </w:pPr>
            <w:r w:rsidRPr="00B5607E">
              <w:t>c. Street Address:</w:t>
            </w:r>
          </w:p>
        </w:tc>
        <w:tc>
          <w:tcPr>
            <w:tcW w:w="8617" w:type="dxa"/>
            <w:gridSpan w:val="4"/>
          </w:tcPr>
          <w:p w14:paraId="2636A372" w14:textId="77777777" w:rsidR="007A5EDB" w:rsidRPr="00B5607E" w:rsidRDefault="007A5EDB" w:rsidP="00D43518">
            <w:pPr>
              <w:spacing w:after="0"/>
            </w:pPr>
            <w:r w:rsidRPr="00B5607E">
              <w:fldChar w:fldCharType="begin">
                <w:ffData>
                  <w:name w:val="Text4"/>
                  <w:enabled/>
                  <w:calcOnExit w:val="0"/>
                  <w:textInput/>
                </w:ffData>
              </w:fldChar>
            </w:r>
            <w:r w:rsidRPr="00B5607E">
              <w:instrText xml:space="preserve"> FORMTEXT </w:instrText>
            </w:r>
            <w:r w:rsidRPr="00B5607E">
              <w:fldChar w:fldCharType="separate"/>
            </w:r>
            <w:r w:rsidRPr="00B5607E">
              <w:t> </w:t>
            </w:r>
            <w:r w:rsidRPr="00B5607E">
              <w:t> </w:t>
            </w:r>
            <w:r w:rsidRPr="00B5607E">
              <w:t> </w:t>
            </w:r>
            <w:r w:rsidRPr="00B5607E">
              <w:t> </w:t>
            </w:r>
            <w:r w:rsidRPr="00B5607E">
              <w:t> </w:t>
            </w:r>
            <w:r w:rsidRPr="00B5607E">
              <w:fldChar w:fldCharType="end"/>
            </w:r>
          </w:p>
        </w:tc>
      </w:tr>
      <w:tr w:rsidR="007A5EDB" w:rsidRPr="00B5607E" w14:paraId="683F5226" w14:textId="77777777" w:rsidTr="00D43518">
        <w:trPr>
          <w:jc w:val="center"/>
        </w:trPr>
        <w:tc>
          <w:tcPr>
            <w:tcW w:w="1885" w:type="dxa"/>
            <w:shd w:val="pct10" w:color="auto" w:fill="auto"/>
          </w:tcPr>
          <w:p w14:paraId="55523AF9" w14:textId="77777777" w:rsidR="007A5EDB" w:rsidRPr="00B5607E" w:rsidRDefault="007A5EDB" w:rsidP="00D43518">
            <w:pPr>
              <w:spacing w:after="0"/>
            </w:pPr>
            <w:r w:rsidRPr="00B5607E">
              <w:t>d. City:</w:t>
            </w:r>
          </w:p>
        </w:tc>
        <w:tc>
          <w:tcPr>
            <w:tcW w:w="8617" w:type="dxa"/>
            <w:gridSpan w:val="4"/>
          </w:tcPr>
          <w:p w14:paraId="4EAD4510" w14:textId="77777777" w:rsidR="007A5EDB" w:rsidRPr="00B5607E" w:rsidRDefault="007A5EDB" w:rsidP="00D43518">
            <w:pPr>
              <w:spacing w:after="0"/>
            </w:pPr>
            <w:r w:rsidRPr="00B5607E">
              <w:fldChar w:fldCharType="begin">
                <w:ffData>
                  <w:name w:val="Text4"/>
                  <w:enabled/>
                  <w:calcOnExit w:val="0"/>
                  <w:textInput/>
                </w:ffData>
              </w:fldChar>
            </w:r>
            <w:r w:rsidRPr="00B5607E">
              <w:instrText xml:space="preserve"> FORMTEXT </w:instrText>
            </w:r>
            <w:r w:rsidRPr="00B5607E">
              <w:fldChar w:fldCharType="separate"/>
            </w:r>
            <w:r w:rsidRPr="00B5607E">
              <w:t> </w:t>
            </w:r>
            <w:r w:rsidRPr="00B5607E">
              <w:t> </w:t>
            </w:r>
            <w:r w:rsidRPr="00B5607E">
              <w:t> </w:t>
            </w:r>
            <w:r w:rsidRPr="00B5607E">
              <w:t> </w:t>
            </w:r>
            <w:r w:rsidRPr="00B5607E">
              <w:t> </w:t>
            </w:r>
            <w:r w:rsidRPr="00B5607E">
              <w:fldChar w:fldCharType="end"/>
            </w:r>
          </w:p>
        </w:tc>
      </w:tr>
      <w:tr w:rsidR="007A5EDB" w:rsidRPr="00B5607E" w14:paraId="66078AEA" w14:textId="77777777" w:rsidTr="00D43518">
        <w:trPr>
          <w:jc w:val="center"/>
        </w:trPr>
        <w:tc>
          <w:tcPr>
            <w:tcW w:w="1885" w:type="dxa"/>
            <w:shd w:val="pct10" w:color="auto" w:fill="auto"/>
          </w:tcPr>
          <w:p w14:paraId="603F65C0" w14:textId="77777777" w:rsidR="007A5EDB" w:rsidRPr="00B5607E" w:rsidRDefault="007A5EDB" w:rsidP="00D43518">
            <w:pPr>
              <w:spacing w:after="0"/>
            </w:pPr>
            <w:r w:rsidRPr="00B5607E">
              <w:t>e. State:</w:t>
            </w:r>
          </w:p>
        </w:tc>
        <w:tc>
          <w:tcPr>
            <w:tcW w:w="8617" w:type="dxa"/>
            <w:gridSpan w:val="4"/>
          </w:tcPr>
          <w:p w14:paraId="7B2F70CE" w14:textId="77777777" w:rsidR="007A5EDB" w:rsidRPr="00B5607E" w:rsidRDefault="007A5EDB" w:rsidP="00D43518">
            <w:pPr>
              <w:spacing w:after="0"/>
            </w:pPr>
            <w:r w:rsidRPr="00B5607E">
              <w:fldChar w:fldCharType="begin">
                <w:ffData>
                  <w:name w:val="Text4"/>
                  <w:enabled/>
                  <w:calcOnExit w:val="0"/>
                  <w:textInput/>
                </w:ffData>
              </w:fldChar>
            </w:r>
            <w:r w:rsidRPr="00B5607E">
              <w:instrText xml:space="preserve"> FORMTEXT </w:instrText>
            </w:r>
            <w:r w:rsidRPr="00B5607E">
              <w:fldChar w:fldCharType="separate"/>
            </w:r>
            <w:r w:rsidRPr="00B5607E">
              <w:t> </w:t>
            </w:r>
            <w:r w:rsidRPr="00B5607E">
              <w:t> </w:t>
            </w:r>
            <w:r w:rsidRPr="00B5607E">
              <w:t> </w:t>
            </w:r>
            <w:r w:rsidRPr="00B5607E">
              <w:t> </w:t>
            </w:r>
            <w:r w:rsidRPr="00B5607E">
              <w:t> </w:t>
            </w:r>
            <w:r w:rsidRPr="00B5607E">
              <w:fldChar w:fldCharType="end"/>
            </w:r>
          </w:p>
        </w:tc>
      </w:tr>
      <w:tr w:rsidR="007A5EDB" w:rsidRPr="00B5607E" w14:paraId="63EB9BA4" w14:textId="77777777" w:rsidTr="00D43518">
        <w:trPr>
          <w:jc w:val="center"/>
        </w:trPr>
        <w:tc>
          <w:tcPr>
            <w:tcW w:w="1885" w:type="dxa"/>
            <w:shd w:val="pct10" w:color="auto" w:fill="auto"/>
          </w:tcPr>
          <w:p w14:paraId="4A692B6B" w14:textId="77777777" w:rsidR="007A5EDB" w:rsidRPr="00B5607E" w:rsidRDefault="007A5EDB" w:rsidP="00D43518">
            <w:pPr>
              <w:spacing w:after="0"/>
            </w:pPr>
            <w:r w:rsidRPr="00B5607E">
              <w:t>f. Zip Code:</w:t>
            </w:r>
          </w:p>
        </w:tc>
        <w:tc>
          <w:tcPr>
            <w:tcW w:w="8617" w:type="dxa"/>
            <w:gridSpan w:val="4"/>
          </w:tcPr>
          <w:p w14:paraId="3FB37DBD" w14:textId="77777777" w:rsidR="007A5EDB" w:rsidRPr="00B5607E" w:rsidRDefault="007A5EDB" w:rsidP="00D43518">
            <w:pPr>
              <w:spacing w:after="0"/>
            </w:pPr>
            <w:r w:rsidRPr="00B5607E">
              <w:fldChar w:fldCharType="begin">
                <w:ffData>
                  <w:name w:val="Text4"/>
                  <w:enabled/>
                  <w:calcOnExit w:val="0"/>
                  <w:textInput/>
                </w:ffData>
              </w:fldChar>
            </w:r>
            <w:r w:rsidRPr="00B5607E">
              <w:instrText xml:space="preserve"> FORMTEXT </w:instrText>
            </w:r>
            <w:r w:rsidRPr="00B5607E">
              <w:fldChar w:fldCharType="separate"/>
            </w:r>
            <w:r w:rsidRPr="00B5607E">
              <w:t> </w:t>
            </w:r>
            <w:r w:rsidRPr="00B5607E">
              <w:t> </w:t>
            </w:r>
            <w:r w:rsidRPr="00B5607E">
              <w:t> </w:t>
            </w:r>
            <w:r w:rsidRPr="00B5607E">
              <w:t> </w:t>
            </w:r>
            <w:r w:rsidRPr="00B5607E">
              <w:t> </w:t>
            </w:r>
            <w:r w:rsidRPr="00B5607E">
              <w:fldChar w:fldCharType="end"/>
            </w:r>
          </w:p>
        </w:tc>
      </w:tr>
      <w:tr w:rsidR="007A5EDB" w:rsidRPr="00B5607E" w14:paraId="1D84D7BB" w14:textId="77777777" w:rsidTr="00D43518">
        <w:trPr>
          <w:jc w:val="center"/>
        </w:trPr>
        <w:tc>
          <w:tcPr>
            <w:tcW w:w="1885" w:type="dxa"/>
            <w:shd w:val="pct10" w:color="auto" w:fill="auto"/>
          </w:tcPr>
          <w:p w14:paraId="60BED691" w14:textId="77777777" w:rsidR="007A5EDB" w:rsidRPr="00B5607E" w:rsidRDefault="007A5EDB" w:rsidP="00D43518">
            <w:pPr>
              <w:spacing w:after="0"/>
            </w:pPr>
            <w:r w:rsidRPr="00B5607E">
              <w:t>g. County:</w:t>
            </w:r>
          </w:p>
        </w:tc>
        <w:tc>
          <w:tcPr>
            <w:tcW w:w="8617" w:type="dxa"/>
            <w:gridSpan w:val="4"/>
          </w:tcPr>
          <w:p w14:paraId="143A5969" w14:textId="77777777" w:rsidR="007A5EDB" w:rsidRPr="00B5607E" w:rsidRDefault="007A5EDB" w:rsidP="00D43518">
            <w:pPr>
              <w:spacing w:after="0"/>
            </w:pPr>
            <w:r w:rsidRPr="00B5607E">
              <w:fldChar w:fldCharType="begin">
                <w:ffData>
                  <w:name w:val="Text4"/>
                  <w:enabled/>
                  <w:calcOnExit w:val="0"/>
                  <w:textInput/>
                </w:ffData>
              </w:fldChar>
            </w:r>
            <w:r w:rsidRPr="00B5607E">
              <w:instrText xml:space="preserve"> FORMTEXT </w:instrText>
            </w:r>
            <w:r w:rsidRPr="00B5607E">
              <w:fldChar w:fldCharType="separate"/>
            </w:r>
            <w:r w:rsidRPr="00B5607E">
              <w:t> </w:t>
            </w:r>
            <w:r w:rsidRPr="00B5607E">
              <w:t> </w:t>
            </w:r>
            <w:r w:rsidRPr="00B5607E">
              <w:t> </w:t>
            </w:r>
            <w:r w:rsidRPr="00B5607E">
              <w:t> </w:t>
            </w:r>
            <w:r w:rsidRPr="00B5607E">
              <w:t> </w:t>
            </w:r>
            <w:r w:rsidRPr="00B5607E">
              <w:fldChar w:fldCharType="end"/>
            </w:r>
          </w:p>
        </w:tc>
      </w:tr>
      <w:tr w:rsidR="007A5EDB" w:rsidRPr="00B5607E" w14:paraId="6F722E69" w14:textId="77777777" w:rsidTr="00D43518">
        <w:trPr>
          <w:jc w:val="center"/>
        </w:trPr>
        <w:tc>
          <w:tcPr>
            <w:tcW w:w="3505" w:type="dxa"/>
            <w:gridSpan w:val="2"/>
            <w:shd w:val="pct10" w:color="auto" w:fill="auto"/>
          </w:tcPr>
          <w:p w14:paraId="0C54D875" w14:textId="77777777" w:rsidR="007A5EDB" w:rsidRPr="00B5607E" w:rsidRDefault="007A5EDB" w:rsidP="00D43518">
            <w:pPr>
              <w:spacing w:after="0"/>
            </w:pPr>
            <w:r w:rsidRPr="00B5607E">
              <w:t>h. Authorizing Agent:</w:t>
            </w:r>
          </w:p>
        </w:tc>
        <w:tc>
          <w:tcPr>
            <w:tcW w:w="6997" w:type="dxa"/>
            <w:gridSpan w:val="3"/>
          </w:tcPr>
          <w:p w14:paraId="2E00CAD6" w14:textId="77777777" w:rsidR="007A5EDB" w:rsidRPr="00B5607E" w:rsidRDefault="007A5EDB" w:rsidP="00D43518">
            <w:pPr>
              <w:spacing w:after="0"/>
            </w:pPr>
            <w:r w:rsidRPr="00B5607E">
              <w:fldChar w:fldCharType="begin">
                <w:ffData>
                  <w:name w:val="Text4"/>
                  <w:enabled/>
                  <w:calcOnExit w:val="0"/>
                  <w:textInput/>
                </w:ffData>
              </w:fldChar>
            </w:r>
            <w:r w:rsidRPr="00B5607E">
              <w:instrText xml:space="preserve"> FORMTEXT </w:instrText>
            </w:r>
            <w:r w:rsidRPr="00B5607E">
              <w:fldChar w:fldCharType="separate"/>
            </w:r>
            <w:r w:rsidRPr="00B5607E">
              <w:t> </w:t>
            </w:r>
            <w:r w:rsidRPr="00B5607E">
              <w:t> </w:t>
            </w:r>
            <w:r w:rsidRPr="00B5607E">
              <w:t> </w:t>
            </w:r>
            <w:r w:rsidRPr="00B5607E">
              <w:t> </w:t>
            </w:r>
            <w:r w:rsidRPr="00B5607E">
              <w:t> </w:t>
            </w:r>
            <w:r w:rsidRPr="00B5607E">
              <w:fldChar w:fldCharType="end"/>
            </w:r>
          </w:p>
        </w:tc>
      </w:tr>
      <w:tr w:rsidR="007A5EDB" w:rsidRPr="00B5607E" w14:paraId="61D792E6" w14:textId="77777777" w:rsidTr="00D43518">
        <w:trPr>
          <w:jc w:val="center"/>
        </w:trPr>
        <w:tc>
          <w:tcPr>
            <w:tcW w:w="3505" w:type="dxa"/>
            <w:gridSpan w:val="2"/>
            <w:shd w:val="pct10" w:color="auto" w:fill="auto"/>
          </w:tcPr>
          <w:p w14:paraId="0A6B549B" w14:textId="77777777" w:rsidR="007A5EDB" w:rsidRPr="00B5607E" w:rsidRDefault="007A5EDB" w:rsidP="00D43518">
            <w:pPr>
              <w:spacing w:after="0"/>
            </w:pPr>
            <w:r w:rsidRPr="00B5607E">
              <w:t xml:space="preserve">i. Authorizing Agent Phone Number: </w:t>
            </w:r>
          </w:p>
        </w:tc>
        <w:tc>
          <w:tcPr>
            <w:tcW w:w="6997" w:type="dxa"/>
            <w:gridSpan w:val="3"/>
          </w:tcPr>
          <w:p w14:paraId="5299657F" w14:textId="77777777" w:rsidR="007A5EDB" w:rsidRPr="00B5607E" w:rsidRDefault="007A5EDB" w:rsidP="00D43518">
            <w:pPr>
              <w:spacing w:after="0"/>
            </w:pPr>
            <w:r w:rsidRPr="00B5607E">
              <w:fldChar w:fldCharType="begin">
                <w:ffData>
                  <w:name w:val="Text4"/>
                  <w:enabled/>
                  <w:calcOnExit w:val="0"/>
                  <w:textInput/>
                </w:ffData>
              </w:fldChar>
            </w:r>
            <w:r w:rsidRPr="00B5607E">
              <w:instrText xml:space="preserve"> FORMTEXT </w:instrText>
            </w:r>
            <w:r w:rsidRPr="00B5607E">
              <w:fldChar w:fldCharType="separate"/>
            </w:r>
            <w:r w:rsidRPr="00B5607E">
              <w:t> </w:t>
            </w:r>
            <w:r w:rsidRPr="00B5607E">
              <w:t> </w:t>
            </w:r>
            <w:r w:rsidRPr="00B5607E">
              <w:t> </w:t>
            </w:r>
            <w:r w:rsidRPr="00B5607E">
              <w:t> </w:t>
            </w:r>
            <w:r w:rsidRPr="00B5607E">
              <w:t> </w:t>
            </w:r>
            <w:r w:rsidRPr="00B5607E">
              <w:fldChar w:fldCharType="end"/>
            </w:r>
          </w:p>
        </w:tc>
      </w:tr>
      <w:tr w:rsidR="007A5EDB" w:rsidRPr="00B5607E" w14:paraId="02F81A49" w14:textId="77777777" w:rsidTr="00D43518">
        <w:trPr>
          <w:jc w:val="center"/>
        </w:trPr>
        <w:tc>
          <w:tcPr>
            <w:tcW w:w="3505" w:type="dxa"/>
            <w:gridSpan w:val="2"/>
            <w:shd w:val="pct10" w:color="auto" w:fill="auto"/>
          </w:tcPr>
          <w:p w14:paraId="262B72A0" w14:textId="77777777" w:rsidR="007A5EDB" w:rsidRPr="00B5607E" w:rsidRDefault="007A5EDB" w:rsidP="00D43518">
            <w:pPr>
              <w:spacing w:after="0"/>
            </w:pPr>
            <w:r w:rsidRPr="00B5607E">
              <w:t>j. Authorizing Agent Email Address:</w:t>
            </w:r>
          </w:p>
        </w:tc>
        <w:tc>
          <w:tcPr>
            <w:tcW w:w="6997" w:type="dxa"/>
            <w:gridSpan w:val="3"/>
          </w:tcPr>
          <w:p w14:paraId="6BD91B45" w14:textId="77777777" w:rsidR="007A5EDB" w:rsidRPr="00B5607E" w:rsidRDefault="007A5EDB" w:rsidP="00D43518">
            <w:pPr>
              <w:spacing w:after="0"/>
            </w:pPr>
            <w:r w:rsidRPr="00B5607E">
              <w:fldChar w:fldCharType="begin">
                <w:ffData>
                  <w:name w:val="Text4"/>
                  <w:enabled/>
                  <w:calcOnExit w:val="0"/>
                  <w:textInput/>
                </w:ffData>
              </w:fldChar>
            </w:r>
            <w:r w:rsidRPr="00B5607E">
              <w:instrText xml:space="preserve"> FORMTEXT </w:instrText>
            </w:r>
            <w:r w:rsidRPr="00B5607E">
              <w:fldChar w:fldCharType="separate"/>
            </w:r>
            <w:r w:rsidRPr="00B5607E">
              <w:t> </w:t>
            </w:r>
            <w:r w:rsidRPr="00B5607E">
              <w:t> </w:t>
            </w:r>
            <w:r w:rsidRPr="00B5607E">
              <w:t> </w:t>
            </w:r>
            <w:r w:rsidRPr="00B5607E">
              <w:t> </w:t>
            </w:r>
            <w:r w:rsidRPr="00B5607E">
              <w:t> </w:t>
            </w:r>
            <w:r w:rsidRPr="00B5607E">
              <w:fldChar w:fldCharType="end"/>
            </w:r>
          </w:p>
        </w:tc>
      </w:tr>
    </w:tbl>
    <w:p w14:paraId="03150B82" w14:textId="77777777" w:rsidR="007A5EDB" w:rsidRPr="00B5607E" w:rsidRDefault="007A5EDB" w:rsidP="007A5EDB">
      <w:pPr>
        <w:rPr>
          <w:b/>
          <w:bCs/>
        </w:rPr>
      </w:pPr>
    </w:p>
    <w:p w14:paraId="59673B6A" w14:textId="445AA937" w:rsidR="007A5EDB" w:rsidRPr="00B5607E" w:rsidRDefault="007A5EDB" w:rsidP="007A5EDB">
      <w:pPr>
        <w:rPr>
          <w:b/>
        </w:rPr>
      </w:pPr>
      <w:r w:rsidRPr="00B5607E">
        <w:rPr>
          <w:b/>
        </w:rPr>
        <w:t xml:space="preserve">Table </w:t>
      </w:r>
      <w:r w:rsidRPr="00B5607E">
        <w:rPr>
          <w:b/>
        </w:rPr>
        <w:fldChar w:fldCharType="begin"/>
      </w:r>
      <w:r w:rsidRPr="00B5607E">
        <w:rPr>
          <w:b/>
        </w:rPr>
        <w:instrText xml:space="preserve"> STYLEREF 1 \s </w:instrText>
      </w:r>
      <w:r w:rsidRPr="00B5607E">
        <w:rPr>
          <w:b/>
        </w:rPr>
        <w:fldChar w:fldCharType="separate"/>
      </w:r>
      <w:r w:rsidR="00E678FC">
        <w:rPr>
          <w:b/>
          <w:noProof/>
        </w:rPr>
        <w:t>0</w:t>
      </w:r>
      <w:r w:rsidRPr="00B5607E">
        <w:fldChar w:fldCharType="end"/>
      </w:r>
      <w:r w:rsidRPr="00B5607E">
        <w:rPr>
          <w:b/>
        </w:rPr>
        <w:noBreakHyphen/>
      </w:r>
      <w:r w:rsidRPr="00B5607E">
        <w:rPr>
          <w:b/>
        </w:rPr>
        <w:fldChar w:fldCharType="begin"/>
      </w:r>
      <w:r w:rsidRPr="00B5607E">
        <w:rPr>
          <w:b/>
        </w:rPr>
        <w:instrText xml:space="preserve"> SEQ Table \* ARABIC \s 1 </w:instrText>
      </w:r>
      <w:r w:rsidRPr="00B5607E">
        <w:rPr>
          <w:b/>
        </w:rPr>
        <w:fldChar w:fldCharType="separate"/>
      </w:r>
      <w:r w:rsidR="00E678FC">
        <w:rPr>
          <w:b/>
          <w:noProof/>
        </w:rPr>
        <w:t>2</w:t>
      </w:r>
      <w:r w:rsidRPr="00B5607E">
        <w:fldChar w:fldCharType="end"/>
      </w:r>
      <w:r w:rsidRPr="00B5607E">
        <w:rPr>
          <w:b/>
        </w:rPr>
        <w:t xml:space="preserve"> Contact Information for Project Director (person who will oversee the implementation of the project).</w:t>
      </w:r>
    </w:p>
    <w:tbl>
      <w:tblPr>
        <w:tblW w:w="5000" w:type="pct"/>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9" w:type="dxa"/>
          <w:bottom w:w="29" w:type="dxa"/>
        </w:tblCellMar>
        <w:tblLook w:val="00A0" w:firstRow="1" w:lastRow="0" w:firstColumn="1" w:lastColumn="0" w:noHBand="0" w:noVBand="0"/>
      </w:tblPr>
      <w:tblGrid>
        <w:gridCol w:w="2224"/>
        <w:gridCol w:w="1943"/>
        <w:gridCol w:w="6335"/>
      </w:tblGrid>
      <w:tr w:rsidR="007A5EDB" w:rsidRPr="00B5607E" w14:paraId="5F5B210F" w14:textId="77777777" w:rsidTr="00D43518">
        <w:tc>
          <w:tcPr>
            <w:tcW w:w="3667" w:type="dxa"/>
            <w:gridSpan w:val="2"/>
            <w:shd w:val="pct10" w:color="auto" w:fill="auto"/>
          </w:tcPr>
          <w:p w14:paraId="685F4364" w14:textId="77777777" w:rsidR="007A5EDB" w:rsidRPr="00B5607E" w:rsidRDefault="007A5EDB" w:rsidP="007A5EDB">
            <w:pPr>
              <w:numPr>
                <w:ilvl w:val="0"/>
                <w:numId w:val="10"/>
              </w:numPr>
              <w:spacing w:after="0"/>
            </w:pPr>
            <w:r w:rsidRPr="00B5607E">
              <w:t xml:space="preserve"> Project Director (Primary Contact):</w:t>
            </w:r>
          </w:p>
        </w:tc>
        <w:tc>
          <w:tcPr>
            <w:tcW w:w="5575" w:type="dxa"/>
          </w:tcPr>
          <w:p w14:paraId="29A94F7C" w14:textId="77777777" w:rsidR="007A5EDB" w:rsidRPr="00B5607E" w:rsidRDefault="007A5EDB" w:rsidP="00D43518">
            <w:pPr>
              <w:spacing w:after="0"/>
            </w:pPr>
            <w:r w:rsidRPr="00B5607E">
              <w:fldChar w:fldCharType="begin">
                <w:ffData>
                  <w:name w:val="Text4"/>
                  <w:enabled/>
                  <w:calcOnExit w:val="0"/>
                  <w:textInput/>
                </w:ffData>
              </w:fldChar>
            </w:r>
            <w:r w:rsidRPr="00B5607E">
              <w:instrText xml:space="preserve"> FORMTEXT </w:instrText>
            </w:r>
            <w:r w:rsidRPr="00B5607E">
              <w:fldChar w:fldCharType="separate"/>
            </w:r>
            <w:r w:rsidRPr="00B5607E">
              <w:t> </w:t>
            </w:r>
            <w:r w:rsidRPr="00B5607E">
              <w:t> </w:t>
            </w:r>
            <w:r w:rsidRPr="00B5607E">
              <w:t> </w:t>
            </w:r>
            <w:r w:rsidRPr="00B5607E">
              <w:t> </w:t>
            </w:r>
            <w:r w:rsidRPr="00B5607E">
              <w:t> </w:t>
            </w:r>
            <w:r w:rsidRPr="00B5607E">
              <w:fldChar w:fldCharType="end"/>
            </w:r>
          </w:p>
        </w:tc>
      </w:tr>
      <w:tr w:rsidR="007A5EDB" w:rsidRPr="00B5607E" w14:paraId="533FCACD" w14:textId="77777777" w:rsidTr="00D43518">
        <w:tc>
          <w:tcPr>
            <w:tcW w:w="1957" w:type="dxa"/>
            <w:shd w:val="pct10" w:color="auto" w:fill="auto"/>
          </w:tcPr>
          <w:p w14:paraId="4610348F" w14:textId="77777777" w:rsidR="007A5EDB" w:rsidRPr="00B5607E" w:rsidRDefault="007A5EDB" w:rsidP="007A5EDB">
            <w:pPr>
              <w:numPr>
                <w:ilvl w:val="0"/>
                <w:numId w:val="10"/>
              </w:numPr>
              <w:spacing w:after="0"/>
            </w:pPr>
            <w:r w:rsidRPr="00B5607E">
              <w:t xml:space="preserve"> Title:</w:t>
            </w:r>
          </w:p>
        </w:tc>
        <w:tc>
          <w:tcPr>
            <w:tcW w:w="7285" w:type="dxa"/>
            <w:gridSpan w:val="2"/>
          </w:tcPr>
          <w:p w14:paraId="76BD324E" w14:textId="77777777" w:rsidR="007A5EDB" w:rsidRPr="00B5607E" w:rsidRDefault="007A5EDB" w:rsidP="00D43518">
            <w:pPr>
              <w:spacing w:after="0"/>
            </w:pPr>
            <w:r w:rsidRPr="00B5607E">
              <w:fldChar w:fldCharType="begin">
                <w:ffData>
                  <w:name w:val="Text4"/>
                  <w:enabled/>
                  <w:calcOnExit w:val="0"/>
                  <w:textInput/>
                </w:ffData>
              </w:fldChar>
            </w:r>
            <w:r w:rsidRPr="00B5607E">
              <w:instrText xml:space="preserve"> FORMTEXT </w:instrText>
            </w:r>
            <w:r w:rsidRPr="00B5607E">
              <w:fldChar w:fldCharType="separate"/>
            </w:r>
            <w:r w:rsidRPr="00B5607E">
              <w:t> </w:t>
            </w:r>
            <w:r w:rsidRPr="00B5607E">
              <w:t> </w:t>
            </w:r>
            <w:r w:rsidRPr="00B5607E">
              <w:t> </w:t>
            </w:r>
            <w:r w:rsidRPr="00B5607E">
              <w:t> </w:t>
            </w:r>
            <w:r w:rsidRPr="00B5607E">
              <w:t> </w:t>
            </w:r>
            <w:r w:rsidRPr="00B5607E">
              <w:fldChar w:fldCharType="end"/>
            </w:r>
          </w:p>
        </w:tc>
      </w:tr>
      <w:tr w:rsidR="007A5EDB" w:rsidRPr="00B5607E" w14:paraId="2A92EF9B" w14:textId="77777777" w:rsidTr="00D43518">
        <w:tc>
          <w:tcPr>
            <w:tcW w:w="1957" w:type="dxa"/>
            <w:shd w:val="pct10" w:color="auto" w:fill="auto"/>
          </w:tcPr>
          <w:p w14:paraId="51540D0A" w14:textId="77777777" w:rsidR="007A5EDB" w:rsidRPr="00B5607E" w:rsidRDefault="007A5EDB" w:rsidP="007A5EDB">
            <w:pPr>
              <w:numPr>
                <w:ilvl w:val="0"/>
                <w:numId w:val="10"/>
              </w:numPr>
              <w:spacing w:after="0"/>
            </w:pPr>
            <w:r w:rsidRPr="00B5607E">
              <w:t xml:space="preserve"> Street Address:</w:t>
            </w:r>
          </w:p>
        </w:tc>
        <w:tc>
          <w:tcPr>
            <w:tcW w:w="7285" w:type="dxa"/>
            <w:gridSpan w:val="2"/>
          </w:tcPr>
          <w:p w14:paraId="2085080F" w14:textId="77777777" w:rsidR="007A5EDB" w:rsidRPr="00B5607E" w:rsidRDefault="007A5EDB" w:rsidP="00D43518">
            <w:pPr>
              <w:spacing w:after="0"/>
            </w:pPr>
            <w:r w:rsidRPr="00B5607E">
              <w:fldChar w:fldCharType="begin">
                <w:ffData>
                  <w:name w:val="Text4"/>
                  <w:enabled/>
                  <w:calcOnExit w:val="0"/>
                  <w:textInput/>
                </w:ffData>
              </w:fldChar>
            </w:r>
            <w:r w:rsidRPr="00B5607E">
              <w:instrText xml:space="preserve"> FORMTEXT </w:instrText>
            </w:r>
            <w:r w:rsidRPr="00B5607E">
              <w:fldChar w:fldCharType="separate"/>
            </w:r>
            <w:r w:rsidRPr="00B5607E">
              <w:t> </w:t>
            </w:r>
            <w:r w:rsidRPr="00B5607E">
              <w:t> </w:t>
            </w:r>
            <w:r w:rsidRPr="00B5607E">
              <w:t> </w:t>
            </w:r>
            <w:r w:rsidRPr="00B5607E">
              <w:t> </w:t>
            </w:r>
            <w:r w:rsidRPr="00B5607E">
              <w:t> </w:t>
            </w:r>
            <w:r w:rsidRPr="00B5607E">
              <w:fldChar w:fldCharType="end"/>
            </w:r>
          </w:p>
        </w:tc>
      </w:tr>
      <w:tr w:rsidR="007A5EDB" w:rsidRPr="00B5607E" w14:paraId="01B22232" w14:textId="77777777" w:rsidTr="00D43518">
        <w:tc>
          <w:tcPr>
            <w:tcW w:w="1957" w:type="dxa"/>
            <w:shd w:val="pct10" w:color="auto" w:fill="auto"/>
          </w:tcPr>
          <w:p w14:paraId="61FEE413" w14:textId="77777777" w:rsidR="007A5EDB" w:rsidRPr="00B5607E" w:rsidRDefault="007A5EDB" w:rsidP="007A5EDB">
            <w:pPr>
              <w:numPr>
                <w:ilvl w:val="0"/>
                <w:numId w:val="10"/>
              </w:numPr>
              <w:spacing w:after="0"/>
            </w:pPr>
            <w:r w:rsidRPr="00B5607E">
              <w:t xml:space="preserve"> City:</w:t>
            </w:r>
          </w:p>
        </w:tc>
        <w:tc>
          <w:tcPr>
            <w:tcW w:w="7285" w:type="dxa"/>
            <w:gridSpan w:val="2"/>
          </w:tcPr>
          <w:p w14:paraId="0A8093C8" w14:textId="77777777" w:rsidR="007A5EDB" w:rsidRPr="00B5607E" w:rsidRDefault="007A5EDB" w:rsidP="00D43518">
            <w:pPr>
              <w:spacing w:after="0"/>
            </w:pPr>
            <w:r w:rsidRPr="00B5607E">
              <w:fldChar w:fldCharType="begin">
                <w:ffData>
                  <w:name w:val="Text4"/>
                  <w:enabled/>
                  <w:calcOnExit w:val="0"/>
                  <w:textInput/>
                </w:ffData>
              </w:fldChar>
            </w:r>
            <w:r w:rsidRPr="00B5607E">
              <w:instrText xml:space="preserve"> FORMTEXT </w:instrText>
            </w:r>
            <w:r w:rsidRPr="00B5607E">
              <w:fldChar w:fldCharType="separate"/>
            </w:r>
            <w:r w:rsidRPr="00B5607E">
              <w:t> </w:t>
            </w:r>
            <w:r w:rsidRPr="00B5607E">
              <w:t> </w:t>
            </w:r>
            <w:r w:rsidRPr="00B5607E">
              <w:t> </w:t>
            </w:r>
            <w:r w:rsidRPr="00B5607E">
              <w:t> </w:t>
            </w:r>
            <w:r w:rsidRPr="00B5607E">
              <w:t> </w:t>
            </w:r>
            <w:r w:rsidRPr="00B5607E">
              <w:fldChar w:fldCharType="end"/>
            </w:r>
          </w:p>
        </w:tc>
      </w:tr>
      <w:tr w:rsidR="007A5EDB" w:rsidRPr="00B5607E" w14:paraId="718B3B05" w14:textId="77777777" w:rsidTr="00D43518">
        <w:tc>
          <w:tcPr>
            <w:tcW w:w="1957" w:type="dxa"/>
            <w:shd w:val="pct10" w:color="auto" w:fill="auto"/>
          </w:tcPr>
          <w:p w14:paraId="29D69708" w14:textId="77777777" w:rsidR="007A5EDB" w:rsidRPr="00B5607E" w:rsidRDefault="007A5EDB" w:rsidP="007A5EDB">
            <w:pPr>
              <w:numPr>
                <w:ilvl w:val="0"/>
                <w:numId w:val="10"/>
              </w:numPr>
              <w:spacing w:after="0"/>
            </w:pPr>
            <w:r w:rsidRPr="00B5607E">
              <w:t xml:space="preserve"> State: </w:t>
            </w:r>
          </w:p>
        </w:tc>
        <w:tc>
          <w:tcPr>
            <w:tcW w:w="7285" w:type="dxa"/>
            <w:gridSpan w:val="2"/>
          </w:tcPr>
          <w:p w14:paraId="286CD099" w14:textId="77777777" w:rsidR="007A5EDB" w:rsidRPr="00B5607E" w:rsidRDefault="007A5EDB" w:rsidP="00D43518">
            <w:pPr>
              <w:spacing w:after="0"/>
            </w:pPr>
            <w:r w:rsidRPr="00B5607E">
              <w:fldChar w:fldCharType="begin">
                <w:ffData>
                  <w:name w:val="Text4"/>
                  <w:enabled/>
                  <w:calcOnExit w:val="0"/>
                  <w:textInput/>
                </w:ffData>
              </w:fldChar>
            </w:r>
            <w:r w:rsidRPr="00B5607E">
              <w:instrText xml:space="preserve"> FORMTEXT </w:instrText>
            </w:r>
            <w:r w:rsidRPr="00B5607E">
              <w:fldChar w:fldCharType="separate"/>
            </w:r>
            <w:r w:rsidRPr="00B5607E">
              <w:t> </w:t>
            </w:r>
            <w:r w:rsidRPr="00B5607E">
              <w:t> </w:t>
            </w:r>
            <w:r w:rsidRPr="00B5607E">
              <w:t> </w:t>
            </w:r>
            <w:r w:rsidRPr="00B5607E">
              <w:t> </w:t>
            </w:r>
            <w:r w:rsidRPr="00B5607E">
              <w:t> </w:t>
            </w:r>
            <w:r w:rsidRPr="00B5607E">
              <w:fldChar w:fldCharType="end"/>
            </w:r>
          </w:p>
        </w:tc>
      </w:tr>
      <w:tr w:rsidR="007A5EDB" w:rsidRPr="00B5607E" w14:paraId="263E73BC" w14:textId="77777777" w:rsidTr="00D43518">
        <w:tc>
          <w:tcPr>
            <w:tcW w:w="1957" w:type="dxa"/>
            <w:shd w:val="pct10" w:color="auto" w:fill="auto"/>
          </w:tcPr>
          <w:p w14:paraId="05642CED" w14:textId="77777777" w:rsidR="007A5EDB" w:rsidRPr="00B5607E" w:rsidRDefault="007A5EDB" w:rsidP="007A5EDB">
            <w:pPr>
              <w:numPr>
                <w:ilvl w:val="0"/>
                <w:numId w:val="10"/>
              </w:numPr>
              <w:spacing w:after="0"/>
            </w:pPr>
            <w:r w:rsidRPr="00B5607E">
              <w:t xml:space="preserve">Zip Code: </w:t>
            </w:r>
          </w:p>
        </w:tc>
        <w:tc>
          <w:tcPr>
            <w:tcW w:w="7285" w:type="dxa"/>
            <w:gridSpan w:val="2"/>
          </w:tcPr>
          <w:p w14:paraId="6F1C282F" w14:textId="77777777" w:rsidR="007A5EDB" w:rsidRPr="00B5607E" w:rsidRDefault="007A5EDB" w:rsidP="00D43518">
            <w:pPr>
              <w:spacing w:after="0"/>
            </w:pPr>
            <w:r w:rsidRPr="00B5607E">
              <w:fldChar w:fldCharType="begin">
                <w:ffData>
                  <w:name w:val="Text4"/>
                  <w:enabled/>
                  <w:calcOnExit w:val="0"/>
                  <w:textInput/>
                </w:ffData>
              </w:fldChar>
            </w:r>
            <w:r w:rsidRPr="00B5607E">
              <w:instrText xml:space="preserve"> FORMTEXT </w:instrText>
            </w:r>
            <w:r w:rsidRPr="00B5607E">
              <w:fldChar w:fldCharType="separate"/>
            </w:r>
            <w:r w:rsidRPr="00B5607E">
              <w:t> </w:t>
            </w:r>
            <w:r w:rsidRPr="00B5607E">
              <w:t> </w:t>
            </w:r>
            <w:r w:rsidRPr="00B5607E">
              <w:t> </w:t>
            </w:r>
            <w:r w:rsidRPr="00B5607E">
              <w:t> </w:t>
            </w:r>
            <w:r w:rsidRPr="00B5607E">
              <w:t> </w:t>
            </w:r>
            <w:r w:rsidRPr="00B5607E">
              <w:fldChar w:fldCharType="end"/>
            </w:r>
          </w:p>
        </w:tc>
      </w:tr>
      <w:tr w:rsidR="007A5EDB" w:rsidRPr="00B5607E" w14:paraId="20078268" w14:textId="77777777" w:rsidTr="00D43518">
        <w:tc>
          <w:tcPr>
            <w:tcW w:w="1957" w:type="dxa"/>
            <w:shd w:val="pct10" w:color="auto" w:fill="auto"/>
          </w:tcPr>
          <w:p w14:paraId="44EAB310" w14:textId="77777777" w:rsidR="007A5EDB" w:rsidRPr="00B5607E" w:rsidRDefault="007A5EDB" w:rsidP="007A5EDB">
            <w:pPr>
              <w:numPr>
                <w:ilvl w:val="0"/>
                <w:numId w:val="10"/>
              </w:numPr>
              <w:spacing w:after="0"/>
            </w:pPr>
            <w:r w:rsidRPr="00B5607E">
              <w:t xml:space="preserve"> Phone: </w:t>
            </w:r>
          </w:p>
        </w:tc>
        <w:tc>
          <w:tcPr>
            <w:tcW w:w="7285" w:type="dxa"/>
            <w:gridSpan w:val="2"/>
          </w:tcPr>
          <w:p w14:paraId="7AE43664" w14:textId="77777777" w:rsidR="007A5EDB" w:rsidRPr="00B5607E" w:rsidRDefault="007A5EDB" w:rsidP="00D43518">
            <w:pPr>
              <w:spacing w:after="0"/>
            </w:pPr>
            <w:r w:rsidRPr="00B5607E">
              <w:fldChar w:fldCharType="begin">
                <w:ffData>
                  <w:name w:val="Text4"/>
                  <w:enabled/>
                  <w:calcOnExit w:val="0"/>
                  <w:textInput/>
                </w:ffData>
              </w:fldChar>
            </w:r>
            <w:r w:rsidRPr="00B5607E">
              <w:instrText xml:space="preserve"> FORMTEXT </w:instrText>
            </w:r>
            <w:r w:rsidRPr="00B5607E">
              <w:fldChar w:fldCharType="separate"/>
            </w:r>
            <w:r w:rsidRPr="00B5607E">
              <w:t> </w:t>
            </w:r>
            <w:r w:rsidRPr="00B5607E">
              <w:t> </w:t>
            </w:r>
            <w:r w:rsidRPr="00B5607E">
              <w:t> </w:t>
            </w:r>
            <w:r w:rsidRPr="00B5607E">
              <w:t> </w:t>
            </w:r>
            <w:r w:rsidRPr="00B5607E">
              <w:t> </w:t>
            </w:r>
            <w:r w:rsidRPr="00B5607E">
              <w:fldChar w:fldCharType="end"/>
            </w:r>
          </w:p>
        </w:tc>
      </w:tr>
      <w:tr w:rsidR="007A5EDB" w:rsidRPr="00B5607E" w14:paraId="6D6F08DB" w14:textId="77777777" w:rsidTr="00D43518">
        <w:tc>
          <w:tcPr>
            <w:tcW w:w="1957" w:type="dxa"/>
            <w:shd w:val="pct10" w:color="auto" w:fill="auto"/>
          </w:tcPr>
          <w:p w14:paraId="5B228ECB" w14:textId="77777777" w:rsidR="007A5EDB" w:rsidRPr="00B5607E" w:rsidRDefault="007A5EDB" w:rsidP="007A5EDB">
            <w:pPr>
              <w:numPr>
                <w:ilvl w:val="0"/>
                <w:numId w:val="10"/>
              </w:numPr>
              <w:spacing w:after="0"/>
            </w:pPr>
            <w:r w:rsidRPr="00B5607E">
              <w:t xml:space="preserve"> Fax:</w:t>
            </w:r>
          </w:p>
        </w:tc>
        <w:tc>
          <w:tcPr>
            <w:tcW w:w="7285" w:type="dxa"/>
            <w:gridSpan w:val="2"/>
          </w:tcPr>
          <w:p w14:paraId="57CCF8BB" w14:textId="77777777" w:rsidR="007A5EDB" w:rsidRPr="00B5607E" w:rsidRDefault="007A5EDB" w:rsidP="00D43518">
            <w:pPr>
              <w:spacing w:after="0"/>
            </w:pPr>
            <w:r w:rsidRPr="00B5607E">
              <w:fldChar w:fldCharType="begin">
                <w:ffData>
                  <w:name w:val="Text4"/>
                  <w:enabled/>
                  <w:calcOnExit w:val="0"/>
                  <w:textInput/>
                </w:ffData>
              </w:fldChar>
            </w:r>
            <w:r w:rsidRPr="00B5607E">
              <w:instrText xml:space="preserve"> FORMTEXT </w:instrText>
            </w:r>
            <w:r w:rsidRPr="00B5607E">
              <w:fldChar w:fldCharType="separate"/>
            </w:r>
            <w:r w:rsidRPr="00B5607E">
              <w:t> </w:t>
            </w:r>
            <w:r w:rsidRPr="00B5607E">
              <w:t> </w:t>
            </w:r>
            <w:r w:rsidRPr="00B5607E">
              <w:t> </w:t>
            </w:r>
            <w:r w:rsidRPr="00B5607E">
              <w:t> </w:t>
            </w:r>
            <w:r w:rsidRPr="00B5607E">
              <w:t> </w:t>
            </w:r>
            <w:r w:rsidRPr="00B5607E">
              <w:fldChar w:fldCharType="end"/>
            </w:r>
          </w:p>
        </w:tc>
      </w:tr>
      <w:tr w:rsidR="007A5EDB" w:rsidRPr="00B5607E" w14:paraId="1B19F071" w14:textId="77777777" w:rsidTr="00D43518">
        <w:tc>
          <w:tcPr>
            <w:tcW w:w="1957" w:type="dxa"/>
            <w:shd w:val="pct10" w:color="auto" w:fill="auto"/>
          </w:tcPr>
          <w:p w14:paraId="57B39B1D" w14:textId="77777777" w:rsidR="007A5EDB" w:rsidRPr="00B5607E" w:rsidRDefault="007A5EDB" w:rsidP="007A5EDB">
            <w:pPr>
              <w:numPr>
                <w:ilvl w:val="0"/>
                <w:numId w:val="10"/>
              </w:numPr>
              <w:spacing w:after="0"/>
            </w:pPr>
            <w:r w:rsidRPr="00B5607E">
              <w:t>Email Address:</w:t>
            </w:r>
          </w:p>
        </w:tc>
        <w:tc>
          <w:tcPr>
            <w:tcW w:w="7285" w:type="dxa"/>
            <w:gridSpan w:val="2"/>
          </w:tcPr>
          <w:p w14:paraId="2052948F" w14:textId="77777777" w:rsidR="007A5EDB" w:rsidRPr="00B5607E" w:rsidRDefault="007A5EDB" w:rsidP="00D43518">
            <w:pPr>
              <w:spacing w:after="0"/>
            </w:pPr>
            <w:r w:rsidRPr="00B5607E">
              <w:fldChar w:fldCharType="begin">
                <w:ffData>
                  <w:name w:val="Text4"/>
                  <w:enabled/>
                  <w:calcOnExit w:val="0"/>
                  <w:textInput/>
                </w:ffData>
              </w:fldChar>
            </w:r>
            <w:r w:rsidRPr="00B5607E">
              <w:instrText xml:space="preserve"> FORMTEXT </w:instrText>
            </w:r>
            <w:r w:rsidRPr="00B5607E">
              <w:fldChar w:fldCharType="separate"/>
            </w:r>
            <w:r w:rsidRPr="00B5607E">
              <w:t> </w:t>
            </w:r>
            <w:r w:rsidRPr="00B5607E">
              <w:t> </w:t>
            </w:r>
            <w:r w:rsidRPr="00B5607E">
              <w:t> </w:t>
            </w:r>
            <w:r w:rsidRPr="00B5607E">
              <w:t> </w:t>
            </w:r>
            <w:r w:rsidRPr="00B5607E">
              <w:t> </w:t>
            </w:r>
            <w:r w:rsidRPr="00B5607E">
              <w:fldChar w:fldCharType="end"/>
            </w:r>
          </w:p>
        </w:tc>
      </w:tr>
      <w:tr w:rsidR="007A5EDB" w:rsidRPr="00B5607E" w14:paraId="3294EC89" w14:textId="77777777" w:rsidTr="00D43518">
        <w:tc>
          <w:tcPr>
            <w:tcW w:w="3667" w:type="dxa"/>
            <w:gridSpan w:val="2"/>
            <w:shd w:val="pct10" w:color="auto" w:fill="auto"/>
          </w:tcPr>
          <w:p w14:paraId="4D29E542" w14:textId="77777777" w:rsidR="007A5EDB" w:rsidRPr="00B5607E" w:rsidRDefault="007A5EDB" w:rsidP="007A5EDB">
            <w:pPr>
              <w:numPr>
                <w:ilvl w:val="0"/>
                <w:numId w:val="10"/>
              </w:numPr>
              <w:spacing w:after="0"/>
            </w:pPr>
            <w:r w:rsidRPr="00B5607E">
              <w:t xml:space="preserve">Alternative or Additional Contacts </w:t>
            </w:r>
            <w:r w:rsidRPr="00B5607E">
              <w:br/>
            </w:r>
            <w:r w:rsidRPr="00B5607E">
              <w:rPr>
                <w:i/>
              </w:rPr>
              <w:t>(</w:t>
            </w:r>
            <w:r w:rsidRPr="00B5607E">
              <w:rPr>
                <w:i/>
                <w:iCs/>
              </w:rPr>
              <w:t>Name, Title, Phone, Email)</w:t>
            </w:r>
            <w:r w:rsidRPr="00B5607E">
              <w:t>:</w:t>
            </w:r>
          </w:p>
        </w:tc>
        <w:tc>
          <w:tcPr>
            <w:tcW w:w="5575" w:type="dxa"/>
          </w:tcPr>
          <w:p w14:paraId="5B4CF662" w14:textId="77777777" w:rsidR="007A5EDB" w:rsidRPr="00B5607E" w:rsidRDefault="007A5EDB" w:rsidP="00D43518">
            <w:pPr>
              <w:spacing w:after="0"/>
            </w:pPr>
            <w:r w:rsidRPr="00B5607E">
              <w:fldChar w:fldCharType="begin">
                <w:ffData>
                  <w:name w:val="Text4"/>
                  <w:enabled/>
                  <w:calcOnExit w:val="0"/>
                  <w:textInput/>
                </w:ffData>
              </w:fldChar>
            </w:r>
            <w:r w:rsidRPr="00B5607E">
              <w:instrText xml:space="preserve"> FORMTEXT </w:instrText>
            </w:r>
            <w:r w:rsidRPr="00B5607E">
              <w:fldChar w:fldCharType="separate"/>
            </w:r>
            <w:r w:rsidRPr="00B5607E">
              <w:t> </w:t>
            </w:r>
            <w:r w:rsidRPr="00B5607E">
              <w:t> </w:t>
            </w:r>
            <w:r w:rsidRPr="00B5607E">
              <w:t> </w:t>
            </w:r>
            <w:r w:rsidRPr="00B5607E">
              <w:t> </w:t>
            </w:r>
            <w:r w:rsidRPr="00B5607E">
              <w:t> </w:t>
            </w:r>
            <w:r w:rsidRPr="00B5607E">
              <w:fldChar w:fldCharType="end"/>
            </w:r>
          </w:p>
        </w:tc>
      </w:tr>
      <w:tr w:rsidR="007A5EDB" w:rsidRPr="00B5607E" w14:paraId="164E5699" w14:textId="77777777" w:rsidTr="00D43518">
        <w:tc>
          <w:tcPr>
            <w:tcW w:w="1957" w:type="dxa"/>
            <w:shd w:val="pct10" w:color="auto" w:fill="auto"/>
          </w:tcPr>
          <w:p w14:paraId="164322EE" w14:textId="77777777" w:rsidR="007A5EDB" w:rsidRPr="00B5607E" w:rsidRDefault="007A5EDB" w:rsidP="007A5EDB">
            <w:pPr>
              <w:numPr>
                <w:ilvl w:val="0"/>
                <w:numId w:val="10"/>
              </w:numPr>
              <w:spacing w:after="0"/>
            </w:pPr>
            <w:r w:rsidRPr="00B5607E">
              <w:t xml:space="preserve"> Title:</w:t>
            </w:r>
          </w:p>
        </w:tc>
        <w:tc>
          <w:tcPr>
            <w:tcW w:w="7285" w:type="dxa"/>
            <w:gridSpan w:val="2"/>
          </w:tcPr>
          <w:p w14:paraId="289FD22A" w14:textId="77777777" w:rsidR="007A5EDB" w:rsidRPr="00B5607E" w:rsidRDefault="007A5EDB" w:rsidP="00D43518">
            <w:pPr>
              <w:spacing w:after="0"/>
            </w:pPr>
            <w:r w:rsidRPr="00B5607E">
              <w:fldChar w:fldCharType="begin">
                <w:ffData>
                  <w:name w:val="Text4"/>
                  <w:enabled/>
                  <w:calcOnExit w:val="0"/>
                  <w:textInput/>
                </w:ffData>
              </w:fldChar>
            </w:r>
            <w:r w:rsidRPr="00B5607E">
              <w:instrText xml:space="preserve"> FORMTEXT </w:instrText>
            </w:r>
            <w:r w:rsidRPr="00B5607E">
              <w:fldChar w:fldCharType="separate"/>
            </w:r>
            <w:r w:rsidRPr="00B5607E">
              <w:t> </w:t>
            </w:r>
            <w:r w:rsidRPr="00B5607E">
              <w:t> </w:t>
            </w:r>
            <w:r w:rsidRPr="00B5607E">
              <w:t> </w:t>
            </w:r>
            <w:r w:rsidRPr="00B5607E">
              <w:t> </w:t>
            </w:r>
            <w:r w:rsidRPr="00B5607E">
              <w:t> </w:t>
            </w:r>
            <w:r w:rsidRPr="00B5607E">
              <w:fldChar w:fldCharType="end"/>
            </w:r>
          </w:p>
        </w:tc>
      </w:tr>
      <w:tr w:rsidR="007A5EDB" w:rsidRPr="00B5607E" w14:paraId="13A17CC9" w14:textId="77777777" w:rsidTr="00D43518">
        <w:tc>
          <w:tcPr>
            <w:tcW w:w="1957" w:type="dxa"/>
            <w:shd w:val="pct10" w:color="auto" w:fill="auto"/>
          </w:tcPr>
          <w:p w14:paraId="565CEE0B" w14:textId="77777777" w:rsidR="007A5EDB" w:rsidRPr="00B5607E" w:rsidRDefault="007A5EDB" w:rsidP="007A5EDB">
            <w:pPr>
              <w:numPr>
                <w:ilvl w:val="0"/>
                <w:numId w:val="10"/>
              </w:numPr>
              <w:spacing w:after="0"/>
            </w:pPr>
            <w:r w:rsidRPr="00B5607E">
              <w:t xml:space="preserve"> Phone:</w:t>
            </w:r>
          </w:p>
        </w:tc>
        <w:tc>
          <w:tcPr>
            <w:tcW w:w="7285" w:type="dxa"/>
            <w:gridSpan w:val="2"/>
          </w:tcPr>
          <w:p w14:paraId="4624FA41" w14:textId="77777777" w:rsidR="007A5EDB" w:rsidRPr="00B5607E" w:rsidRDefault="007A5EDB" w:rsidP="00D43518">
            <w:pPr>
              <w:spacing w:after="0"/>
            </w:pPr>
            <w:r w:rsidRPr="00B5607E">
              <w:fldChar w:fldCharType="begin">
                <w:ffData>
                  <w:name w:val="Text4"/>
                  <w:enabled/>
                  <w:calcOnExit w:val="0"/>
                  <w:textInput/>
                </w:ffData>
              </w:fldChar>
            </w:r>
            <w:r w:rsidRPr="00B5607E">
              <w:instrText xml:space="preserve"> FORMTEXT </w:instrText>
            </w:r>
            <w:r w:rsidRPr="00B5607E">
              <w:fldChar w:fldCharType="separate"/>
            </w:r>
            <w:r w:rsidRPr="00B5607E">
              <w:t> </w:t>
            </w:r>
            <w:r w:rsidRPr="00B5607E">
              <w:t> </w:t>
            </w:r>
            <w:r w:rsidRPr="00B5607E">
              <w:t> </w:t>
            </w:r>
            <w:r w:rsidRPr="00B5607E">
              <w:t> </w:t>
            </w:r>
            <w:r w:rsidRPr="00B5607E">
              <w:t> </w:t>
            </w:r>
            <w:r w:rsidRPr="00B5607E">
              <w:fldChar w:fldCharType="end"/>
            </w:r>
          </w:p>
        </w:tc>
      </w:tr>
      <w:tr w:rsidR="007A5EDB" w:rsidRPr="00B5607E" w14:paraId="003BBF2F" w14:textId="77777777" w:rsidTr="00D43518">
        <w:tc>
          <w:tcPr>
            <w:tcW w:w="1957" w:type="dxa"/>
            <w:shd w:val="pct10" w:color="auto" w:fill="auto"/>
          </w:tcPr>
          <w:p w14:paraId="353CF773" w14:textId="77777777" w:rsidR="007A5EDB" w:rsidRPr="00B5607E" w:rsidRDefault="007A5EDB" w:rsidP="007A5EDB">
            <w:pPr>
              <w:numPr>
                <w:ilvl w:val="0"/>
                <w:numId w:val="10"/>
              </w:numPr>
              <w:tabs>
                <w:tab w:val="clear" w:pos="216"/>
                <w:tab w:val="left" w:pos="370"/>
              </w:tabs>
              <w:spacing w:after="0"/>
            </w:pPr>
            <w:r w:rsidRPr="00B5607E">
              <w:t>Email Address:</w:t>
            </w:r>
          </w:p>
        </w:tc>
        <w:tc>
          <w:tcPr>
            <w:tcW w:w="7285" w:type="dxa"/>
            <w:gridSpan w:val="2"/>
          </w:tcPr>
          <w:p w14:paraId="7EEDB4BD" w14:textId="77777777" w:rsidR="007A5EDB" w:rsidRPr="00B5607E" w:rsidRDefault="007A5EDB" w:rsidP="00D43518">
            <w:pPr>
              <w:spacing w:after="0"/>
            </w:pPr>
            <w:r w:rsidRPr="00B5607E">
              <w:fldChar w:fldCharType="begin">
                <w:ffData>
                  <w:name w:val="Text4"/>
                  <w:enabled/>
                  <w:calcOnExit w:val="0"/>
                  <w:textInput/>
                </w:ffData>
              </w:fldChar>
            </w:r>
            <w:r w:rsidRPr="00B5607E">
              <w:instrText xml:space="preserve"> FORMTEXT </w:instrText>
            </w:r>
            <w:r w:rsidRPr="00B5607E">
              <w:fldChar w:fldCharType="separate"/>
            </w:r>
            <w:r w:rsidRPr="00B5607E">
              <w:t> </w:t>
            </w:r>
            <w:r w:rsidRPr="00B5607E">
              <w:t> </w:t>
            </w:r>
            <w:r w:rsidRPr="00B5607E">
              <w:t> </w:t>
            </w:r>
            <w:r w:rsidRPr="00B5607E">
              <w:t> </w:t>
            </w:r>
            <w:r w:rsidRPr="00B5607E">
              <w:t> </w:t>
            </w:r>
            <w:r w:rsidRPr="00B5607E">
              <w:fldChar w:fldCharType="end"/>
            </w:r>
          </w:p>
        </w:tc>
      </w:tr>
    </w:tbl>
    <w:p w14:paraId="0F221FC1" w14:textId="77777777" w:rsidR="007A5EDB" w:rsidRPr="00B5607E" w:rsidRDefault="007A5EDB" w:rsidP="007A5EDB"/>
    <w:p w14:paraId="39D5D174" w14:textId="77777777" w:rsidR="00AD1F12" w:rsidRDefault="00AD1F12">
      <w:pPr>
        <w:rPr>
          <w:b/>
          <w:bCs/>
        </w:rPr>
      </w:pPr>
      <w:r>
        <w:rPr>
          <w:b/>
          <w:bCs/>
        </w:rPr>
        <w:br w:type="page"/>
      </w:r>
    </w:p>
    <w:p w14:paraId="5CFF1E92" w14:textId="44BA6FE2" w:rsidR="007A5EDB" w:rsidRPr="00B5607E" w:rsidRDefault="007A5EDB" w:rsidP="007A5EDB">
      <w:pPr>
        <w:rPr>
          <w:b/>
          <w:bCs/>
        </w:rPr>
      </w:pPr>
      <w:r w:rsidRPr="00B5607E">
        <w:rPr>
          <w:b/>
          <w:bCs/>
        </w:rPr>
        <w:lastRenderedPageBreak/>
        <w:t xml:space="preserve">Table </w:t>
      </w:r>
      <w:r w:rsidRPr="00B5607E">
        <w:rPr>
          <w:b/>
          <w:bCs/>
        </w:rPr>
        <w:fldChar w:fldCharType="begin"/>
      </w:r>
      <w:r w:rsidRPr="00B5607E">
        <w:rPr>
          <w:b/>
          <w:bCs/>
        </w:rPr>
        <w:instrText xml:space="preserve"> STYLEREF 1 \s </w:instrText>
      </w:r>
      <w:r w:rsidRPr="00B5607E">
        <w:rPr>
          <w:b/>
          <w:bCs/>
        </w:rPr>
        <w:fldChar w:fldCharType="separate"/>
      </w:r>
      <w:r w:rsidR="00E678FC">
        <w:rPr>
          <w:b/>
          <w:bCs/>
          <w:noProof/>
        </w:rPr>
        <w:t>0</w:t>
      </w:r>
      <w:r w:rsidRPr="00B5607E">
        <w:fldChar w:fldCharType="end"/>
      </w:r>
      <w:r w:rsidRPr="00B5607E">
        <w:rPr>
          <w:b/>
          <w:bCs/>
        </w:rPr>
        <w:noBreakHyphen/>
        <w:t>3 Contact Information for applicant’s Fiscal Agent (person who will process the grant payment from Ohio EPA)</w:t>
      </w:r>
      <w:r>
        <w:rPr>
          <w:b/>
          <w:bCs/>
        </w:rPr>
        <w:t xml:space="preserve"> </w:t>
      </w:r>
    </w:p>
    <w:tbl>
      <w:tblPr>
        <w:tblW w:w="5000" w:type="pct"/>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9" w:type="dxa"/>
          <w:bottom w:w="29" w:type="dxa"/>
        </w:tblCellMar>
        <w:tblLook w:val="00A0" w:firstRow="1" w:lastRow="0" w:firstColumn="1" w:lastColumn="0" w:noHBand="0" w:noVBand="0"/>
      </w:tblPr>
      <w:tblGrid>
        <w:gridCol w:w="2122"/>
        <w:gridCol w:w="1943"/>
        <w:gridCol w:w="6437"/>
      </w:tblGrid>
      <w:tr w:rsidR="007A5EDB" w:rsidRPr="00B5607E" w14:paraId="35D2F824" w14:textId="77777777" w:rsidTr="00D43518">
        <w:tc>
          <w:tcPr>
            <w:tcW w:w="1867" w:type="dxa"/>
            <w:shd w:val="pct10" w:color="auto" w:fill="auto"/>
          </w:tcPr>
          <w:p w14:paraId="4244B5B5" w14:textId="77777777" w:rsidR="007A5EDB" w:rsidRPr="00B5607E" w:rsidRDefault="007A5EDB" w:rsidP="00D43518">
            <w:pPr>
              <w:spacing w:after="0"/>
            </w:pPr>
            <w:r w:rsidRPr="00B5607E">
              <w:t xml:space="preserve">a. Fiscal Agent: </w:t>
            </w:r>
          </w:p>
        </w:tc>
        <w:tc>
          <w:tcPr>
            <w:tcW w:w="7375" w:type="dxa"/>
            <w:gridSpan w:val="2"/>
          </w:tcPr>
          <w:p w14:paraId="60FBC575" w14:textId="77777777" w:rsidR="007A5EDB" w:rsidRPr="00B5607E" w:rsidRDefault="007A5EDB" w:rsidP="00D43518">
            <w:pPr>
              <w:spacing w:after="0"/>
            </w:pPr>
            <w:r w:rsidRPr="00B5607E">
              <w:fldChar w:fldCharType="begin">
                <w:ffData>
                  <w:name w:val="Text4"/>
                  <w:enabled/>
                  <w:calcOnExit w:val="0"/>
                  <w:textInput/>
                </w:ffData>
              </w:fldChar>
            </w:r>
            <w:r w:rsidRPr="00B5607E">
              <w:instrText xml:space="preserve"> FORMTEXT </w:instrText>
            </w:r>
            <w:r w:rsidRPr="00B5607E">
              <w:fldChar w:fldCharType="separate"/>
            </w:r>
            <w:r w:rsidRPr="00B5607E">
              <w:t> </w:t>
            </w:r>
            <w:r w:rsidRPr="00B5607E">
              <w:t> </w:t>
            </w:r>
            <w:r w:rsidRPr="00B5607E">
              <w:t> </w:t>
            </w:r>
            <w:r w:rsidRPr="00B5607E">
              <w:t> </w:t>
            </w:r>
            <w:r w:rsidRPr="00B5607E">
              <w:t> </w:t>
            </w:r>
            <w:r w:rsidRPr="00B5607E">
              <w:fldChar w:fldCharType="end"/>
            </w:r>
          </w:p>
        </w:tc>
      </w:tr>
      <w:tr w:rsidR="007A5EDB" w:rsidRPr="00B5607E" w14:paraId="3604C95F" w14:textId="77777777" w:rsidTr="00D43518">
        <w:tc>
          <w:tcPr>
            <w:tcW w:w="1867" w:type="dxa"/>
            <w:shd w:val="pct10" w:color="auto" w:fill="auto"/>
          </w:tcPr>
          <w:p w14:paraId="7986405C" w14:textId="77777777" w:rsidR="007A5EDB" w:rsidRPr="00B5607E" w:rsidRDefault="007A5EDB" w:rsidP="00D43518">
            <w:pPr>
              <w:spacing w:after="0"/>
            </w:pPr>
            <w:r w:rsidRPr="00B5607E">
              <w:t>b. Title:</w:t>
            </w:r>
          </w:p>
        </w:tc>
        <w:tc>
          <w:tcPr>
            <w:tcW w:w="7375" w:type="dxa"/>
            <w:gridSpan w:val="2"/>
          </w:tcPr>
          <w:p w14:paraId="2E600DF9" w14:textId="77777777" w:rsidR="007A5EDB" w:rsidRPr="00B5607E" w:rsidRDefault="007A5EDB" w:rsidP="00D43518">
            <w:pPr>
              <w:spacing w:after="0"/>
            </w:pPr>
            <w:r w:rsidRPr="00B5607E">
              <w:fldChar w:fldCharType="begin">
                <w:ffData>
                  <w:name w:val="Text4"/>
                  <w:enabled/>
                  <w:calcOnExit w:val="0"/>
                  <w:textInput/>
                </w:ffData>
              </w:fldChar>
            </w:r>
            <w:r w:rsidRPr="00B5607E">
              <w:instrText xml:space="preserve"> FORMTEXT </w:instrText>
            </w:r>
            <w:r w:rsidRPr="00B5607E">
              <w:fldChar w:fldCharType="separate"/>
            </w:r>
            <w:r w:rsidRPr="00B5607E">
              <w:t> </w:t>
            </w:r>
            <w:r w:rsidRPr="00B5607E">
              <w:t> </w:t>
            </w:r>
            <w:r w:rsidRPr="00B5607E">
              <w:t> </w:t>
            </w:r>
            <w:r w:rsidRPr="00B5607E">
              <w:t> </w:t>
            </w:r>
            <w:r w:rsidRPr="00B5607E">
              <w:t> </w:t>
            </w:r>
            <w:r w:rsidRPr="00B5607E">
              <w:fldChar w:fldCharType="end"/>
            </w:r>
          </w:p>
        </w:tc>
      </w:tr>
      <w:tr w:rsidR="007A5EDB" w:rsidRPr="00B5607E" w14:paraId="2858A601" w14:textId="77777777" w:rsidTr="00D43518">
        <w:tc>
          <w:tcPr>
            <w:tcW w:w="1867" w:type="dxa"/>
            <w:shd w:val="pct10" w:color="auto" w:fill="auto"/>
          </w:tcPr>
          <w:p w14:paraId="70AE1906" w14:textId="77777777" w:rsidR="007A5EDB" w:rsidRPr="00B5607E" w:rsidRDefault="007A5EDB" w:rsidP="00D43518">
            <w:pPr>
              <w:spacing w:after="0"/>
            </w:pPr>
            <w:r w:rsidRPr="00B5607E">
              <w:t>c. Street Address:</w:t>
            </w:r>
          </w:p>
        </w:tc>
        <w:tc>
          <w:tcPr>
            <w:tcW w:w="7375" w:type="dxa"/>
            <w:gridSpan w:val="2"/>
          </w:tcPr>
          <w:p w14:paraId="62030160" w14:textId="77777777" w:rsidR="007A5EDB" w:rsidRPr="00B5607E" w:rsidRDefault="007A5EDB" w:rsidP="00D43518">
            <w:pPr>
              <w:spacing w:after="0"/>
            </w:pPr>
            <w:r w:rsidRPr="00B5607E">
              <w:fldChar w:fldCharType="begin">
                <w:ffData>
                  <w:name w:val="Text4"/>
                  <w:enabled/>
                  <w:calcOnExit w:val="0"/>
                  <w:textInput/>
                </w:ffData>
              </w:fldChar>
            </w:r>
            <w:r w:rsidRPr="00B5607E">
              <w:instrText xml:space="preserve"> FORMTEXT </w:instrText>
            </w:r>
            <w:r w:rsidRPr="00B5607E">
              <w:fldChar w:fldCharType="separate"/>
            </w:r>
            <w:r w:rsidRPr="00B5607E">
              <w:t> </w:t>
            </w:r>
            <w:r w:rsidRPr="00B5607E">
              <w:t> </w:t>
            </w:r>
            <w:r w:rsidRPr="00B5607E">
              <w:t> </w:t>
            </w:r>
            <w:r w:rsidRPr="00B5607E">
              <w:t> </w:t>
            </w:r>
            <w:r w:rsidRPr="00B5607E">
              <w:t> </w:t>
            </w:r>
            <w:r w:rsidRPr="00B5607E">
              <w:fldChar w:fldCharType="end"/>
            </w:r>
          </w:p>
        </w:tc>
      </w:tr>
      <w:tr w:rsidR="007A5EDB" w:rsidRPr="00B5607E" w14:paraId="3AB79581" w14:textId="77777777" w:rsidTr="00D43518">
        <w:tc>
          <w:tcPr>
            <w:tcW w:w="1867" w:type="dxa"/>
            <w:shd w:val="pct10" w:color="auto" w:fill="auto"/>
          </w:tcPr>
          <w:p w14:paraId="6BE53DF1" w14:textId="77777777" w:rsidR="007A5EDB" w:rsidRPr="00B5607E" w:rsidRDefault="007A5EDB" w:rsidP="00D43518">
            <w:pPr>
              <w:spacing w:after="0"/>
            </w:pPr>
            <w:r w:rsidRPr="00B5607E">
              <w:t>d. City:</w:t>
            </w:r>
          </w:p>
        </w:tc>
        <w:tc>
          <w:tcPr>
            <w:tcW w:w="7375" w:type="dxa"/>
            <w:gridSpan w:val="2"/>
          </w:tcPr>
          <w:p w14:paraId="54862EA0" w14:textId="77777777" w:rsidR="007A5EDB" w:rsidRPr="00B5607E" w:rsidRDefault="007A5EDB" w:rsidP="00D43518">
            <w:pPr>
              <w:spacing w:after="0"/>
            </w:pPr>
            <w:r w:rsidRPr="00B5607E">
              <w:fldChar w:fldCharType="begin">
                <w:ffData>
                  <w:name w:val="Text4"/>
                  <w:enabled/>
                  <w:calcOnExit w:val="0"/>
                  <w:textInput/>
                </w:ffData>
              </w:fldChar>
            </w:r>
            <w:r w:rsidRPr="00B5607E">
              <w:instrText xml:space="preserve"> FORMTEXT </w:instrText>
            </w:r>
            <w:r w:rsidRPr="00B5607E">
              <w:fldChar w:fldCharType="separate"/>
            </w:r>
            <w:r w:rsidRPr="00B5607E">
              <w:t> </w:t>
            </w:r>
            <w:r w:rsidRPr="00B5607E">
              <w:t> </w:t>
            </w:r>
            <w:r w:rsidRPr="00B5607E">
              <w:t> </w:t>
            </w:r>
            <w:r w:rsidRPr="00B5607E">
              <w:t> </w:t>
            </w:r>
            <w:r w:rsidRPr="00B5607E">
              <w:t> </w:t>
            </w:r>
            <w:r w:rsidRPr="00B5607E">
              <w:fldChar w:fldCharType="end"/>
            </w:r>
          </w:p>
        </w:tc>
      </w:tr>
      <w:tr w:rsidR="007A5EDB" w:rsidRPr="00B5607E" w14:paraId="260924A7" w14:textId="77777777" w:rsidTr="00D43518">
        <w:tc>
          <w:tcPr>
            <w:tcW w:w="1867" w:type="dxa"/>
            <w:shd w:val="pct10" w:color="auto" w:fill="auto"/>
          </w:tcPr>
          <w:p w14:paraId="2FEF467D" w14:textId="77777777" w:rsidR="007A5EDB" w:rsidRPr="00B5607E" w:rsidRDefault="007A5EDB" w:rsidP="00D43518">
            <w:pPr>
              <w:spacing w:after="0"/>
            </w:pPr>
            <w:r w:rsidRPr="00B5607E">
              <w:t xml:space="preserve">e. State: </w:t>
            </w:r>
          </w:p>
        </w:tc>
        <w:tc>
          <w:tcPr>
            <w:tcW w:w="7375" w:type="dxa"/>
            <w:gridSpan w:val="2"/>
          </w:tcPr>
          <w:p w14:paraId="096FEDF9" w14:textId="77777777" w:rsidR="007A5EDB" w:rsidRPr="00B5607E" w:rsidRDefault="007A5EDB" w:rsidP="00D43518">
            <w:pPr>
              <w:spacing w:after="0"/>
            </w:pPr>
            <w:r w:rsidRPr="00B5607E">
              <w:fldChar w:fldCharType="begin">
                <w:ffData>
                  <w:name w:val="Text4"/>
                  <w:enabled/>
                  <w:calcOnExit w:val="0"/>
                  <w:textInput/>
                </w:ffData>
              </w:fldChar>
            </w:r>
            <w:r w:rsidRPr="00B5607E">
              <w:instrText xml:space="preserve"> FORMTEXT </w:instrText>
            </w:r>
            <w:r w:rsidRPr="00B5607E">
              <w:fldChar w:fldCharType="separate"/>
            </w:r>
            <w:r w:rsidRPr="00B5607E">
              <w:t> </w:t>
            </w:r>
            <w:r w:rsidRPr="00B5607E">
              <w:t> </w:t>
            </w:r>
            <w:r w:rsidRPr="00B5607E">
              <w:t> </w:t>
            </w:r>
            <w:r w:rsidRPr="00B5607E">
              <w:t> </w:t>
            </w:r>
            <w:r w:rsidRPr="00B5607E">
              <w:t> </w:t>
            </w:r>
            <w:r w:rsidRPr="00B5607E">
              <w:fldChar w:fldCharType="end"/>
            </w:r>
          </w:p>
        </w:tc>
      </w:tr>
      <w:tr w:rsidR="007A5EDB" w:rsidRPr="00B5607E" w14:paraId="13A6C928" w14:textId="77777777" w:rsidTr="00D43518">
        <w:tc>
          <w:tcPr>
            <w:tcW w:w="1867" w:type="dxa"/>
            <w:shd w:val="pct10" w:color="auto" w:fill="auto"/>
          </w:tcPr>
          <w:p w14:paraId="47CFE12D" w14:textId="77777777" w:rsidR="007A5EDB" w:rsidRPr="00B5607E" w:rsidRDefault="007A5EDB" w:rsidP="00D43518">
            <w:pPr>
              <w:spacing w:after="0"/>
            </w:pPr>
            <w:r w:rsidRPr="00B5607E">
              <w:t xml:space="preserve">f. Zip Code: </w:t>
            </w:r>
          </w:p>
        </w:tc>
        <w:tc>
          <w:tcPr>
            <w:tcW w:w="7375" w:type="dxa"/>
            <w:gridSpan w:val="2"/>
          </w:tcPr>
          <w:p w14:paraId="0CFE5245" w14:textId="77777777" w:rsidR="007A5EDB" w:rsidRPr="00B5607E" w:rsidRDefault="007A5EDB" w:rsidP="00D43518">
            <w:pPr>
              <w:spacing w:after="0"/>
            </w:pPr>
            <w:r w:rsidRPr="00B5607E">
              <w:fldChar w:fldCharType="begin">
                <w:ffData>
                  <w:name w:val="Text4"/>
                  <w:enabled/>
                  <w:calcOnExit w:val="0"/>
                  <w:textInput/>
                </w:ffData>
              </w:fldChar>
            </w:r>
            <w:r w:rsidRPr="00B5607E">
              <w:instrText xml:space="preserve"> FORMTEXT </w:instrText>
            </w:r>
            <w:r w:rsidRPr="00B5607E">
              <w:fldChar w:fldCharType="separate"/>
            </w:r>
            <w:r w:rsidRPr="00B5607E">
              <w:t> </w:t>
            </w:r>
            <w:r w:rsidRPr="00B5607E">
              <w:t> </w:t>
            </w:r>
            <w:r w:rsidRPr="00B5607E">
              <w:t> </w:t>
            </w:r>
            <w:r w:rsidRPr="00B5607E">
              <w:t> </w:t>
            </w:r>
            <w:r w:rsidRPr="00B5607E">
              <w:t> </w:t>
            </w:r>
            <w:r w:rsidRPr="00B5607E">
              <w:fldChar w:fldCharType="end"/>
            </w:r>
          </w:p>
        </w:tc>
      </w:tr>
      <w:tr w:rsidR="007A5EDB" w:rsidRPr="00B5607E" w14:paraId="4BBD5B7F" w14:textId="77777777" w:rsidTr="00D43518">
        <w:tc>
          <w:tcPr>
            <w:tcW w:w="1867" w:type="dxa"/>
            <w:shd w:val="pct10" w:color="auto" w:fill="auto"/>
          </w:tcPr>
          <w:p w14:paraId="007FBDD4" w14:textId="77777777" w:rsidR="007A5EDB" w:rsidRPr="00B5607E" w:rsidRDefault="007A5EDB" w:rsidP="00D43518">
            <w:pPr>
              <w:spacing w:after="0"/>
            </w:pPr>
            <w:r w:rsidRPr="00B5607E">
              <w:t xml:space="preserve">g. Phone: </w:t>
            </w:r>
          </w:p>
        </w:tc>
        <w:tc>
          <w:tcPr>
            <w:tcW w:w="7375" w:type="dxa"/>
            <w:gridSpan w:val="2"/>
          </w:tcPr>
          <w:p w14:paraId="3FA22DA1" w14:textId="77777777" w:rsidR="007A5EDB" w:rsidRPr="00B5607E" w:rsidRDefault="007A5EDB" w:rsidP="00D43518">
            <w:pPr>
              <w:spacing w:after="0"/>
            </w:pPr>
            <w:r w:rsidRPr="00B5607E">
              <w:fldChar w:fldCharType="begin">
                <w:ffData>
                  <w:name w:val="Text4"/>
                  <w:enabled/>
                  <w:calcOnExit w:val="0"/>
                  <w:textInput/>
                </w:ffData>
              </w:fldChar>
            </w:r>
            <w:r w:rsidRPr="00B5607E">
              <w:instrText xml:space="preserve"> FORMTEXT </w:instrText>
            </w:r>
            <w:r w:rsidRPr="00B5607E">
              <w:fldChar w:fldCharType="separate"/>
            </w:r>
            <w:r w:rsidRPr="00B5607E">
              <w:t> </w:t>
            </w:r>
            <w:r w:rsidRPr="00B5607E">
              <w:t> </w:t>
            </w:r>
            <w:r w:rsidRPr="00B5607E">
              <w:t> </w:t>
            </w:r>
            <w:r w:rsidRPr="00B5607E">
              <w:t> </w:t>
            </w:r>
            <w:r w:rsidRPr="00B5607E">
              <w:t> </w:t>
            </w:r>
            <w:r w:rsidRPr="00B5607E">
              <w:fldChar w:fldCharType="end"/>
            </w:r>
          </w:p>
        </w:tc>
      </w:tr>
      <w:tr w:rsidR="007A5EDB" w:rsidRPr="00B5607E" w14:paraId="27C8EB9E" w14:textId="77777777" w:rsidTr="00D43518">
        <w:tc>
          <w:tcPr>
            <w:tcW w:w="1867" w:type="dxa"/>
            <w:shd w:val="pct10" w:color="auto" w:fill="auto"/>
          </w:tcPr>
          <w:p w14:paraId="3A6BEC8E" w14:textId="77777777" w:rsidR="007A5EDB" w:rsidRPr="00B5607E" w:rsidRDefault="007A5EDB" w:rsidP="00D43518">
            <w:pPr>
              <w:spacing w:after="0"/>
            </w:pPr>
            <w:r w:rsidRPr="00B5607E">
              <w:t>h. Fax:</w:t>
            </w:r>
          </w:p>
        </w:tc>
        <w:tc>
          <w:tcPr>
            <w:tcW w:w="7375" w:type="dxa"/>
            <w:gridSpan w:val="2"/>
          </w:tcPr>
          <w:p w14:paraId="595EE01F" w14:textId="77777777" w:rsidR="007A5EDB" w:rsidRPr="00B5607E" w:rsidRDefault="007A5EDB" w:rsidP="00D43518">
            <w:pPr>
              <w:spacing w:after="0"/>
            </w:pPr>
            <w:r w:rsidRPr="00B5607E">
              <w:fldChar w:fldCharType="begin">
                <w:ffData>
                  <w:name w:val="Text4"/>
                  <w:enabled/>
                  <w:calcOnExit w:val="0"/>
                  <w:textInput/>
                </w:ffData>
              </w:fldChar>
            </w:r>
            <w:r w:rsidRPr="00B5607E">
              <w:instrText xml:space="preserve"> FORMTEXT </w:instrText>
            </w:r>
            <w:r w:rsidRPr="00B5607E">
              <w:fldChar w:fldCharType="separate"/>
            </w:r>
            <w:r w:rsidRPr="00B5607E">
              <w:t> </w:t>
            </w:r>
            <w:r w:rsidRPr="00B5607E">
              <w:t> </w:t>
            </w:r>
            <w:r w:rsidRPr="00B5607E">
              <w:t> </w:t>
            </w:r>
            <w:r w:rsidRPr="00B5607E">
              <w:t> </w:t>
            </w:r>
            <w:r w:rsidRPr="00B5607E">
              <w:t> </w:t>
            </w:r>
            <w:r w:rsidRPr="00B5607E">
              <w:fldChar w:fldCharType="end"/>
            </w:r>
          </w:p>
        </w:tc>
      </w:tr>
      <w:tr w:rsidR="007A5EDB" w:rsidRPr="00B5607E" w14:paraId="4C9C38F8" w14:textId="77777777" w:rsidTr="00D43518">
        <w:tc>
          <w:tcPr>
            <w:tcW w:w="1867" w:type="dxa"/>
            <w:shd w:val="pct10" w:color="auto" w:fill="auto"/>
          </w:tcPr>
          <w:p w14:paraId="6203C485" w14:textId="77777777" w:rsidR="007A5EDB" w:rsidRPr="00B5607E" w:rsidRDefault="007A5EDB" w:rsidP="00D43518">
            <w:pPr>
              <w:spacing w:after="0"/>
            </w:pPr>
            <w:r w:rsidRPr="00B5607E">
              <w:t>i. Email Address:</w:t>
            </w:r>
          </w:p>
        </w:tc>
        <w:tc>
          <w:tcPr>
            <w:tcW w:w="7375" w:type="dxa"/>
            <w:gridSpan w:val="2"/>
          </w:tcPr>
          <w:p w14:paraId="4596FE07" w14:textId="77777777" w:rsidR="007A5EDB" w:rsidRPr="00B5607E" w:rsidRDefault="007A5EDB" w:rsidP="00D43518">
            <w:pPr>
              <w:spacing w:after="0"/>
            </w:pPr>
            <w:r w:rsidRPr="00B5607E">
              <w:fldChar w:fldCharType="begin">
                <w:ffData>
                  <w:name w:val="Text4"/>
                  <w:enabled/>
                  <w:calcOnExit w:val="0"/>
                  <w:textInput/>
                </w:ffData>
              </w:fldChar>
            </w:r>
            <w:r w:rsidRPr="00B5607E">
              <w:instrText xml:space="preserve"> FORMTEXT </w:instrText>
            </w:r>
            <w:r w:rsidRPr="00B5607E">
              <w:fldChar w:fldCharType="separate"/>
            </w:r>
            <w:r w:rsidRPr="00B5607E">
              <w:t> </w:t>
            </w:r>
            <w:r w:rsidRPr="00B5607E">
              <w:t> </w:t>
            </w:r>
            <w:r w:rsidRPr="00B5607E">
              <w:t> </w:t>
            </w:r>
            <w:r w:rsidRPr="00B5607E">
              <w:t> </w:t>
            </w:r>
            <w:r w:rsidRPr="00B5607E">
              <w:t> </w:t>
            </w:r>
            <w:r w:rsidRPr="00B5607E">
              <w:fldChar w:fldCharType="end"/>
            </w:r>
          </w:p>
        </w:tc>
      </w:tr>
      <w:tr w:rsidR="007A5EDB" w:rsidRPr="00B5607E" w14:paraId="2EC14B95" w14:textId="77777777" w:rsidTr="00D43518">
        <w:tc>
          <w:tcPr>
            <w:tcW w:w="3577" w:type="dxa"/>
            <w:gridSpan w:val="2"/>
            <w:shd w:val="pct10" w:color="auto" w:fill="auto"/>
          </w:tcPr>
          <w:p w14:paraId="2042678D" w14:textId="77777777" w:rsidR="007A5EDB" w:rsidRPr="00B5607E" w:rsidRDefault="007A5EDB" w:rsidP="00D43518">
            <w:pPr>
              <w:spacing w:after="0"/>
            </w:pPr>
            <w:r w:rsidRPr="00B5607E">
              <w:t xml:space="preserve">j. Alternative or Additional Contacts </w:t>
            </w:r>
            <w:r w:rsidRPr="00B5607E">
              <w:br/>
            </w:r>
            <w:r w:rsidRPr="00B5607E">
              <w:rPr>
                <w:i/>
                <w:iCs/>
              </w:rPr>
              <w:t>(Name, Title, Phone, Email)</w:t>
            </w:r>
            <w:r w:rsidRPr="00B5607E">
              <w:t>:</w:t>
            </w:r>
          </w:p>
        </w:tc>
        <w:tc>
          <w:tcPr>
            <w:tcW w:w="5665" w:type="dxa"/>
          </w:tcPr>
          <w:p w14:paraId="2E8B3D74" w14:textId="77777777" w:rsidR="007A5EDB" w:rsidRPr="00B5607E" w:rsidRDefault="007A5EDB" w:rsidP="00D43518">
            <w:pPr>
              <w:spacing w:after="0"/>
            </w:pPr>
            <w:r w:rsidRPr="00B5607E">
              <w:fldChar w:fldCharType="begin">
                <w:ffData>
                  <w:name w:val="Text4"/>
                  <w:enabled/>
                  <w:calcOnExit w:val="0"/>
                  <w:textInput/>
                </w:ffData>
              </w:fldChar>
            </w:r>
            <w:r w:rsidRPr="00B5607E">
              <w:instrText xml:space="preserve"> FORMTEXT </w:instrText>
            </w:r>
            <w:r w:rsidRPr="00B5607E">
              <w:fldChar w:fldCharType="separate"/>
            </w:r>
            <w:r w:rsidRPr="00B5607E">
              <w:t> </w:t>
            </w:r>
            <w:r w:rsidRPr="00B5607E">
              <w:t> </w:t>
            </w:r>
            <w:r w:rsidRPr="00B5607E">
              <w:t> </w:t>
            </w:r>
            <w:r w:rsidRPr="00B5607E">
              <w:t> </w:t>
            </w:r>
            <w:r w:rsidRPr="00B5607E">
              <w:t> </w:t>
            </w:r>
            <w:r w:rsidRPr="00B5607E">
              <w:fldChar w:fldCharType="end"/>
            </w:r>
          </w:p>
        </w:tc>
      </w:tr>
    </w:tbl>
    <w:p w14:paraId="487D4EB2" w14:textId="77777777" w:rsidR="007A5EDB" w:rsidRPr="00B5607E" w:rsidRDefault="007A5EDB" w:rsidP="007A5EDB">
      <w:pPr>
        <w:rPr>
          <w:b/>
          <w:bCs/>
        </w:rPr>
      </w:pPr>
      <w:bookmarkStart w:id="18" w:name="_Toc90877034"/>
    </w:p>
    <w:p w14:paraId="0A40EC04" w14:textId="77777777" w:rsidR="007A5EDB" w:rsidRPr="00B5607E" w:rsidRDefault="007A5EDB" w:rsidP="007A5EDB">
      <w:pPr>
        <w:rPr>
          <w:b/>
          <w:bCs/>
        </w:rPr>
      </w:pPr>
      <w:r w:rsidRPr="00B5607E">
        <w:rPr>
          <w:b/>
          <w:bCs/>
        </w:rPr>
        <w:t xml:space="preserve">Table 1-4 Supplier ID information </w:t>
      </w:r>
    </w:p>
    <w:tbl>
      <w:tblPr>
        <w:tblW w:w="5000" w:type="pct"/>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CellMar>
          <w:top w:w="29" w:type="dxa"/>
          <w:left w:w="0" w:type="dxa"/>
          <w:bottom w:w="29" w:type="dxa"/>
          <w:right w:w="0" w:type="dxa"/>
        </w:tblCellMar>
        <w:tblLook w:val="04A0" w:firstRow="1" w:lastRow="0" w:firstColumn="1" w:lastColumn="0" w:noHBand="0" w:noVBand="1"/>
      </w:tblPr>
      <w:tblGrid>
        <w:gridCol w:w="4136"/>
        <w:gridCol w:w="6360"/>
      </w:tblGrid>
      <w:tr w:rsidR="007A5EDB" w:rsidRPr="00B5607E" w14:paraId="2ABE2C18" w14:textId="77777777" w:rsidTr="00D43518">
        <w:tc>
          <w:tcPr>
            <w:tcW w:w="3682" w:type="dxa"/>
            <w:shd w:val="clear" w:color="auto" w:fill="D9D9D9"/>
            <w:hideMark/>
          </w:tcPr>
          <w:p w14:paraId="77AB17C3" w14:textId="77777777" w:rsidR="007A5EDB" w:rsidRPr="00B5607E" w:rsidRDefault="007A5EDB" w:rsidP="00D43518">
            <w:pPr>
              <w:spacing w:after="0"/>
            </w:pPr>
            <w:r w:rsidRPr="00B5607E">
              <w:t>Ohio Supplier ID Number</w:t>
            </w:r>
            <w:r>
              <w:t xml:space="preserve"> </w:t>
            </w:r>
          </w:p>
        </w:tc>
        <w:tc>
          <w:tcPr>
            <w:tcW w:w="5662" w:type="dxa"/>
            <w:shd w:val="clear" w:color="auto" w:fill="auto"/>
            <w:hideMark/>
          </w:tcPr>
          <w:p w14:paraId="79BB8A86" w14:textId="77777777" w:rsidR="007A5EDB" w:rsidRPr="00B5607E" w:rsidRDefault="007A5EDB" w:rsidP="00D43518">
            <w:pPr>
              <w:spacing w:after="0"/>
              <w:rPr>
                <w:b/>
                <w:bCs/>
              </w:rPr>
            </w:pPr>
            <w:r w:rsidRPr="00B5607E">
              <w:rPr>
                <w:b/>
                <w:bCs/>
              </w:rPr>
              <w:t> </w:t>
            </w:r>
          </w:p>
        </w:tc>
      </w:tr>
    </w:tbl>
    <w:p w14:paraId="5CAE6078" w14:textId="77777777" w:rsidR="007A5EDB" w:rsidRPr="00B5607E" w:rsidRDefault="007A5EDB" w:rsidP="007A5EDB">
      <w:pPr>
        <w:rPr>
          <w:b/>
          <w:bCs/>
        </w:rPr>
      </w:pPr>
      <w:r w:rsidRPr="00B5607E">
        <w:t>If your organization does not have an Ohio Supplier ID number, please sign up for the Supplier Portal at supplier.ohio.gov and notify Ohio EPA of the Supplier ID number once received</w:t>
      </w:r>
      <w:r w:rsidRPr="00B5607E">
        <w:rPr>
          <w:b/>
          <w:bCs/>
        </w:rPr>
        <w:t>. </w:t>
      </w:r>
    </w:p>
    <w:p w14:paraId="28B7CDF0" w14:textId="77777777" w:rsidR="007A5EDB" w:rsidRPr="00E41E96" w:rsidRDefault="007A5EDB" w:rsidP="007A5EDB">
      <w:pPr>
        <w:rPr>
          <w:b/>
          <w:sz w:val="28"/>
          <w:szCs w:val="28"/>
        </w:rPr>
      </w:pPr>
      <w:bookmarkStart w:id="19" w:name="_Toc95208486"/>
      <w:r w:rsidRPr="00E41E96">
        <w:rPr>
          <w:b/>
          <w:bCs/>
          <w:sz w:val="28"/>
          <w:szCs w:val="28"/>
        </w:rPr>
        <w:t xml:space="preserve">Section 2 - </w:t>
      </w:r>
      <w:r w:rsidRPr="00E41E96">
        <w:rPr>
          <w:b/>
          <w:sz w:val="28"/>
          <w:szCs w:val="28"/>
        </w:rPr>
        <w:t>Applicant Certification</w:t>
      </w:r>
      <w:bookmarkEnd w:id="18"/>
      <w:r w:rsidRPr="00E41E96">
        <w:rPr>
          <w:b/>
          <w:sz w:val="28"/>
          <w:szCs w:val="28"/>
        </w:rPr>
        <w:t xml:space="preserve"> Statement</w:t>
      </w:r>
      <w:bookmarkEnd w:id="19"/>
    </w:p>
    <w:p w14:paraId="2E642AB5" w14:textId="77777777" w:rsidR="007A5EDB" w:rsidRPr="00B5607E" w:rsidRDefault="007A5EDB" w:rsidP="007A5EDB">
      <w:r w:rsidRPr="00B5607E">
        <w:rPr>
          <w:b/>
          <w:bCs/>
          <w:i/>
          <w:iCs/>
        </w:rPr>
        <w:t>Instructions</w:t>
      </w:r>
      <w:r w:rsidRPr="00B5607E">
        <w:t>: Please have the Authorizing Agent/owner read the Statement of Certification below and sign it in Table 2-1, row A.</w:t>
      </w:r>
      <w:r>
        <w:t xml:space="preserve"> </w:t>
      </w:r>
      <w:r w:rsidRPr="00B5607E">
        <w:t xml:space="preserve">Applications must be submitted electronically and include an electronic signature, or certification will be required from those applicants when the grant contract is sent out for signature. </w:t>
      </w:r>
    </w:p>
    <w:p w14:paraId="53C73646" w14:textId="77777777" w:rsidR="007A5EDB" w:rsidRPr="00B5607E" w:rsidRDefault="007A5EDB" w:rsidP="007A5EDB">
      <w:pPr>
        <w:rPr>
          <w:b/>
        </w:rPr>
      </w:pPr>
      <w:r w:rsidRPr="00B5607E">
        <w:rPr>
          <w:b/>
        </w:rPr>
        <w:t>Statement of Certification</w:t>
      </w:r>
    </w:p>
    <w:p w14:paraId="1C79F113" w14:textId="77777777" w:rsidR="007A5EDB" w:rsidRPr="00B5607E" w:rsidRDefault="007A5EDB" w:rsidP="007A5EDB">
      <w:r w:rsidRPr="00B5607E">
        <w:t xml:space="preserve">I certify that to the best of my knowledge the information contained in this application and in the supplemental material is correct and complete. I certify that the funding requested satisfies the eligibility requirements for this Program as represented in the Program Description and related materials. I certify that I understand that the funding under this Program is subject to restrictions and other conditions listed below, including </w:t>
      </w:r>
      <w:r w:rsidRPr="00B5607E">
        <w:rPr>
          <w:i/>
        </w:rPr>
        <w:t>(inter alia)</w:t>
      </w:r>
      <w:r w:rsidRPr="00B5607E">
        <w:t>:</w:t>
      </w:r>
    </w:p>
    <w:p w14:paraId="0D2230FC" w14:textId="77777777" w:rsidR="007A5EDB" w:rsidRPr="00B5607E" w:rsidRDefault="00E678FC" w:rsidP="007A5EDB">
      <w:pPr>
        <w:numPr>
          <w:ilvl w:val="0"/>
          <w:numId w:val="13"/>
        </w:numPr>
      </w:pPr>
      <w:r>
        <w:fldChar w:fldCharType="begin"/>
      </w:r>
      <w:r>
        <w:instrText xml:space="preserve"> FORMC</w:instrText>
      </w:r>
      <w:r>
        <w:instrText xml:space="preserve">HECKBOX </w:instrText>
      </w:r>
      <w:r>
        <w:fldChar w:fldCharType="separate"/>
      </w:r>
      <w:r>
        <w:fldChar w:fldCharType="end"/>
      </w:r>
      <w:r w:rsidR="007A5EDB" w:rsidRPr="00B5607E">
        <w:t>The applicant will use the funding under this Program for the specific purposes defined in the grant application and guidelines.</w:t>
      </w:r>
    </w:p>
    <w:p w14:paraId="73BDE72B" w14:textId="77777777" w:rsidR="007A5EDB" w:rsidRPr="00B5607E" w:rsidRDefault="00E678FC" w:rsidP="007A5EDB">
      <w:pPr>
        <w:numPr>
          <w:ilvl w:val="0"/>
          <w:numId w:val="13"/>
        </w:numPr>
      </w:pPr>
      <w:r>
        <w:fldChar w:fldCharType="begin"/>
      </w:r>
      <w:r>
        <w:instrText xml:space="preserve"> FORMCHECKBOX </w:instrText>
      </w:r>
      <w:r>
        <w:fldChar w:fldCharType="separate"/>
      </w:r>
      <w:r>
        <w:fldChar w:fldCharType="end"/>
      </w:r>
      <w:r w:rsidR="007A5EDB" w:rsidRPr="00B5607E">
        <w:t>The public water system receiving equipment under this Program is owned and operated by the applicant public water system.</w:t>
      </w:r>
      <w:r w:rsidR="007A5EDB">
        <w:t xml:space="preserve"> </w:t>
      </w:r>
    </w:p>
    <w:p w14:paraId="575A6297" w14:textId="77777777" w:rsidR="007A5EDB" w:rsidRPr="00B5607E" w:rsidRDefault="00E678FC" w:rsidP="007A5EDB">
      <w:pPr>
        <w:numPr>
          <w:ilvl w:val="0"/>
          <w:numId w:val="13"/>
        </w:numPr>
      </w:pPr>
      <w:r>
        <w:fldChar w:fldCharType="begin"/>
      </w:r>
      <w:r>
        <w:instrText xml:space="preserve"> FORMCHECKBOX </w:instrText>
      </w:r>
      <w:r>
        <w:fldChar w:fldCharType="separate"/>
      </w:r>
      <w:r>
        <w:fldChar w:fldCharType="end"/>
      </w:r>
      <w:r w:rsidR="007A5EDB" w:rsidRPr="00B5607E">
        <w:t>The applicant will not use funding under this Program to purchase hardware or services for which the applicant has received, or will receive, payment from another source or under another program.</w:t>
      </w:r>
    </w:p>
    <w:p w14:paraId="4185325E" w14:textId="77777777" w:rsidR="007A5EDB" w:rsidRPr="00B5607E" w:rsidRDefault="00E678FC" w:rsidP="007A5EDB">
      <w:pPr>
        <w:numPr>
          <w:ilvl w:val="0"/>
          <w:numId w:val="13"/>
        </w:numPr>
      </w:pPr>
      <w:r>
        <w:fldChar w:fldCharType="begin"/>
      </w:r>
      <w:r>
        <w:instrText xml:space="preserve"> FORMCHEC</w:instrText>
      </w:r>
      <w:r>
        <w:instrText xml:space="preserve">KBOX </w:instrText>
      </w:r>
      <w:r>
        <w:fldChar w:fldCharType="separate"/>
      </w:r>
      <w:r>
        <w:fldChar w:fldCharType="end"/>
      </w:r>
      <w:r w:rsidR="007A5EDB" w:rsidRPr="00B5607E">
        <w:t xml:space="preserve">The applicant will submit a close out documents and the reimbursement form including supplemental documents to Ohio EPA upon completion of the project. </w:t>
      </w:r>
    </w:p>
    <w:p w14:paraId="2DEA0F20" w14:textId="77777777" w:rsidR="007A5EDB" w:rsidRPr="00B5607E" w:rsidRDefault="00E678FC" w:rsidP="007A5EDB">
      <w:pPr>
        <w:numPr>
          <w:ilvl w:val="0"/>
          <w:numId w:val="13"/>
        </w:numPr>
      </w:pPr>
      <w:r>
        <w:fldChar w:fldCharType="begin"/>
      </w:r>
      <w:r>
        <w:instrText xml:space="preserve"> FORMCHECKBOX </w:instrText>
      </w:r>
      <w:r>
        <w:fldChar w:fldCharType="separate"/>
      </w:r>
      <w:r>
        <w:fldChar w:fldCharType="end"/>
      </w:r>
      <w:r w:rsidR="007A5EDB" w:rsidRPr="00B5607E">
        <w:t>The applicant will provide the Ohio EPA access to the equipment or data recorded with grant funding, facilities where the equipment is located, and documentation related to funding received from this Program, based on reasonable notice of a request for such access.</w:t>
      </w:r>
      <w:r w:rsidR="007A5EDB">
        <w:t xml:space="preserve"> </w:t>
      </w:r>
    </w:p>
    <w:p w14:paraId="07530357" w14:textId="77777777" w:rsidR="007A5EDB" w:rsidRPr="00B5607E" w:rsidRDefault="00E678FC" w:rsidP="007A5EDB">
      <w:pPr>
        <w:numPr>
          <w:ilvl w:val="0"/>
          <w:numId w:val="13"/>
        </w:numPr>
      </w:pPr>
      <w:r>
        <w:lastRenderedPageBreak/>
        <w:fldChar w:fldCharType="begin"/>
      </w:r>
      <w:r>
        <w:instrText xml:space="preserve"> FORMCHECKBOX </w:instrText>
      </w:r>
      <w:r>
        <w:fldChar w:fldCharType="separate"/>
      </w:r>
      <w:r>
        <w:fldChar w:fldCharType="end"/>
      </w:r>
      <w:r w:rsidR="007A5EDB" w:rsidRPr="00B5607E">
        <w:t>The applicant has received approval from its governing body, to apply and make use of the funding under this program.</w:t>
      </w:r>
    </w:p>
    <w:p w14:paraId="16B3C360" w14:textId="77777777" w:rsidR="007A5EDB" w:rsidRPr="00B5607E" w:rsidRDefault="00E678FC" w:rsidP="007A5EDB">
      <w:pPr>
        <w:numPr>
          <w:ilvl w:val="0"/>
          <w:numId w:val="13"/>
        </w:numPr>
      </w:pPr>
      <w:r>
        <w:fldChar w:fldCharType="begin"/>
      </w:r>
      <w:r>
        <w:instrText xml:space="preserve"> FORMCHECKBOX </w:instrText>
      </w:r>
      <w:r>
        <w:fldChar w:fldCharType="separate"/>
      </w:r>
      <w:r>
        <w:fldChar w:fldCharType="end"/>
      </w:r>
      <w:r w:rsidR="007A5EDB" w:rsidRPr="00B5607E">
        <w:t xml:space="preserve">The applicant will follow the public water system’s procedures and applicable federal guidelines to procure the products and services funded under this Program. Applicants are encouraged to conduct competitive procurements. </w:t>
      </w:r>
    </w:p>
    <w:p w14:paraId="095AF825" w14:textId="77777777" w:rsidR="007A5EDB" w:rsidRPr="00B5607E" w:rsidRDefault="007A5EDB" w:rsidP="007A5EDB">
      <w:pPr>
        <w:numPr>
          <w:ilvl w:val="0"/>
          <w:numId w:val="13"/>
        </w:numPr>
      </w:pPr>
      <w:r w:rsidRPr="00B5607E">
        <w:t>Where applicable under ORC 3517.13(l) or ORC 3517.13(J), the applicant’s Authorizing Agent or spouse has not made, within the two previous years, one or more contributions totaling in excess of $1,000 to the Governor or his campaign committees.</w:t>
      </w:r>
      <w:r>
        <w:t xml:space="preserve"> </w:t>
      </w:r>
    </w:p>
    <w:p w14:paraId="01EE54C0" w14:textId="77777777" w:rsidR="007A5EDB" w:rsidRPr="00B5607E" w:rsidRDefault="007A5EDB" w:rsidP="007A5EDB">
      <w:pPr>
        <w:numPr>
          <w:ilvl w:val="0"/>
          <w:numId w:val="13"/>
        </w:numPr>
      </w:pPr>
      <w:r w:rsidRPr="00B5607E">
        <w:t xml:space="preserve">Where applicable, the applicant public water system is in compliance with the Federal Drug-Free Workplace Act of 1988 (41 USC Section 701, et seq.); state ethics laws and conflict of interest laws; and state regulations covering non-discrimination in hiring and affirmative action (ORC 125.111). </w:t>
      </w:r>
    </w:p>
    <w:p w14:paraId="2F35EACB" w14:textId="77777777" w:rsidR="007A5EDB" w:rsidRPr="00B5607E" w:rsidRDefault="007A5EDB" w:rsidP="007A5EDB">
      <w:r w:rsidRPr="00B5607E">
        <w:t>I authorize Ohio EPA to make any necessary inquiries to verify the information that I have presented. I acknowledge that the information in this application is not confidential and may be released as required by the Program.</w:t>
      </w:r>
      <w:bookmarkStart w:id="20" w:name="_Ref89669565"/>
    </w:p>
    <w:p w14:paraId="427D4B8F" w14:textId="77777777" w:rsidR="007A5EDB" w:rsidRPr="00B5607E" w:rsidRDefault="007A5EDB" w:rsidP="007A5EDB">
      <w:pPr>
        <w:rPr>
          <w:b/>
          <w:bCs/>
        </w:rPr>
      </w:pPr>
      <w:r w:rsidRPr="00B5607E">
        <w:rPr>
          <w:b/>
          <w:bCs/>
        </w:rPr>
        <w:t>Table 2</w:t>
      </w:r>
      <w:r w:rsidRPr="00B5607E">
        <w:rPr>
          <w:b/>
          <w:bCs/>
        </w:rPr>
        <w:noBreakHyphen/>
      </w:r>
      <w:bookmarkEnd w:id="20"/>
      <w:r w:rsidRPr="00B5607E">
        <w:rPr>
          <w:b/>
          <w:bCs/>
        </w:rPr>
        <w:t>1. Applicant Certification Signature</w:t>
      </w:r>
    </w:p>
    <w:tbl>
      <w:tblPr>
        <w:tblW w:w="5000" w:type="pct"/>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9" w:type="dxa"/>
          <w:bottom w:w="29" w:type="dxa"/>
        </w:tblCellMar>
        <w:tblLook w:val="00A0" w:firstRow="1" w:lastRow="0" w:firstColumn="1" w:lastColumn="0" w:noHBand="0" w:noVBand="0"/>
      </w:tblPr>
      <w:tblGrid>
        <w:gridCol w:w="2498"/>
        <w:gridCol w:w="606"/>
        <w:gridCol w:w="606"/>
        <w:gridCol w:w="1541"/>
        <w:gridCol w:w="5251"/>
      </w:tblGrid>
      <w:tr w:rsidR="007A5EDB" w:rsidRPr="00B5607E" w14:paraId="786C68B5" w14:textId="77777777" w:rsidTr="00D43518">
        <w:trPr>
          <w:trHeight w:val="591"/>
        </w:trPr>
        <w:tc>
          <w:tcPr>
            <w:tcW w:w="2767" w:type="dxa"/>
            <w:gridSpan w:val="2"/>
            <w:shd w:val="clear" w:color="auto" w:fill="auto"/>
          </w:tcPr>
          <w:p w14:paraId="5BC88750" w14:textId="77777777" w:rsidR="007A5EDB" w:rsidRPr="00B5607E" w:rsidRDefault="007A5EDB" w:rsidP="007A5EDB">
            <w:pPr>
              <w:numPr>
                <w:ilvl w:val="0"/>
                <w:numId w:val="11"/>
              </w:numPr>
              <w:spacing w:after="0"/>
            </w:pPr>
            <w:r w:rsidRPr="00B5607E">
              <w:t>Signature of Authorizing Agent/Owner:</w:t>
            </w:r>
          </w:p>
        </w:tc>
        <w:tc>
          <w:tcPr>
            <w:tcW w:w="6593" w:type="dxa"/>
            <w:gridSpan w:val="3"/>
          </w:tcPr>
          <w:p w14:paraId="36FBE426" w14:textId="77777777" w:rsidR="007A5EDB" w:rsidRPr="00B5607E" w:rsidRDefault="007A5EDB" w:rsidP="00D43518">
            <w:pPr>
              <w:spacing w:after="0"/>
            </w:pPr>
          </w:p>
        </w:tc>
      </w:tr>
      <w:tr w:rsidR="007A5EDB" w:rsidRPr="00B5607E" w14:paraId="7B17CA4D" w14:textId="77777777" w:rsidTr="00D43518">
        <w:tc>
          <w:tcPr>
            <w:tcW w:w="2227" w:type="dxa"/>
            <w:shd w:val="clear" w:color="auto" w:fill="auto"/>
          </w:tcPr>
          <w:p w14:paraId="71F9DEF6" w14:textId="77777777" w:rsidR="007A5EDB" w:rsidRPr="00B5607E" w:rsidRDefault="007A5EDB" w:rsidP="007A5EDB">
            <w:pPr>
              <w:numPr>
                <w:ilvl w:val="0"/>
                <w:numId w:val="11"/>
              </w:numPr>
              <w:spacing w:after="0"/>
            </w:pPr>
            <w:r w:rsidRPr="00B5607E">
              <w:t>Date:</w:t>
            </w:r>
          </w:p>
        </w:tc>
        <w:tc>
          <w:tcPr>
            <w:tcW w:w="7133" w:type="dxa"/>
            <w:gridSpan w:val="4"/>
          </w:tcPr>
          <w:p w14:paraId="19EB8346" w14:textId="77777777" w:rsidR="007A5EDB" w:rsidRPr="00B5607E" w:rsidRDefault="007A5EDB" w:rsidP="00D43518">
            <w:pPr>
              <w:spacing w:after="0"/>
            </w:pPr>
            <w:r w:rsidRPr="00B5607E">
              <w:fldChar w:fldCharType="begin">
                <w:ffData>
                  <w:name w:val="Text33"/>
                  <w:enabled/>
                  <w:calcOnExit w:val="0"/>
                  <w:textInput/>
                </w:ffData>
              </w:fldChar>
            </w:r>
            <w:bookmarkStart w:id="21" w:name="Text33"/>
            <w:r w:rsidRPr="00B5607E">
              <w:instrText xml:space="preserve"> FORMTEXT </w:instrText>
            </w:r>
            <w:r w:rsidRPr="00B5607E">
              <w:fldChar w:fldCharType="separate"/>
            </w:r>
            <w:r w:rsidRPr="00B5607E">
              <w:t> </w:t>
            </w:r>
            <w:r w:rsidRPr="00B5607E">
              <w:t> </w:t>
            </w:r>
            <w:r w:rsidRPr="00B5607E">
              <w:t> </w:t>
            </w:r>
            <w:r w:rsidRPr="00B5607E">
              <w:t> </w:t>
            </w:r>
            <w:r w:rsidRPr="00B5607E">
              <w:t> </w:t>
            </w:r>
            <w:r w:rsidRPr="00B5607E">
              <w:fldChar w:fldCharType="end"/>
            </w:r>
            <w:bookmarkEnd w:id="21"/>
          </w:p>
        </w:tc>
      </w:tr>
      <w:tr w:rsidR="007A5EDB" w:rsidRPr="00B5607E" w14:paraId="5F99295C" w14:textId="77777777" w:rsidTr="00D43518">
        <w:tc>
          <w:tcPr>
            <w:tcW w:w="2227" w:type="dxa"/>
            <w:shd w:val="clear" w:color="auto" w:fill="auto"/>
          </w:tcPr>
          <w:p w14:paraId="5AB8DCD0" w14:textId="77777777" w:rsidR="007A5EDB" w:rsidRPr="00B5607E" w:rsidRDefault="007A5EDB" w:rsidP="007A5EDB">
            <w:pPr>
              <w:numPr>
                <w:ilvl w:val="0"/>
                <w:numId w:val="11"/>
              </w:numPr>
              <w:spacing w:after="0"/>
            </w:pPr>
            <w:r w:rsidRPr="00B5607E">
              <w:t xml:space="preserve">Name </w:t>
            </w:r>
            <w:r w:rsidRPr="00B5607E">
              <w:rPr>
                <w:i/>
                <w:iCs/>
              </w:rPr>
              <w:t>(typed)</w:t>
            </w:r>
            <w:r w:rsidRPr="00B5607E">
              <w:t>:</w:t>
            </w:r>
          </w:p>
        </w:tc>
        <w:tc>
          <w:tcPr>
            <w:tcW w:w="7133" w:type="dxa"/>
            <w:gridSpan w:val="4"/>
          </w:tcPr>
          <w:p w14:paraId="00FC06AF" w14:textId="77777777" w:rsidR="007A5EDB" w:rsidRPr="00B5607E" w:rsidRDefault="007A5EDB" w:rsidP="00D43518">
            <w:pPr>
              <w:spacing w:after="0"/>
            </w:pPr>
            <w:r w:rsidRPr="00B5607E">
              <w:fldChar w:fldCharType="begin">
                <w:ffData>
                  <w:name w:val="Text34"/>
                  <w:enabled/>
                  <w:calcOnExit w:val="0"/>
                  <w:textInput/>
                </w:ffData>
              </w:fldChar>
            </w:r>
            <w:bookmarkStart w:id="22" w:name="Text34"/>
            <w:r w:rsidRPr="00B5607E">
              <w:instrText xml:space="preserve"> FORMTEXT </w:instrText>
            </w:r>
            <w:r w:rsidRPr="00B5607E">
              <w:fldChar w:fldCharType="separate"/>
            </w:r>
            <w:r w:rsidRPr="00B5607E">
              <w:t> </w:t>
            </w:r>
            <w:r w:rsidRPr="00B5607E">
              <w:t> </w:t>
            </w:r>
            <w:r w:rsidRPr="00B5607E">
              <w:t> </w:t>
            </w:r>
            <w:r w:rsidRPr="00B5607E">
              <w:t> </w:t>
            </w:r>
            <w:r w:rsidRPr="00B5607E">
              <w:t> </w:t>
            </w:r>
            <w:r w:rsidRPr="00B5607E">
              <w:fldChar w:fldCharType="end"/>
            </w:r>
            <w:bookmarkEnd w:id="22"/>
          </w:p>
        </w:tc>
      </w:tr>
      <w:tr w:rsidR="007A5EDB" w:rsidRPr="00B5607E" w14:paraId="30AB8DCC" w14:textId="77777777" w:rsidTr="00D43518">
        <w:tc>
          <w:tcPr>
            <w:tcW w:w="4680" w:type="dxa"/>
            <w:gridSpan w:val="4"/>
            <w:shd w:val="clear" w:color="auto" w:fill="auto"/>
          </w:tcPr>
          <w:p w14:paraId="11D49AB3" w14:textId="77777777" w:rsidR="007A5EDB" w:rsidRPr="00B5607E" w:rsidRDefault="007A5EDB" w:rsidP="007A5EDB">
            <w:pPr>
              <w:numPr>
                <w:ilvl w:val="0"/>
                <w:numId w:val="11"/>
              </w:numPr>
              <w:spacing w:after="0"/>
            </w:pPr>
            <w:r w:rsidRPr="00B5607E">
              <w:t xml:space="preserve">Title or relationship to applicant organization: </w:t>
            </w:r>
          </w:p>
        </w:tc>
        <w:tc>
          <w:tcPr>
            <w:tcW w:w="4680" w:type="dxa"/>
          </w:tcPr>
          <w:p w14:paraId="243F6FAA" w14:textId="77777777" w:rsidR="007A5EDB" w:rsidRPr="00B5607E" w:rsidRDefault="007A5EDB" w:rsidP="00D43518">
            <w:pPr>
              <w:spacing w:after="0"/>
            </w:pPr>
            <w:r w:rsidRPr="00B5607E">
              <w:fldChar w:fldCharType="begin">
                <w:ffData>
                  <w:name w:val="Text35"/>
                  <w:enabled/>
                  <w:calcOnExit w:val="0"/>
                  <w:textInput/>
                </w:ffData>
              </w:fldChar>
            </w:r>
            <w:bookmarkStart w:id="23" w:name="Text35"/>
            <w:r w:rsidRPr="00B5607E">
              <w:instrText xml:space="preserve"> FORMTEXT </w:instrText>
            </w:r>
            <w:r w:rsidRPr="00B5607E">
              <w:fldChar w:fldCharType="separate"/>
            </w:r>
            <w:r w:rsidRPr="00B5607E">
              <w:t> </w:t>
            </w:r>
            <w:r w:rsidRPr="00B5607E">
              <w:t> </w:t>
            </w:r>
            <w:r w:rsidRPr="00B5607E">
              <w:t> </w:t>
            </w:r>
            <w:r w:rsidRPr="00B5607E">
              <w:t> </w:t>
            </w:r>
            <w:r w:rsidRPr="00B5607E">
              <w:t> </w:t>
            </w:r>
            <w:r w:rsidRPr="00B5607E">
              <w:fldChar w:fldCharType="end"/>
            </w:r>
            <w:bookmarkEnd w:id="23"/>
          </w:p>
        </w:tc>
      </w:tr>
      <w:tr w:rsidR="007A5EDB" w:rsidRPr="00B5607E" w14:paraId="1C1E517A" w14:textId="77777777" w:rsidTr="00D43518">
        <w:tc>
          <w:tcPr>
            <w:tcW w:w="3307" w:type="dxa"/>
            <w:gridSpan w:val="3"/>
            <w:shd w:val="clear" w:color="auto" w:fill="auto"/>
          </w:tcPr>
          <w:p w14:paraId="406B9810" w14:textId="77777777" w:rsidR="007A5EDB" w:rsidRPr="00B5607E" w:rsidRDefault="007A5EDB" w:rsidP="007A5EDB">
            <w:pPr>
              <w:numPr>
                <w:ilvl w:val="0"/>
                <w:numId w:val="11"/>
              </w:numPr>
              <w:spacing w:after="0"/>
            </w:pPr>
            <w:r w:rsidRPr="00B5607E">
              <w:t>Name of Public Water System</w:t>
            </w:r>
          </w:p>
        </w:tc>
        <w:tc>
          <w:tcPr>
            <w:tcW w:w="6053" w:type="dxa"/>
            <w:gridSpan w:val="2"/>
          </w:tcPr>
          <w:p w14:paraId="7AB56631" w14:textId="77777777" w:rsidR="007A5EDB" w:rsidRPr="00B5607E" w:rsidRDefault="007A5EDB" w:rsidP="00D43518">
            <w:pPr>
              <w:spacing w:after="0"/>
            </w:pPr>
            <w:r w:rsidRPr="00B5607E">
              <w:fldChar w:fldCharType="begin">
                <w:ffData>
                  <w:name w:val="Text36"/>
                  <w:enabled/>
                  <w:calcOnExit w:val="0"/>
                  <w:textInput/>
                </w:ffData>
              </w:fldChar>
            </w:r>
            <w:bookmarkStart w:id="24" w:name="Text36"/>
            <w:r w:rsidRPr="00B5607E">
              <w:instrText xml:space="preserve"> FORMTEXT </w:instrText>
            </w:r>
            <w:r w:rsidRPr="00B5607E">
              <w:fldChar w:fldCharType="separate"/>
            </w:r>
            <w:r w:rsidRPr="00B5607E">
              <w:t> </w:t>
            </w:r>
            <w:r w:rsidRPr="00B5607E">
              <w:t> </w:t>
            </w:r>
            <w:r w:rsidRPr="00B5607E">
              <w:t> </w:t>
            </w:r>
            <w:r w:rsidRPr="00B5607E">
              <w:t> </w:t>
            </w:r>
            <w:r w:rsidRPr="00B5607E">
              <w:t> </w:t>
            </w:r>
            <w:r w:rsidRPr="00B5607E">
              <w:fldChar w:fldCharType="end"/>
            </w:r>
            <w:bookmarkEnd w:id="24"/>
          </w:p>
        </w:tc>
      </w:tr>
    </w:tbl>
    <w:p w14:paraId="5228698B" w14:textId="77777777" w:rsidR="007A5EDB" w:rsidRPr="00B5607E" w:rsidRDefault="007A5EDB" w:rsidP="007A5EDB">
      <w:pPr>
        <w:rPr>
          <w:bCs/>
        </w:rPr>
      </w:pPr>
    </w:p>
    <w:p w14:paraId="7365EA7C" w14:textId="77777777" w:rsidR="007A5EDB" w:rsidRPr="00111325" w:rsidRDefault="007A5EDB" w:rsidP="007A5EDB">
      <w:pPr>
        <w:rPr>
          <w:b/>
          <w:sz w:val="28"/>
          <w:szCs w:val="28"/>
        </w:rPr>
      </w:pPr>
      <w:bookmarkStart w:id="25" w:name="_Toc95208487"/>
      <w:r w:rsidRPr="00111325">
        <w:rPr>
          <w:b/>
          <w:sz w:val="28"/>
          <w:szCs w:val="28"/>
        </w:rPr>
        <w:t>Section 3. Current Inventory Status</w:t>
      </w:r>
      <w:bookmarkEnd w:id="25"/>
    </w:p>
    <w:p w14:paraId="27E193F4" w14:textId="77777777" w:rsidR="007A5EDB" w:rsidRPr="00B5607E" w:rsidRDefault="007A5EDB" w:rsidP="007A5EDB">
      <w:r w:rsidRPr="00B5607E">
        <w:t xml:space="preserve">Please provide the current lead service line map and inventory that has been developed to date. Also, include a description of the previous work completed or work that is currently in process for service line inventory efforts. This should be included as an attachment to the application. </w:t>
      </w:r>
    </w:p>
    <w:p w14:paraId="13F5C9B1" w14:textId="5A313C47" w:rsidR="00AD1F12" w:rsidRDefault="007A5EDB" w:rsidP="007A5EDB">
      <w:r w:rsidRPr="00B5607E">
        <w:t>Ohio EPA has made the decision to allow an extension from March 17, 2022 until December 31, 2022 for the current map submittals. The required content and format for these maps is unchanged from the 2017 submission. However, public water systems should make an effort to include any new information about known or potential lead service lines. The current lead maps submitted with the H2Ohio Lead Service Line Inventory and Mapping grant application, will meet the lead map requirement due by December 31, 2022.</w:t>
      </w:r>
    </w:p>
    <w:p w14:paraId="2DE2485C" w14:textId="77777777" w:rsidR="00AD1F12" w:rsidRDefault="00AD1F12">
      <w:r>
        <w:br w:type="page"/>
      </w:r>
    </w:p>
    <w:p w14:paraId="4FC4944B" w14:textId="77777777" w:rsidR="007A5EDB" w:rsidRPr="00111325" w:rsidRDefault="007A5EDB" w:rsidP="007A5EDB">
      <w:pPr>
        <w:rPr>
          <w:sz w:val="28"/>
          <w:szCs w:val="28"/>
        </w:rPr>
      </w:pPr>
      <w:r w:rsidRPr="00111325">
        <w:rPr>
          <w:b/>
          <w:sz w:val="28"/>
          <w:szCs w:val="28"/>
        </w:rPr>
        <w:lastRenderedPageBreak/>
        <w:t xml:space="preserve">Section 4 - Project Description </w:t>
      </w:r>
    </w:p>
    <w:p w14:paraId="4379CEA6" w14:textId="77777777" w:rsidR="007A5EDB" w:rsidRDefault="007A5EDB" w:rsidP="007A5EDB">
      <w:r w:rsidRPr="00B5607E">
        <w:t>Please provide a description of the proposed</w:t>
      </w:r>
      <w:r w:rsidRPr="00B5607E">
        <w:rPr>
          <w:b/>
          <w:bCs/>
        </w:rPr>
        <w:t xml:space="preserve"> </w:t>
      </w:r>
      <w:r w:rsidRPr="00B5607E">
        <w:t>project. This can include the type of</w:t>
      </w:r>
      <w:r w:rsidRPr="00B5607E">
        <w:rPr>
          <w:b/>
          <w:bCs/>
        </w:rPr>
        <w:t xml:space="preserve"> </w:t>
      </w:r>
      <w:r w:rsidRPr="00B5607E">
        <w:t>GIS platform being used, any equipment being purchased for identification, or third-party technical assistance. The Lead Service Line Inventory and Mapping Grant Program requires the project be completed within 12-months of the date of the signed contract unless an extension has been granted. Reimbursement requests can be made in two phases based on the project schedule provided with the appropriate close out documentation. Please provide the estimated schedule for this project including the number of phases and each phase should include project milestones with estimated costs. Project can be completed and reimbursed in one or two phases.</w:t>
      </w:r>
      <w:bookmarkStart w:id="26" w:name="_Toc89848626"/>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02"/>
      </w:tblGrid>
      <w:tr w:rsidR="007A5EDB" w14:paraId="525DB15F" w14:textId="77777777" w:rsidTr="00D43518">
        <w:trPr>
          <w:trHeight w:val="7262"/>
        </w:trPr>
        <w:tc>
          <w:tcPr>
            <w:tcW w:w="10502" w:type="dxa"/>
          </w:tcPr>
          <w:p w14:paraId="32F98222" w14:textId="77777777" w:rsidR="007A5EDB" w:rsidRDefault="007A5EDB" w:rsidP="00D43518">
            <w:pPr>
              <w:rPr>
                <w:b/>
                <w:bCs/>
              </w:rPr>
            </w:pPr>
            <w:r w:rsidRPr="006C569F">
              <w:rPr>
                <w:b/>
                <w:bCs/>
              </w:rPr>
              <w:t>Project description</w:t>
            </w:r>
            <w:r>
              <w:rPr>
                <w:b/>
                <w:bCs/>
              </w:rPr>
              <w:t xml:space="preserve"> (if needed, submit as an attachment to application)</w:t>
            </w:r>
            <w:r w:rsidRPr="006C569F">
              <w:rPr>
                <w:b/>
                <w:bCs/>
              </w:rPr>
              <w:t>:</w:t>
            </w:r>
            <w:r>
              <w:rPr>
                <w:b/>
                <w:bCs/>
              </w:rPr>
              <w:t xml:space="preserve"> </w:t>
            </w:r>
          </w:p>
          <w:p w14:paraId="2902254D" w14:textId="77777777" w:rsidR="007A5EDB" w:rsidRDefault="007A5EDB" w:rsidP="00D43518">
            <w:pPr>
              <w:rPr>
                <w:b/>
              </w:rPr>
            </w:pPr>
            <w:r>
              <w:rPr>
                <w:b/>
              </w:rPr>
              <w:fldChar w:fldCharType="begin">
                <w:ffData>
                  <w:name w:val="Text37"/>
                  <w:enabled/>
                  <w:calcOnExit w:val="0"/>
                  <w:textInput/>
                </w:ffData>
              </w:fldChar>
            </w:r>
            <w:bookmarkStart w:id="27"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7"/>
          </w:p>
        </w:tc>
      </w:tr>
    </w:tbl>
    <w:p w14:paraId="6F6A5E67" w14:textId="77777777" w:rsidR="007A5EDB" w:rsidRPr="00B5607E" w:rsidRDefault="007A5EDB" w:rsidP="007A5EDB">
      <w:pPr>
        <w:rPr>
          <w:b/>
        </w:rPr>
      </w:pPr>
    </w:p>
    <w:tbl>
      <w:tblPr>
        <w:tblW w:w="9442" w:type="dxa"/>
        <w:tblInd w:w="108" w:type="dxa"/>
        <w:tblLayout w:type="fixed"/>
        <w:tblLook w:val="01E0" w:firstRow="1" w:lastRow="1" w:firstColumn="1" w:lastColumn="1" w:noHBand="0" w:noVBand="0"/>
      </w:tblPr>
      <w:tblGrid>
        <w:gridCol w:w="817"/>
        <w:gridCol w:w="453"/>
        <w:gridCol w:w="8172"/>
      </w:tblGrid>
      <w:tr w:rsidR="007A5EDB" w:rsidRPr="00B5607E" w14:paraId="6260CEF9" w14:textId="77777777" w:rsidTr="00D43518">
        <w:trPr>
          <w:trHeight w:val="571"/>
        </w:trPr>
        <w:tc>
          <w:tcPr>
            <w:tcW w:w="817" w:type="dxa"/>
            <w:vAlign w:val="center"/>
          </w:tcPr>
          <w:p w14:paraId="5EB48DE7" w14:textId="77777777" w:rsidR="007A5EDB" w:rsidRPr="00B5607E" w:rsidRDefault="007A5EDB" w:rsidP="00D43518">
            <w:pPr>
              <w:rPr>
                <w:b/>
                <w:bCs/>
              </w:rPr>
            </w:pPr>
            <w:r w:rsidRPr="00B5607E">
              <w:rPr>
                <w:b/>
                <w:bCs/>
                <w:noProof/>
              </w:rPr>
              <w:drawing>
                <wp:inline distT="0" distB="0" distL="0" distR="0" wp14:anchorId="3A3EBE80" wp14:editId="141F080C">
                  <wp:extent cx="342900" cy="342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c>
          <w:tcPr>
            <w:tcW w:w="8625" w:type="dxa"/>
            <w:gridSpan w:val="2"/>
            <w:vAlign w:val="center"/>
          </w:tcPr>
          <w:p w14:paraId="4FB4B3C1" w14:textId="77777777" w:rsidR="007A5EDB" w:rsidRPr="00B5607E" w:rsidRDefault="007A5EDB" w:rsidP="00D43518">
            <w:pPr>
              <w:rPr>
                <w:b/>
                <w:bCs/>
              </w:rPr>
            </w:pPr>
            <w:r w:rsidRPr="00B5607E">
              <w:rPr>
                <w:b/>
                <w:bCs/>
              </w:rPr>
              <w:t>Supporting Documentation</w:t>
            </w:r>
          </w:p>
        </w:tc>
      </w:tr>
      <w:tr w:rsidR="007A5EDB" w:rsidRPr="00B5607E" w14:paraId="0F4884DE" w14:textId="77777777" w:rsidTr="00D43518">
        <w:trPr>
          <w:trHeight w:val="377"/>
        </w:trPr>
        <w:tc>
          <w:tcPr>
            <w:tcW w:w="817" w:type="dxa"/>
            <w:vAlign w:val="center"/>
          </w:tcPr>
          <w:p w14:paraId="36F11AD2" w14:textId="77777777" w:rsidR="007A5EDB" w:rsidRPr="00B5607E" w:rsidRDefault="007A5EDB" w:rsidP="00D43518">
            <w:pPr>
              <w:rPr>
                <w:b/>
                <w:bCs/>
              </w:rPr>
            </w:pPr>
          </w:p>
        </w:tc>
        <w:tc>
          <w:tcPr>
            <w:tcW w:w="453" w:type="dxa"/>
            <w:vAlign w:val="center"/>
          </w:tcPr>
          <w:p w14:paraId="5A9EC780" w14:textId="77777777" w:rsidR="007A5EDB" w:rsidRPr="00B5607E" w:rsidRDefault="007A5EDB" w:rsidP="00D43518">
            <w:pPr>
              <w:rPr>
                <w:b/>
                <w:bCs/>
              </w:rPr>
            </w:pPr>
            <w:r w:rsidRPr="00B5607E">
              <w:rPr>
                <w:b/>
                <w:bCs/>
              </w:rPr>
              <w:fldChar w:fldCharType="begin"/>
            </w:r>
            <w:r w:rsidRPr="00B5607E">
              <w:rPr>
                <w:b/>
                <w:bCs/>
              </w:rPr>
              <w:instrText xml:space="preserve"> FORMCHECKBOX </w:instrText>
            </w:r>
            <w:r w:rsidR="00E678FC">
              <w:rPr>
                <w:b/>
                <w:bCs/>
              </w:rPr>
              <w:fldChar w:fldCharType="separate"/>
            </w:r>
            <w:r w:rsidRPr="00B5607E">
              <w:fldChar w:fldCharType="end"/>
            </w:r>
            <w:r w:rsidRPr="00B5607E">
              <w:rPr>
                <w:b/>
                <w:bCs/>
              </w:rPr>
              <w:fldChar w:fldCharType="begin">
                <w:ffData>
                  <w:name w:val="Check3"/>
                  <w:enabled/>
                  <w:calcOnExit w:val="0"/>
                  <w:checkBox>
                    <w:sizeAuto/>
                    <w:default w:val="0"/>
                  </w:checkBox>
                </w:ffData>
              </w:fldChar>
            </w:r>
            <w:r w:rsidRPr="00B5607E">
              <w:rPr>
                <w:b/>
                <w:bCs/>
              </w:rPr>
              <w:instrText xml:space="preserve"> FORMCHECKBOX </w:instrText>
            </w:r>
            <w:r w:rsidR="00E678FC">
              <w:rPr>
                <w:b/>
                <w:bCs/>
              </w:rPr>
            </w:r>
            <w:r w:rsidR="00E678FC">
              <w:rPr>
                <w:b/>
                <w:bCs/>
              </w:rPr>
              <w:fldChar w:fldCharType="separate"/>
            </w:r>
            <w:r w:rsidRPr="00B5607E">
              <w:fldChar w:fldCharType="end"/>
            </w:r>
          </w:p>
        </w:tc>
        <w:tc>
          <w:tcPr>
            <w:tcW w:w="8172" w:type="dxa"/>
            <w:vAlign w:val="center"/>
          </w:tcPr>
          <w:p w14:paraId="185851D8" w14:textId="77777777" w:rsidR="007A5EDB" w:rsidRPr="00B5607E" w:rsidRDefault="007A5EDB" w:rsidP="00D43518">
            <w:pPr>
              <w:rPr>
                <w:b/>
                <w:bCs/>
              </w:rPr>
            </w:pPr>
            <w:r w:rsidRPr="00B5607E">
              <w:rPr>
                <w:b/>
              </w:rPr>
              <w:t>Please check this box if a supporting document is attached for this section.</w:t>
            </w:r>
          </w:p>
        </w:tc>
      </w:tr>
    </w:tbl>
    <w:p w14:paraId="6C1DF15E" w14:textId="77777777" w:rsidR="007A5EDB" w:rsidRPr="00B5607E" w:rsidRDefault="007A5EDB" w:rsidP="007A5EDB">
      <w:pPr>
        <w:rPr>
          <w:b/>
        </w:rPr>
      </w:pPr>
    </w:p>
    <w:p w14:paraId="53C1903E" w14:textId="77777777" w:rsidR="007A5EDB" w:rsidRDefault="007A5EDB" w:rsidP="007A5EDB">
      <w:pPr>
        <w:rPr>
          <w:b/>
          <w:sz w:val="28"/>
          <w:szCs w:val="28"/>
        </w:rPr>
      </w:pPr>
      <w:r>
        <w:rPr>
          <w:b/>
          <w:sz w:val="28"/>
          <w:szCs w:val="28"/>
        </w:rPr>
        <w:br w:type="page"/>
      </w:r>
    </w:p>
    <w:p w14:paraId="43C78658" w14:textId="77777777" w:rsidR="007A5EDB" w:rsidRPr="00111325" w:rsidRDefault="007A5EDB" w:rsidP="007A5EDB">
      <w:pPr>
        <w:rPr>
          <w:b/>
          <w:sz w:val="28"/>
          <w:szCs w:val="28"/>
        </w:rPr>
      </w:pPr>
      <w:r w:rsidRPr="00111325">
        <w:rPr>
          <w:b/>
          <w:sz w:val="28"/>
          <w:szCs w:val="28"/>
        </w:rPr>
        <w:lastRenderedPageBreak/>
        <w:t xml:space="preserve">Section 5 - Estimated Project Duration &amp; Cost </w:t>
      </w:r>
    </w:p>
    <w:p w14:paraId="5879C66B" w14:textId="77777777" w:rsidR="007A5EDB" w:rsidRPr="00B5607E" w:rsidRDefault="007A5EDB" w:rsidP="007A5EDB">
      <w:pPr>
        <w:rPr>
          <w:bCs/>
        </w:rPr>
      </w:pPr>
      <w:r w:rsidRPr="00B5607E">
        <w:rPr>
          <w:bCs/>
        </w:rPr>
        <w:t xml:space="preserve">Please list project activities, expected duration, and estimated costs for each planned phase. </w:t>
      </w:r>
    </w:p>
    <w:p w14:paraId="52BDD8A7" w14:textId="77777777" w:rsidR="007A5EDB" w:rsidRPr="00B5607E" w:rsidRDefault="007A5EDB" w:rsidP="007A5EDB">
      <w:pPr>
        <w:rPr>
          <w:b/>
        </w:rPr>
      </w:pPr>
      <w:r w:rsidRPr="00B5607E">
        <w:rPr>
          <w:b/>
        </w:rPr>
        <w:t xml:space="preserve">Phase One </w:t>
      </w:r>
      <w:bookmarkEnd w:id="26"/>
    </w:p>
    <w:tbl>
      <w:tblPr>
        <w:tblStyle w:val="TableGrid"/>
        <w:tblW w:w="500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9" w:type="dxa"/>
          <w:bottom w:w="29" w:type="dxa"/>
        </w:tblCellMar>
        <w:tblLook w:val="04A0" w:firstRow="1" w:lastRow="0" w:firstColumn="1" w:lastColumn="0" w:noHBand="0" w:noVBand="1"/>
      </w:tblPr>
      <w:tblGrid>
        <w:gridCol w:w="4486"/>
        <w:gridCol w:w="3467"/>
        <w:gridCol w:w="2549"/>
      </w:tblGrid>
      <w:tr w:rsidR="007A5EDB" w:rsidRPr="00B5607E" w14:paraId="4C9E1A66" w14:textId="77777777" w:rsidTr="00D43518">
        <w:tc>
          <w:tcPr>
            <w:tcW w:w="3960" w:type="dxa"/>
          </w:tcPr>
          <w:p w14:paraId="582D5A14" w14:textId="77777777" w:rsidR="007A5EDB" w:rsidRPr="00B5607E" w:rsidRDefault="007A5EDB" w:rsidP="00D43518">
            <w:pPr>
              <w:spacing w:line="259" w:lineRule="auto"/>
              <w:rPr>
                <w:b/>
              </w:rPr>
            </w:pPr>
            <w:bookmarkStart w:id="28" w:name="_Hlk95113669"/>
            <w:r w:rsidRPr="00B5607E">
              <w:rPr>
                <w:b/>
              </w:rPr>
              <w:t>Project Activity</w:t>
            </w:r>
          </w:p>
        </w:tc>
        <w:tc>
          <w:tcPr>
            <w:tcW w:w="3060" w:type="dxa"/>
          </w:tcPr>
          <w:p w14:paraId="5EE5A22E" w14:textId="77777777" w:rsidR="007A5EDB" w:rsidRPr="00B5607E" w:rsidRDefault="007A5EDB" w:rsidP="00D43518">
            <w:pPr>
              <w:spacing w:line="259" w:lineRule="auto"/>
              <w:rPr>
                <w:b/>
              </w:rPr>
            </w:pPr>
            <w:bookmarkStart w:id="29" w:name="_Toc89848628"/>
            <w:r w:rsidRPr="00B5607E">
              <w:rPr>
                <w:b/>
              </w:rPr>
              <w:t>Estimated D</w:t>
            </w:r>
            <w:bookmarkEnd w:id="29"/>
            <w:r w:rsidRPr="00B5607E">
              <w:rPr>
                <w:b/>
              </w:rPr>
              <w:t>uration (months)</w:t>
            </w:r>
          </w:p>
        </w:tc>
        <w:tc>
          <w:tcPr>
            <w:tcW w:w="2250" w:type="dxa"/>
          </w:tcPr>
          <w:p w14:paraId="2A8BB4A6" w14:textId="77777777" w:rsidR="007A5EDB" w:rsidRPr="00B5607E" w:rsidRDefault="007A5EDB" w:rsidP="00D43518">
            <w:pPr>
              <w:spacing w:line="259" w:lineRule="auto"/>
              <w:rPr>
                <w:b/>
              </w:rPr>
            </w:pPr>
            <w:bookmarkStart w:id="30" w:name="_Toc89848629"/>
            <w:r w:rsidRPr="00B5607E">
              <w:rPr>
                <w:b/>
              </w:rPr>
              <w:t xml:space="preserve">Estimated </w:t>
            </w:r>
            <w:bookmarkEnd w:id="30"/>
            <w:r w:rsidRPr="00B5607E">
              <w:rPr>
                <w:b/>
              </w:rPr>
              <w:t>Cost ($)</w:t>
            </w:r>
          </w:p>
        </w:tc>
      </w:tr>
      <w:tr w:rsidR="007A5EDB" w:rsidRPr="00B5607E" w14:paraId="4F41BD74" w14:textId="77777777" w:rsidTr="00D43518">
        <w:tc>
          <w:tcPr>
            <w:tcW w:w="3960" w:type="dxa"/>
          </w:tcPr>
          <w:p w14:paraId="68678994" w14:textId="77777777" w:rsidR="007A5EDB" w:rsidRPr="00B5607E" w:rsidRDefault="007A5EDB" w:rsidP="00D43518">
            <w:pPr>
              <w:spacing w:line="259" w:lineRule="auto"/>
              <w:rPr>
                <w:b/>
                <w:i/>
                <w:iCs/>
              </w:rPr>
            </w:pPr>
            <w:r w:rsidRPr="00B5607E">
              <w:rPr>
                <w:b/>
                <w:i/>
                <w:iCs/>
              </w:rPr>
              <w:t>e.g., GIS Software</w:t>
            </w:r>
          </w:p>
        </w:tc>
        <w:tc>
          <w:tcPr>
            <w:tcW w:w="3060" w:type="dxa"/>
          </w:tcPr>
          <w:p w14:paraId="6715DA64" w14:textId="77777777" w:rsidR="007A5EDB" w:rsidRPr="00B5607E" w:rsidRDefault="007A5EDB" w:rsidP="00D43518">
            <w:pPr>
              <w:spacing w:line="259" w:lineRule="auto"/>
              <w:rPr>
                <w:b/>
                <w:i/>
                <w:iCs/>
              </w:rPr>
            </w:pPr>
            <w:r w:rsidRPr="00B5607E">
              <w:rPr>
                <w:b/>
                <w:i/>
                <w:iCs/>
              </w:rPr>
              <w:t xml:space="preserve">e.g., 6-months </w:t>
            </w:r>
          </w:p>
        </w:tc>
        <w:tc>
          <w:tcPr>
            <w:tcW w:w="2250" w:type="dxa"/>
          </w:tcPr>
          <w:p w14:paraId="4C68102F" w14:textId="77777777" w:rsidR="007A5EDB" w:rsidRPr="00B5607E" w:rsidRDefault="007A5EDB" w:rsidP="00D43518">
            <w:pPr>
              <w:spacing w:line="259" w:lineRule="auto"/>
              <w:rPr>
                <w:b/>
                <w:i/>
                <w:iCs/>
              </w:rPr>
            </w:pPr>
            <w:r w:rsidRPr="00B5607E">
              <w:rPr>
                <w:b/>
                <w:i/>
                <w:iCs/>
              </w:rPr>
              <w:t>e.g., $8,000</w:t>
            </w:r>
          </w:p>
        </w:tc>
      </w:tr>
      <w:tr w:rsidR="007A5EDB" w:rsidRPr="00B5607E" w14:paraId="3AA30FCE" w14:textId="77777777" w:rsidTr="00D43518">
        <w:tc>
          <w:tcPr>
            <w:tcW w:w="3960" w:type="dxa"/>
          </w:tcPr>
          <w:p w14:paraId="280DF7F0" w14:textId="77777777" w:rsidR="007A5EDB" w:rsidRPr="00B5607E" w:rsidRDefault="007A5EDB" w:rsidP="00D43518">
            <w:pPr>
              <w:spacing w:line="259" w:lineRule="auto"/>
              <w:rPr>
                <w:b/>
              </w:rPr>
            </w:pPr>
            <w:r>
              <w:rPr>
                <w:b/>
              </w:rPr>
              <w:fldChar w:fldCharType="begin">
                <w:ffData>
                  <w:name w:val="Text38"/>
                  <w:enabled/>
                  <w:calcOnExit w:val="0"/>
                  <w:textInput/>
                </w:ffData>
              </w:fldChar>
            </w:r>
            <w:bookmarkStart w:id="31"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1"/>
          </w:p>
        </w:tc>
        <w:tc>
          <w:tcPr>
            <w:tcW w:w="3060" w:type="dxa"/>
          </w:tcPr>
          <w:p w14:paraId="3AED8223" w14:textId="77777777" w:rsidR="007A5EDB" w:rsidRPr="00B5607E" w:rsidRDefault="007A5EDB" w:rsidP="00D43518">
            <w:pPr>
              <w:spacing w:line="259" w:lineRule="auto"/>
              <w:rPr>
                <w:b/>
              </w:rPr>
            </w:pPr>
            <w:r w:rsidRPr="00BD1D10">
              <w:rPr>
                <w:b/>
              </w:rPr>
              <w:fldChar w:fldCharType="begin">
                <w:ffData>
                  <w:name w:val="Text38"/>
                  <w:enabled/>
                  <w:calcOnExit w:val="0"/>
                  <w:textInput/>
                </w:ffData>
              </w:fldChar>
            </w:r>
            <w:r w:rsidRPr="00BD1D10">
              <w:rPr>
                <w:b/>
              </w:rPr>
              <w:instrText xml:space="preserve"> FORMTEXT </w:instrText>
            </w:r>
            <w:r w:rsidRPr="00BD1D10">
              <w:rPr>
                <w:b/>
              </w:rPr>
            </w:r>
            <w:r w:rsidRPr="00BD1D10">
              <w:rPr>
                <w:b/>
              </w:rPr>
              <w:fldChar w:fldCharType="separate"/>
            </w:r>
            <w:r w:rsidRPr="00BD1D10">
              <w:rPr>
                <w:b/>
                <w:noProof/>
              </w:rPr>
              <w:t> </w:t>
            </w:r>
            <w:r w:rsidRPr="00BD1D10">
              <w:rPr>
                <w:b/>
                <w:noProof/>
              </w:rPr>
              <w:t> </w:t>
            </w:r>
            <w:r w:rsidRPr="00BD1D10">
              <w:rPr>
                <w:b/>
                <w:noProof/>
              </w:rPr>
              <w:t> </w:t>
            </w:r>
            <w:r w:rsidRPr="00BD1D10">
              <w:rPr>
                <w:b/>
                <w:noProof/>
              </w:rPr>
              <w:t> </w:t>
            </w:r>
            <w:r w:rsidRPr="00BD1D10">
              <w:rPr>
                <w:b/>
                <w:noProof/>
              </w:rPr>
              <w:t> </w:t>
            </w:r>
            <w:r w:rsidRPr="00BD1D10">
              <w:rPr>
                <w:b/>
              </w:rPr>
              <w:fldChar w:fldCharType="end"/>
            </w:r>
          </w:p>
        </w:tc>
        <w:tc>
          <w:tcPr>
            <w:tcW w:w="2250" w:type="dxa"/>
          </w:tcPr>
          <w:p w14:paraId="44A64B49" w14:textId="77777777" w:rsidR="007A5EDB" w:rsidRPr="00B5607E" w:rsidRDefault="007A5EDB" w:rsidP="00D43518">
            <w:pPr>
              <w:spacing w:line="259" w:lineRule="auto"/>
              <w:rPr>
                <w:b/>
              </w:rPr>
            </w:pPr>
            <w:r w:rsidRPr="008C02DD">
              <w:rPr>
                <w:b/>
              </w:rPr>
              <w:fldChar w:fldCharType="begin">
                <w:ffData>
                  <w:name w:val="Text38"/>
                  <w:enabled/>
                  <w:calcOnExit w:val="0"/>
                  <w:textInput/>
                </w:ffData>
              </w:fldChar>
            </w:r>
            <w:r w:rsidRPr="008C02DD">
              <w:rPr>
                <w:b/>
              </w:rPr>
              <w:instrText xml:space="preserve"> FORMTEXT </w:instrText>
            </w:r>
            <w:r w:rsidRPr="008C02DD">
              <w:rPr>
                <w:b/>
              </w:rPr>
            </w:r>
            <w:r w:rsidRPr="008C02DD">
              <w:rPr>
                <w:b/>
              </w:rPr>
              <w:fldChar w:fldCharType="separate"/>
            </w:r>
            <w:r w:rsidRPr="008C02DD">
              <w:rPr>
                <w:b/>
                <w:noProof/>
              </w:rPr>
              <w:t> </w:t>
            </w:r>
            <w:r w:rsidRPr="008C02DD">
              <w:rPr>
                <w:b/>
                <w:noProof/>
              </w:rPr>
              <w:t> </w:t>
            </w:r>
            <w:r w:rsidRPr="008C02DD">
              <w:rPr>
                <w:b/>
                <w:noProof/>
              </w:rPr>
              <w:t> </w:t>
            </w:r>
            <w:r w:rsidRPr="008C02DD">
              <w:rPr>
                <w:b/>
                <w:noProof/>
              </w:rPr>
              <w:t> </w:t>
            </w:r>
            <w:r w:rsidRPr="008C02DD">
              <w:rPr>
                <w:b/>
                <w:noProof/>
              </w:rPr>
              <w:t> </w:t>
            </w:r>
            <w:r w:rsidRPr="008C02DD">
              <w:rPr>
                <w:b/>
              </w:rPr>
              <w:fldChar w:fldCharType="end"/>
            </w:r>
          </w:p>
        </w:tc>
      </w:tr>
      <w:tr w:rsidR="007A5EDB" w:rsidRPr="00B5607E" w14:paraId="4BBB508A" w14:textId="77777777" w:rsidTr="00D43518">
        <w:tc>
          <w:tcPr>
            <w:tcW w:w="3960" w:type="dxa"/>
          </w:tcPr>
          <w:p w14:paraId="1CA214F9" w14:textId="77777777" w:rsidR="007A5EDB" w:rsidRPr="00B5607E" w:rsidRDefault="007A5EDB" w:rsidP="00D43518">
            <w:pPr>
              <w:spacing w:line="259" w:lineRule="auto"/>
              <w:rPr>
                <w:b/>
              </w:rPr>
            </w:pPr>
            <w:r w:rsidRPr="00CA7BCE">
              <w:rPr>
                <w:b/>
              </w:rPr>
              <w:fldChar w:fldCharType="begin">
                <w:ffData>
                  <w:name w:val="Text38"/>
                  <w:enabled/>
                  <w:calcOnExit w:val="0"/>
                  <w:textInput/>
                </w:ffData>
              </w:fldChar>
            </w:r>
            <w:r w:rsidRPr="00CA7BCE">
              <w:rPr>
                <w:b/>
              </w:rPr>
              <w:instrText xml:space="preserve"> FORMTEXT </w:instrText>
            </w:r>
            <w:r w:rsidRPr="00CA7BCE">
              <w:rPr>
                <w:b/>
              </w:rPr>
            </w:r>
            <w:r w:rsidRPr="00CA7BCE">
              <w:rPr>
                <w:b/>
              </w:rPr>
              <w:fldChar w:fldCharType="separate"/>
            </w:r>
            <w:r w:rsidRPr="00CA7BCE">
              <w:rPr>
                <w:b/>
                <w:noProof/>
              </w:rPr>
              <w:t> </w:t>
            </w:r>
            <w:r w:rsidRPr="00CA7BCE">
              <w:rPr>
                <w:b/>
                <w:noProof/>
              </w:rPr>
              <w:t> </w:t>
            </w:r>
            <w:r w:rsidRPr="00CA7BCE">
              <w:rPr>
                <w:b/>
                <w:noProof/>
              </w:rPr>
              <w:t> </w:t>
            </w:r>
            <w:r w:rsidRPr="00CA7BCE">
              <w:rPr>
                <w:b/>
                <w:noProof/>
              </w:rPr>
              <w:t> </w:t>
            </w:r>
            <w:r w:rsidRPr="00CA7BCE">
              <w:rPr>
                <w:b/>
                <w:noProof/>
              </w:rPr>
              <w:t> </w:t>
            </w:r>
            <w:r w:rsidRPr="00CA7BCE">
              <w:rPr>
                <w:b/>
              </w:rPr>
              <w:fldChar w:fldCharType="end"/>
            </w:r>
          </w:p>
        </w:tc>
        <w:tc>
          <w:tcPr>
            <w:tcW w:w="3060" w:type="dxa"/>
          </w:tcPr>
          <w:p w14:paraId="110B64B5" w14:textId="77777777" w:rsidR="007A5EDB" w:rsidRPr="00B5607E" w:rsidRDefault="007A5EDB" w:rsidP="00D43518">
            <w:pPr>
              <w:spacing w:line="259" w:lineRule="auto"/>
              <w:rPr>
                <w:b/>
              </w:rPr>
            </w:pPr>
            <w:r w:rsidRPr="00BD1D10">
              <w:rPr>
                <w:b/>
              </w:rPr>
              <w:fldChar w:fldCharType="begin">
                <w:ffData>
                  <w:name w:val="Text38"/>
                  <w:enabled/>
                  <w:calcOnExit w:val="0"/>
                  <w:textInput/>
                </w:ffData>
              </w:fldChar>
            </w:r>
            <w:r w:rsidRPr="00BD1D10">
              <w:rPr>
                <w:b/>
              </w:rPr>
              <w:instrText xml:space="preserve"> FORMTEXT </w:instrText>
            </w:r>
            <w:r w:rsidRPr="00BD1D10">
              <w:rPr>
                <w:b/>
              </w:rPr>
            </w:r>
            <w:r w:rsidRPr="00BD1D10">
              <w:rPr>
                <w:b/>
              </w:rPr>
              <w:fldChar w:fldCharType="separate"/>
            </w:r>
            <w:r w:rsidRPr="00BD1D10">
              <w:rPr>
                <w:b/>
                <w:noProof/>
              </w:rPr>
              <w:t> </w:t>
            </w:r>
            <w:r w:rsidRPr="00BD1D10">
              <w:rPr>
                <w:b/>
                <w:noProof/>
              </w:rPr>
              <w:t> </w:t>
            </w:r>
            <w:r w:rsidRPr="00BD1D10">
              <w:rPr>
                <w:b/>
                <w:noProof/>
              </w:rPr>
              <w:t> </w:t>
            </w:r>
            <w:r w:rsidRPr="00BD1D10">
              <w:rPr>
                <w:b/>
                <w:noProof/>
              </w:rPr>
              <w:t> </w:t>
            </w:r>
            <w:r w:rsidRPr="00BD1D10">
              <w:rPr>
                <w:b/>
                <w:noProof/>
              </w:rPr>
              <w:t> </w:t>
            </w:r>
            <w:r w:rsidRPr="00BD1D10">
              <w:rPr>
                <w:b/>
              </w:rPr>
              <w:fldChar w:fldCharType="end"/>
            </w:r>
          </w:p>
        </w:tc>
        <w:tc>
          <w:tcPr>
            <w:tcW w:w="2250" w:type="dxa"/>
          </w:tcPr>
          <w:p w14:paraId="7D233BD5" w14:textId="77777777" w:rsidR="007A5EDB" w:rsidRPr="00B5607E" w:rsidRDefault="007A5EDB" w:rsidP="00D43518">
            <w:pPr>
              <w:spacing w:line="259" w:lineRule="auto"/>
              <w:rPr>
                <w:b/>
              </w:rPr>
            </w:pPr>
            <w:r w:rsidRPr="008C02DD">
              <w:rPr>
                <w:b/>
              </w:rPr>
              <w:fldChar w:fldCharType="begin">
                <w:ffData>
                  <w:name w:val="Text38"/>
                  <w:enabled/>
                  <w:calcOnExit w:val="0"/>
                  <w:textInput/>
                </w:ffData>
              </w:fldChar>
            </w:r>
            <w:r w:rsidRPr="008C02DD">
              <w:rPr>
                <w:b/>
              </w:rPr>
              <w:instrText xml:space="preserve"> FORMTEXT </w:instrText>
            </w:r>
            <w:r w:rsidRPr="008C02DD">
              <w:rPr>
                <w:b/>
              </w:rPr>
            </w:r>
            <w:r w:rsidRPr="008C02DD">
              <w:rPr>
                <w:b/>
              </w:rPr>
              <w:fldChar w:fldCharType="separate"/>
            </w:r>
            <w:r w:rsidRPr="008C02DD">
              <w:rPr>
                <w:b/>
                <w:noProof/>
              </w:rPr>
              <w:t> </w:t>
            </w:r>
            <w:r w:rsidRPr="008C02DD">
              <w:rPr>
                <w:b/>
                <w:noProof/>
              </w:rPr>
              <w:t> </w:t>
            </w:r>
            <w:r w:rsidRPr="008C02DD">
              <w:rPr>
                <w:b/>
                <w:noProof/>
              </w:rPr>
              <w:t> </w:t>
            </w:r>
            <w:r w:rsidRPr="008C02DD">
              <w:rPr>
                <w:b/>
                <w:noProof/>
              </w:rPr>
              <w:t> </w:t>
            </w:r>
            <w:r w:rsidRPr="008C02DD">
              <w:rPr>
                <w:b/>
                <w:noProof/>
              </w:rPr>
              <w:t> </w:t>
            </w:r>
            <w:r w:rsidRPr="008C02DD">
              <w:rPr>
                <w:b/>
              </w:rPr>
              <w:fldChar w:fldCharType="end"/>
            </w:r>
          </w:p>
        </w:tc>
      </w:tr>
      <w:tr w:rsidR="007A5EDB" w:rsidRPr="00B5607E" w14:paraId="75F6CA19" w14:textId="77777777" w:rsidTr="00D43518">
        <w:tc>
          <w:tcPr>
            <w:tcW w:w="3960" w:type="dxa"/>
          </w:tcPr>
          <w:p w14:paraId="6C0DA934" w14:textId="77777777" w:rsidR="007A5EDB" w:rsidRPr="00B5607E" w:rsidRDefault="007A5EDB" w:rsidP="00D43518">
            <w:pPr>
              <w:spacing w:line="259" w:lineRule="auto"/>
              <w:rPr>
                <w:b/>
              </w:rPr>
            </w:pPr>
            <w:r w:rsidRPr="00CA7BCE">
              <w:rPr>
                <w:b/>
              </w:rPr>
              <w:fldChar w:fldCharType="begin">
                <w:ffData>
                  <w:name w:val="Text38"/>
                  <w:enabled/>
                  <w:calcOnExit w:val="0"/>
                  <w:textInput/>
                </w:ffData>
              </w:fldChar>
            </w:r>
            <w:r w:rsidRPr="00CA7BCE">
              <w:rPr>
                <w:b/>
              </w:rPr>
              <w:instrText xml:space="preserve"> FORMTEXT </w:instrText>
            </w:r>
            <w:r w:rsidRPr="00CA7BCE">
              <w:rPr>
                <w:b/>
              </w:rPr>
            </w:r>
            <w:r w:rsidRPr="00CA7BCE">
              <w:rPr>
                <w:b/>
              </w:rPr>
              <w:fldChar w:fldCharType="separate"/>
            </w:r>
            <w:r w:rsidRPr="00CA7BCE">
              <w:rPr>
                <w:b/>
                <w:noProof/>
              </w:rPr>
              <w:t> </w:t>
            </w:r>
            <w:r w:rsidRPr="00CA7BCE">
              <w:rPr>
                <w:b/>
                <w:noProof/>
              </w:rPr>
              <w:t> </w:t>
            </w:r>
            <w:r w:rsidRPr="00CA7BCE">
              <w:rPr>
                <w:b/>
                <w:noProof/>
              </w:rPr>
              <w:t> </w:t>
            </w:r>
            <w:r w:rsidRPr="00CA7BCE">
              <w:rPr>
                <w:b/>
                <w:noProof/>
              </w:rPr>
              <w:t> </w:t>
            </w:r>
            <w:r w:rsidRPr="00CA7BCE">
              <w:rPr>
                <w:b/>
                <w:noProof/>
              </w:rPr>
              <w:t> </w:t>
            </w:r>
            <w:r w:rsidRPr="00CA7BCE">
              <w:rPr>
                <w:b/>
              </w:rPr>
              <w:fldChar w:fldCharType="end"/>
            </w:r>
          </w:p>
        </w:tc>
        <w:tc>
          <w:tcPr>
            <w:tcW w:w="3060" w:type="dxa"/>
          </w:tcPr>
          <w:p w14:paraId="63211F62" w14:textId="77777777" w:rsidR="007A5EDB" w:rsidRPr="00B5607E" w:rsidRDefault="007A5EDB" w:rsidP="00D43518">
            <w:pPr>
              <w:spacing w:line="259" w:lineRule="auto"/>
              <w:rPr>
                <w:b/>
              </w:rPr>
            </w:pPr>
            <w:r w:rsidRPr="00BD1D10">
              <w:rPr>
                <w:b/>
              </w:rPr>
              <w:fldChar w:fldCharType="begin">
                <w:ffData>
                  <w:name w:val="Text38"/>
                  <w:enabled/>
                  <w:calcOnExit w:val="0"/>
                  <w:textInput/>
                </w:ffData>
              </w:fldChar>
            </w:r>
            <w:r w:rsidRPr="00BD1D10">
              <w:rPr>
                <w:b/>
              </w:rPr>
              <w:instrText xml:space="preserve"> FORMTEXT </w:instrText>
            </w:r>
            <w:r w:rsidRPr="00BD1D10">
              <w:rPr>
                <w:b/>
              </w:rPr>
            </w:r>
            <w:r w:rsidRPr="00BD1D10">
              <w:rPr>
                <w:b/>
              </w:rPr>
              <w:fldChar w:fldCharType="separate"/>
            </w:r>
            <w:r w:rsidRPr="00BD1D10">
              <w:rPr>
                <w:b/>
                <w:noProof/>
              </w:rPr>
              <w:t> </w:t>
            </w:r>
            <w:r w:rsidRPr="00BD1D10">
              <w:rPr>
                <w:b/>
                <w:noProof/>
              </w:rPr>
              <w:t> </w:t>
            </w:r>
            <w:r w:rsidRPr="00BD1D10">
              <w:rPr>
                <w:b/>
                <w:noProof/>
              </w:rPr>
              <w:t> </w:t>
            </w:r>
            <w:r w:rsidRPr="00BD1D10">
              <w:rPr>
                <w:b/>
                <w:noProof/>
              </w:rPr>
              <w:t> </w:t>
            </w:r>
            <w:r w:rsidRPr="00BD1D10">
              <w:rPr>
                <w:b/>
                <w:noProof/>
              </w:rPr>
              <w:t> </w:t>
            </w:r>
            <w:r w:rsidRPr="00BD1D10">
              <w:rPr>
                <w:b/>
              </w:rPr>
              <w:fldChar w:fldCharType="end"/>
            </w:r>
          </w:p>
        </w:tc>
        <w:tc>
          <w:tcPr>
            <w:tcW w:w="2250" w:type="dxa"/>
          </w:tcPr>
          <w:p w14:paraId="08BDD73C" w14:textId="77777777" w:rsidR="007A5EDB" w:rsidRPr="00B5607E" w:rsidRDefault="007A5EDB" w:rsidP="00D43518">
            <w:pPr>
              <w:spacing w:line="259" w:lineRule="auto"/>
              <w:rPr>
                <w:b/>
              </w:rPr>
            </w:pPr>
            <w:r w:rsidRPr="008C02DD">
              <w:rPr>
                <w:b/>
              </w:rPr>
              <w:fldChar w:fldCharType="begin">
                <w:ffData>
                  <w:name w:val="Text38"/>
                  <w:enabled/>
                  <w:calcOnExit w:val="0"/>
                  <w:textInput/>
                </w:ffData>
              </w:fldChar>
            </w:r>
            <w:r w:rsidRPr="008C02DD">
              <w:rPr>
                <w:b/>
              </w:rPr>
              <w:instrText xml:space="preserve"> FORMTEXT </w:instrText>
            </w:r>
            <w:r w:rsidRPr="008C02DD">
              <w:rPr>
                <w:b/>
              </w:rPr>
            </w:r>
            <w:r w:rsidRPr="008C02DD">
              <w:rPr>
                <w:b/>
              </w:rPr>
              <w:fldChar w:fldCharType="separate"/>
            </w:r>
            <w:r w:rsidRPr="008C02DD">
              <w:rPr>
                <w:b/>
                <w:noProof/>
              </w:rPr>
              <w:t> </w:t>
            </w:r>
            <w:r w:rsidRPr="008C02DD">
              <w:rPr>
                <w:b/>
                <w:noProof/>
              </w:rPr>
              <w:t> </w:t>
            </w:r>
            <w:r w:rsidRPr="008C02DD">
              <w:rPr>
                <w:b/>
                <w:noProof/>
              </w:rPr>
              <w:t> </w:t>
            </w:r>
            <w:r w:rsidRPr="008C02DD">
              <w:rPr>
                <w:b/>
                <w:noProof/>
              </w:rPr>
              <w:t> </w:t>
            </w:r>
            <w:r w:rsidRPr="008C02DD">
              <w:rPr>
                <w:b/>
                <w:noProof/>
              </w:rPr>
              <w:t> </w:t>
            </w:r>
            <w:r w:rsidRPr="008C02DD">
              <w:rPr>
                <w:b/>
              </w:rPr>
              <w:fldChar w:fldCharType="end"/>
            </w:r>
          </w:p>
        </w:tc>
      </w:tr>
      <w:tr w:rsidR="007A5EDB" w:rsidRPr="00B5607E" w14:paraId="24CF420A" w14:textId="77777777" w:rsidTr="00D43518">
        <w:tc>
          <w:tcPr>
            <w:tcW w:w="3960" w:type="dxa"/>
          </w:tcPr>
          <w:p w14:paraId="17B40EDB" w14:textId="77777777" w:rsidR="007A5EDB" w:rsidRPr="00B5607E" w:rsidRDefault="007A5EDB" w:rsidP="00D43518">
            <w:pPr>
              <w:spacing w:line="259" w:lineRule="auto"/>
              <w:rPr>
                <w:b/>
              </w:rPr>
            </w:pPr>
            <w:r w:rsidRPr="00CA7BCE">
              <w:rPr>
                <w:b/>
              </w:rPr>
              <w:fldChar w:fldCharType="begin">
                <w:ffData>
                  <w:name w:val="Text38"/>
                  <w:enabled/>
                  <w:calcOnExit w:val="0"/>
                  <w:textInput/>
                </w:ffData>
              </w:fldChar>
            </w:r>
            <w:r w:rsidRPr="00CA7BCE">
              <w:rPr>
                <w:b/>
              </w:rPr>
              <w:instrText xml:space="preserve"> FORMTEXT </w:instrText>
            </w:r>
            <w:r w:rsidRPr="00CA7BCE">
              <w:rPr>
                <w:b/>
              </w:rPr>
            </w:r>
            <w:r w:rsidRPr="00CA7BCE">
              <w:rPr>
                <w:b/>
              </w:rPr>
              <w:fldChar w:fldCharType="separate"/>
            </w:r>
            <w:r w:rsidRPr="00CA7BCE">
              <w:rPr>
                <w:b/>
                <w:noProof/>
              </w:rPr>
              <w:t> </w:t>
            </w:r>
            <w:r w:rsidRPr="00CA7BCE">
              <w:rPr>
                <w:b/>
                <w:noProof/>
              </w:rPr>
              <w:t> </w:t>
            </w:r>
            <w:r w:rsidRPr="00CA7BCE">
              <w:rPr>
                <w:b/>
                <w:noProof/>
              </w:rPr>
              <w:t> </w:t>
            </w:r>
            <w:r w:rsidRPr="00CA7BCE">
              <w:rPr>
                <w:b/>
                <w:noProof/>
              </w:rPr>
              <w:t> </w:t>
            </w:r>
            <w:r w:rsidRPr="00CA7BCE">
              <w:rPr>
                <w:b/>
                <w:noProof/>
              </w:rPr>
              <w:t> </w:t>
            </w:r>
            <w:r w:rsidRPr="00CA7BCE">
              <w:rPr>
                <w:b/>
              </w:rPr>
              <w:fldChar w:fldCharType="end"/>
            </w:r>
          </w:p>
        </w:tc>
        <w:tc>
          <w:tcPr>
            <w:tcW w:w="3060" w:type="dxa"/>
          </w:tcPr>
          <w:p w14:paraId="71AA9F14" w14:textId="77777777" w:rsidR="007A5EDB" w:rsidRPr="00B5607E" w:rsidRDefault="007A5EDB" w:rsidP="00D43518">
            <w:pPr>
              <w:spacing w:line="259" w:lineRule="auto"/>
              <w:rPr>
                <w:b/>
              </w:rPr>
            </w:pPr>
            <w:r w:rsidRPr="00BD1D10">
              <w:rPr>
                <w:b/>
              </w:rPr>
              <w:fldChar w:fldCharType="begin">
                <w:ffData>
                  <w:name w:val="Text38"/>
                  <w:enabled/>
                  <w:calcOnExit w:val="0"/>
                  <w:textInput/>
                </w:ffData>
              </w:fldChar>
            </w:r>
            <w:r w:rsidRPr="00BD1D10">
              <w:rPr>
                <w:b/>
              </w:rPr>
              <w:instrText xml:space="preserve"> FORMTEXT </w:instrText>
            </w:r>
            <w:r w:rsidRPr="00BD1D10">
              <w:rPr>
                <w:b/>
              </w:rPr>
            </w:r>
            <w:r w:rsidRPr="00BD1D10">
              <w:rPr>
                <w:b/>
              </w:rPr>
              <w:fldChar w:fldCharType="separate"/>
            </w:r>
            <w:r w:rsidRPr="00BD1D10">
              <w:rPr>
                <w:b/>
                <w:noProof/>
              </w:rPr>
              <w:t> </w:t>
            </w:r>
            <w:r w:rsidRPr="00BD1D10">
              <w:rPr>
                <w:b/>
                <w:noProof/>
              </w:rPr>
              <w:t> </w:t>
            </w:r>
            <w:r w:rsidRPr="00BD1D10">
              <w:rPr>
                <w:b/>
                <w:noProof/>
              </w:rPr>
              <w:t> </w:t>
            </w:r>
            <w:r w:rsidRPr="00BD1D10">
              <w:rPr>
                <w:b/>
                <w:noProof/>
              </w:rPr>
              <w:t> </w:t>
            </w:r>
            <w:r w:rsidRPr="00BD1D10">
              <w:rPr>
                <w:b/>
                <w:noProof/>
              </w:rPr>
              <w:t> </w:t>
            </w:r>
            <w:r w:rsidRPr="00BD1D10">
              <w:rPr>
                <w:b/>
              </w:rPr>
              <w:fldChar w:fldCharType="end"/>
            </w:r>
          </w:p>
        </w:tc>
        <w:tc>
          <w:tcPr>
            <w:tcW w:w="2250" w:type="dxa"/>
          </w:tcPr>
          <w:p w14:paraId="39A5B2F5" w14:textId="77777777" w:rsidR="007A5EDB" w:rsidRPr="00B5607E" w:rsidRDefault="007A5EDB" w:rsidP="00D43518">
            <w:pPr>
              <w:spacing w:line="259" w:lineRule="auto"/>
              <w:rPr>
                <w:b/>
              </w:rPr>
            </w:pPr>
            <w:r w:rsidRPr="008C02DD">
              <w:rPr>
                <w:b/>
              </w:rPr>
              <w:fldChar w:fldCharType="begin">
                <w:ffData>
                  <w:name w:val="Text38"/>
                  <w:enabled/>
                  <w:calcOnExit w:val="0"/>
                  <w:textInput/>
                </w:ffData>
              </w:fldChar>
            </w:r>
            <w:r w:rsidRPr="008C02DD">
              <w:rPr>
                <w:b/>
              </w:rPr>
              <w:instrText xml:space="preserve"> FORMTEXT </w:instrText>
            </w:r>
            <w:r w:rsidRPr="008C02DD">
              <w:rPr>
                <w:b/>
              </w:rPr>
            </w:r>
            <w:r w:rsidRPr="008C02DD">
              <w:rPr>
                <w:b/>
              </w:rPr>
              <w:fldChar w:fldCharType="separate"/>
            </w:r>
            <w:r w:rsidRPr="008C02DD">
              <w:rPr>
                <w:b/>
                <w:noProof/>
              </w:rPr>
              <w:t> </w:t>
            </w:r>
            <w:r w:rsidRPr="008C02DD">
              <w:rPr>
                <w:b/>
                <w:noProof/>
              </w:rPr>
              <w:t> </w:t>
            </w:r>
            <w:r w:rsidRPr="008C02DD">
              <w:rPr>
                <w:b/>
                <w:noProof/>
              </w:rPr>
              <w:t> </w:t>
            </w:r>
            <w:r w:rsidRPr="008C02DD">
              <w:rPr>
                <w:b/>
                <w:noProof/>
              </w:rPr>
              <w:t> </w:t>
            </w:r>
            <w:r w:rsidRPr="008C02DD">
              <w:rPr>
                <w:b/>
                <w:noProof/>
              </w:rPr>
              <w:t> </w:t>
            </w:r>
            <w:r w:rsidRPr="008C02DD">
              <w:rPr>
                <w:b/>
              </w:rPr>
              <w:fldChar w:fldCharType="end"/>
            </w:r>
          </w:p>
        </w:tc>
      </w:tr>
      <w:bookmarkEnd w:id="28"/>
    </w:tbl>
    <w:p w14:paraId="3E2535BA" w14:textId="77777777" w:rsidR="007A5EDB" w:rsidRPr="00B5607E" w:rsidRDefault="007A5EDB" w:rsidP="007A5EDB">
      <w:pPr>
        <w:rPr>
          <w:b/>
        </w:rPr>
      </w:pPr>
    </w:p>
    <w:p w14:paraId="348AEDF9" w14:textId="77777777" w:rsidR="007A5EDB" w:rsidRPr="00B5607E" w:rsidRDefault="007A5EDB" w:rsidP="007A5EDB">
      <w:pPr>
        <w:rPr>
          <w:b/>
        </w:rPr>
      </w:pPr>
      <w:bookmarkStart w:id="32" w:name="_Toc89848630"/>
      <w:r w:rsidRPr="00B5607E">
        <w:rPr>
          <w:b/>
        </w:rPr>
        <w:t>Phase Two</w:t>
      </w:r>
      <w:bookmarkEnd w:id="32"/>
      <w:r w:rsidRPr="00B5607E">
        <w:rPr>
          <w:b/>
        </w:rPr>
        <w:t xml:space="preserve"> (if applicable) </w:t>
      </w:r>
    </w:p>
    <w:tbl>
      <w:tblPr>
        <w:tblStyle w:val="TableGrid"/>
        <w:tblW w:w="500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9" w:type="dxa"/>
          <w:bottom w:w="29" w:type="dxa"/>
        </w:tblCellMar>
        <w:tblLook w:val="04A0" w:firstRow="1" w:lastRow="0" w:firstColumn="1" w:lastColumn="0" w:noHBand="0" w:noVBand="1"/>
      </w:tblPr>
      <w:tblGrid>
        <w:gridCol w:w="4486"/>
        <w:gridCol w:w="3467"/>
        <w:gridCol w:w="2549"/>
      </w:tblGrid>
      <w:tr w:rsidR="007A5EDB" w:rsidRPr="00B5607E" w14:paraId="7DDF562A" w14:textId="77777777" w:rsidTr="00D43518">
        <w:tc>
          <w:tcPr>
            <w:tcW w:w="3960" w:type="dxa"/>
          </w:tcPr>
          <w:p w14:paraId="50D83549" w14:textId="77777777" w:rsidR="007A5EDB" w:rsidRPr="00B5607E" w:rsidRDefault="007A5EDB" w:rsidP="00D43518">
            <w:pPr>
              <w:spacing w:line="259" w:lineRule="auto"/>
              <w:rPr>
                <w:b/>
              </w:rPr>
            </w:pPr>
            <w:r w:rsidRPr="00B5607E">
              <w:rPr>
                <w:b/>
              </w:rPr>
              <w:t>Project Activity</w:t>
            </w:r>
          </w:p>
        </w:tc>
        <w:tc>
          <w:tcPr>
            <w:tcW w:w="3060" w:type="dxa"/>
          </w:tcPr>
          <w:p w14:paraId="11810478" w14:textId="77777777" w:rsidR="007A5EDB" w:rsidRPr="00B5607E" w:rsidRDefault="007A5EDB" w:rsidP="00D43518">
            <w:pPr>
              <w:spacing w:line="259" w:lineRule="auto"/>
              <w:rPr>
                <w:b/>
              </w:rPr>
            </w:pPr>
            <w:r w:rsidRPr="00B5607E">
              <w:rPr>
                <w:b/>
              </w:rPr>
              <w:t>Estimated Duration (months)</w:t>
            </w:r>
          </w:p>
        </w:tc>
        <w:tc>
          <w:tcPr>
            <w:tcW w:w="2250" w:type="dxa"/>
          </w:tcPr>
          <w:p w14:paraId="1D9525FE" w14:textId="77777777" w:rsidR="007A5EDB" w:rsidRPr="00B5607E" w:rsidRDefault="007A5EDB" w:rsidP="00D43518">
            <w:pPr>
              <w:spacing w:line="259" w:lineRule="auto"/>
              <w:rPr>
                <w:b/>
              </w:rPr>
            </w:pPr>
            <w:r w:rsidRPr="00B5607E">
              <w:rPr>
                <w:b/>
              </w:rPr>
              <w:t>Estimated Cost ($)</w:t>
            </w:r>
          </w:p>
        </w:tc>
      </w:tr>
      <w:tr w:rsidR="007A5EDB" w:rsidRPr="00B5607E" w14:paraId="3601B5E4" w14:textId="77777777" w:rsidTr="00D43518">
        <w:tc>
          <w:tcPr>
            <w:tcW w:w="3960" w:type="dxa"/>
          </w:tcPr>
          <w:p w14:paraId="7BF981BD" w14:textId="77777777" w:rsidR="007A5EDB" w:rsidRPr="00B5607E" w:rsidRDefault="007A5EDB" w:rsidP="00D43518">
            <w:pPr>
              <w:spacing w:line="259" w:lineRule="auto"/>
              <w:rPr>
                <w:b/>
                <w:i/>
                <w:iCs/>
              </w:rPr>
            </w:pPr>
            <w:r w:rsidRPr="00B5607E">
              <w:rPr>
                <w:b/>
                <w:i/>
                <w:iCs/>
              </w:rPr>
              <w:t>e.g., GIS Software</w:t>
            </w:r>
          </w:p>
        </w:tc>
        <w:tc>
          <w:tcPr>
            <w:tcW w:w="3060" w:type="dxa"/>
          </w:tcPr>
          <w:p w14:paraId="2DF332DC" w14:textId="77777777" w:rsidR="007A5EDB" w:rsidRPr="00B5607E" w:rsidRDefault="007A5EDB" w:rsidP="00D43518">
            <w:pPr>
              <w:spacing w:line="259" w:lineRule="auto"/>
              <w:rPr>
                <w:b/>
                <w:i/>
                <w:iCs/>
              </w:rPr>
            </w:pPr>
            <w:r w:rsidRPr="00B5607E">
              <w:rPr>
                <w:b/>
                <w:i/>
                <w:iCs/>
              </w:rPr>
              <w:t xml:space="preserve">e.g., 6-months </w:t>
            </w:r>
          </w:p>
        </w:tc>
        <w:tc>
          <w:tcPr>
            <w:tcW w:w="2250" w:type="dxa"/>
          </w:tcPr>
          <w:p w14:paraId="65F2FDDB" w14:textId="77777777" w:rsidR="007A5EDB" w:rsidRPr="00B5607E" w:rsidRDefault="007A5EDB" w:rsidP="00D43518">
            <w:pPr>
              <w:spacing w:line="259" w:lineRule="auto"/>
              <w:rPr>
                <w:b/>
                <w:i/>
                <w:iCs/>
              </w:rPr>
            </w:pPr>
            <w:r w:rsidRPr="00B5607E">
              <w:rPr>
                <w:b/>
                <w:i/>
                <w:iCs/>
              </w:rPr>
              <w:t>e.g., $8,000</w:t>
            </w:r>
          </w:p>
        </w:tc>
      </w:tr>
      <w:tr w:rsidR="007A5EDB" w:rsidRPr="00B5607E" w14:paraId="3CEB8DEA" w14:textId="77777777" w:rsidTr="00D43518">
        <w:tc>
          <w:tcPr>
            <w:tcW w:w="3960" w:type="dxa"/>
          </w:tcPr>
          <w:p w14:paraId="7AABC4EA" w14:textId="77777777" w:rsidR="007A5EDB" w:rsidRPr="00B5607E" w:rsidRDefault="007A5EDB" w:rsidP="00D43518">
            <w:pPr>
              <w:spacing w:line="259" w:lineRule="auto"/>
              <w:rPr>
                <w:b/>
              </w:rPr>
            </w:pPr>
            <w:r>
              <w:rPr>
                <w:b/>
              </w:rPr>
              <w:fldChar w:fldCharType="begin">
                <w:ffData>
                  <w:name w:val="Text3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060" w:type="dxa"/>
          </w:tcPr>
          <w:p w14:paraId="2AAE4416" w14:textId="77777777" w:rsidR="007A5EDB" w:rsidRPr="00B5607E" w:rsidRDefault="007A5EDB" w:rsidP="00D43518">
            <w:pPr>
              <w:spacing w:line="259" w:lineRule="auto"/>
              <w:rPr>
                <w:b/>
              </w:rPr>
            </w:pPr>
            <w:r w:rsidRPr="00BD1D10">
              <w:rPr>
                <w:b/>
              </w:rPr>
              <w:fldChar w:fldCharType="begin">
                <w:ffData>
                  <w:name w:val="Text38"/>
                  <w:enabled/>
                  <w:calcOnExit w:val="0"/>
                  <w:textInput/>
                </w:ffData>
              </w:fldChar>
            </w:r>
            <w:r w:rsidRPr="00BD1D10">
              <w:rPr>
                <w:b/>
              </w:rPr>
              <w:instrText xml:space="preserve"> FORMTEXT </w:instrText>
            </w:r>
            <w:r w:rsidRPr="00BD1D10">
              <w:rPr>
                <w:b/>
              </w:rPr>
            </w:r>
            <w:r w:rsidRPr="00BD1D10">
              <w:rPr>
                <w:b/>
              </w:rPr>
              <w:fldChar w:fldCharType="separate"/>
            </w:r>
            <w:r w:rsidRPr="00BD1D10">
              <w:rPr>
                <w:b/>
                <w:noProof/>
              </w:rPr>
              <w:t> </w:t>
            </w:r>
            <w:r w:rsidRPr="00BD1D10">
              <w:rPr>
                <w:b/>
                <w:noProof/>
              </w:rPr>
              <w:t> </w:t>
            </w:r>
            <w:r w:rsidRPr="00BD1D10">
              <w:rPr>
                <w:b/>
                <w:noProof/>
              </w:rPr>
              <w:t> </w:t>
            </w:r>
            <w:r w:rsidRPr="00BD1D10">
              <w:rPr>
                <w:b/>
                <w:noProof/>
              </w:rPr>
              <w:t> </w:t>
            </w:r>
            <w:r w:rsidRPr="00BD1D10">
              <w:rPr>
                <w:b/>
                <w:noProof/>
              </w:rPr>
              <w:t> </w:t>
            </w:r>
            <w:r w:rsidRPr="00BD1D10">
              <w:rPr>
                <w:b/>
              </w:rPr>
              <w:fldChar w:fldCharType="end"/>
            </w:r>
          </w:p>
        </w:tc>
        <w:tc>
          <w:tcPr>
            <w:tcW w:w="2250" w:type="dxa"/>
          </w:tcPr>
          <w:p w14:paraId="7A76DC3A" w14:textId="77777777" w:rsidR="007A5EDB" w:rsidRPr="00B5607E" w:rsidRDefault="007A5EDB" w:rsidP="00D43518">
            <w:pPr>
              <w:spacing w:line="259" w:lineRule="auto"/>
              <w:rPr>
                <w:b/>
              </w:rPr>
            </w:pPr>
            <w:r w:rsidRPr="008C02DD">
              <w:rPr>
                <w:b/>
              </w:rPr>
              <w:fldChar w:fldCharType="begin">
                <w:ffData>
                  <w:name w:val="Text38"/>
                  <w:enabled/>
                  <w:calcOnExit w:val="0"/>
                  <w:textInput/>
                </w:ffData>
              </w:fldChar>
            </w:r>
            <w:r w:rsidRPr="008C02DD">
              <w:rPr>
                <w:b/>
              </w:rPr>
              <w:instrText xml:space="preserve"> FORMTEXT </w:instrText>
            </w:r>
            <w:r w:rsidRPr="008C02DD">
              <w:rPr>
                <w:b/>
              </w:rPr>
            </w:r>
            <w:r w:rsidRPr="008C02DD">
              <w:rPr>
                <w:b/>
              </w:rPr>
              <w:fldChar w:fldCharType="separate"/>
            </w:r>
            <w:r w:rsidRPr="008C02DD">
              <w:rPr>
                <w:b/>
                <w:noProof/>
              </w:rPr>
              <w:t> </w:t>
            </w:r>
            <w:r w:rsidRPr="008C02DD">
              <w:rPr>
                <w:b/>
                <w:noProof/>
              </w:rPr>
              <w:t> </w:t>
            </w:r>
            <w:r w:rsidRPr="008C02DD">
              <w:rPr>
                <w:b/>
                <w:noProof/>
              </w:rPr>
              <w:t> </w:t>
            </w:r>
            <w:r w:rsidRPr="008C02DD">
              <w:rPr>
                <w:b/>
                <w:noProof/>
              </w:rPr>
              <w:t> </w:t>
            </w:r>
            <w:r w:rsidRPr="008C02DD">
              <w:rPr>
                <w:b/>
                <w:noProof/>
              </w:rPr>
              <w:t> </w:t>
            </w:r>
            <w:r w:rsidRPr="008C02DD">
              <w:rPr>
                <w:b/>
              </w:rPr>
              <w:fldChar w:fldCharType="end"/>
            </w:r>
          </w:p>
        </w:tc>
      </w:tr>
      <w:tr w:rsidR="007A5EDB" w:rsidRPr="00B5607E" w14:paraId="3C83089C" w14:textId="77777777" w:rsidTr="00D43518">
        <w:tc>
          <w:tcPr>
            <w:tcW w:w="3960" w:type="dxa"/>
          </w:tcPr>
          <w:p w14:paraId="33B012C4" w14:textId="77777777" w:rsidR="007A5EDB" w:rsidRPr="00B5607E" w:rsidRDefault="007A5EDB" w:rsidP="00D43518">
            <w:pPr>
              <w:spacing w:line="259" w:lineRule="auto"/>
              <w:rPr>
                <w:b/>
              </w:rPr>
            </w:pPr>
            <w:r w:rsidRPr="00CA7BCE">
              <w:rPr>
                <w:b/>
              </w:rPr>
              <w:fldChar w:fldCharType="begin">
                <w:ffData>
                  <w:name w:val="Text38"/>
                  <w:enabled/>
                  <w:calcOnExit w:val="0"/>
                  <w:textInput/>
                </w:ffData>
              </w:fldChar>
            </w:r>
            <w:r w:rsidRPr="00CA7BCE">
              <w:rPr>
                <w:b/>
              </w:rPr>
              <w:instrText xml:space="preserve"> FORMTEXT </w:instrText>
            </w:r>
            <w:r w:rsidRPr="00CA7BCE">
              <w:rPr>
                <w:b/>
              </w:rPr>
            </w:r>
            <w:r w:rsidRPr="00CA7BCE">
              <w:rPr>
                <w:b/>
              </w:rPr>
              <w:fldChar w:fldCharType="separate"/>
            </w:r>
            <w:r w:rsidRPr="00CA7BCE">
              <w:rPr>
                <w:b/>
                <w:noProof/>
              </w:rPr>
              <w:t> </w:t>
            </w:r>
            <w:r w:rsidRPr="00CA7BCE">
              <w:rPr>
                <w:b/>
                <w:noProof/>
              </w:rPr>
              <w:t> </w:t>
            </w:r>
            <w:r w:rsidRPr="00CA7BCE">
              <w:rPr>
                <w:b/>
                <w:noProof/>
              </w:rPr>
              <w:t> </w:t>
            </w:r>
            <w:r w:rsidRPr="00CA7BCE">
              <w:rPr>
                <w:b/>
                <w:noProof/>
              </w:rPr>
              <w:t> </w:t>
            </w:r>
            <w:r w:rsidRPr="00CA7BCE">
              <w:rPr>
                <w:b/>
                <w:noProof/>
              </w:rPr>
              <w:t> </w:t>
            </w:r>
            <w:r w:rsidRPr="00CA7BCE">
              <w:rPr>
                <w:b/>
              </w:rPr>
              <w:fldChar w:fldCharType="end"/>
            </w:r>
          </w:p>
        </w:tc>
        <w:tc>
          <w:tcPr>
            <w:tcW w:w="3060" w:type="dxa"/>
          </w:tcPr>
          <w:p w14:paraId="04CCAAFE" w14:textId="77777777" w:rsidR="007A5EDB" w:rsidRPr="00B5607E" w:rsidRDefault="007A5EDB" w:rsidP="00D43518">
            <w:pPr>
              <w:spacing w:line="259" w:lineRule="auto"/>
              <w:rPr>
                <w:b/>
              </w:rPr>
            </w:pPr>
            <w:r w:rsidRPr="00BD1D10">
              <w:rPr>
                <w:b/>
              </w:rPr>
              <w:fldChar w:fldCharType="begin">
                <w:ffData>
                  <w:name w:val="Text38"/>
                  <w:enabled/>
                  <w:calcOnExit w:val="0"/>
                  <w:textInput/>
                </w:ffData>
              </w:fldChar>
            </w:r>
            <w:r w:rsidRPr="00BD1D10">
              <w:rPr>
                <w:b/>
              </w:rPr>
              <w:instrText xml:space="preserve"> FORMTEXT </w:instrText>
            </w:r>
            <w:r w:rsidRPr="00BD1D10">
              <w:rPr>
                <w:b/>
              </w:rPr>
            </w:r>
            <w:r w:rsidRPr="00BD1D10">
              <w:rPr>
                <w:b/>
              </w:rPr>
              <w:fldChar w:fldCharType="separate"/>
            </w:r>
            <w:r w:rsidRPr="00BD1D10">
              <w:rPr>
                <w:b/>
                <w:noProof/>
              </w:rPr>
              <w:t> </w:t>
            </w:r>
            <w:r w:rsidRPr="00BD1D10">
              <w:rPr>
                <w:b/>
                <w:noProof/>
              </w:rPr>
              <w:t> </w:t>
            </w:r>
            <w:r w:rsidRPr="00BD1D10">
              <w:rPr>
                <w:b/>
                <w:noProof/>
              </w:rPr>
              <w:t> </w:t>
            </w:r>
            <w:r w:rsidRPr="00BD1D10">
              <w:rPr>
                <w:b/>
                <w:noProof/>
              </w:rPr>
              <w:t> </w:t>
            </w:r>
            <w:r w:rsidRPr="00BD1D10">
              <w:rPr>
                <w:b/>
                <w:noProof/>
              </w:rPr>
              <w:t> </w:t>
            </w:r>
            <w:r w:rsidRPr="00BD1D10">
              <w:rPr>
                <w:b/>
              </w:rPr>
              <w:fldChar w:fldCharType="end"/>
            </w:r>
          </w:p>
        </w:tc>
        <w:tc>
          <w:tcPr>
            <w:tcW w:w="2250" w:type="dxa"/>
          </w:tcPr>
          <w:p w14:paraId="3AC8982F" w14:textId="77777777" w:rsidR="007A5EDB" w:rsidRPr="00B5607E" w:rsidRDefault="007A5EDB" w:rsidP="00D43518">
            <w:pPr>
              <w:spacing w:line="259" w:lineRule="auto"/>
              <w:rPr>
                <w:b/>
              </w:rPr>
            </w:pPr>
            <w:r w:rsidRPr="008C02DD">
              <w:rPr>
                <w:b/>
              </w:rPr>
              <w:fldChar w:fldCharType="begin">
                <w:ffData>
                  <w:name w:val="Text38"/>
                  <w:enabled/>
                  <w:calcOnExit w:val="0"/>
                  <w:textInput/>
                </w:ffData>
              </w:fldChar>
            </w:r>
            <w:r w:rsidRPr="008C02DD">
              <w:rPr>
                <w:b/>
              </w:rPr>
              <w:instrText xml:space="preserve"> FORMTEXT </w:instrText>
            </w:r>
            <w:r w:rsidRPr="008C02DD">
              <w:rPr>
                <w:b/>
              </w:rPr>
            </w:r>
            <w:r w:rsidRPr="008C02DD">
              <w:rPr>
                <w:b/>
              </w:rPr>
              <w:fldChar w:fldCharType="separate"/>
            </w:r>
            <w:r w:rsidRPr="008C02DD">
              <w:rPr>
                <w:b/>
                <w:noProof/>
              </w:rPr>
              <w:t> </w:t>
            </w:r>
            <w:r w:rsidRPr="008C02DD">
              <w:rPr>
                <w:b/>
                <w:noProof/>
              </w:rPr>
              <w:t> </w:t>
            </w:r>
            <w:r w:rsidRPr="008C02DD">
              <w:rPr>
                <w:b/>
                <w:noProof/>
              </w:rPr>
              <w:t> </w:t>
            </w:r>
            <w:r w:rsidRPr="008C02DD">
              <w:rPr>
                <w:b/>
                <w:noProof/>
              </w:rPr>
              <w:t> </w:t>
            </w:r>
            <w:r w:rsidRPr="008C02DD">
              <w:rPr>
                <w:b/>
                <w:noProof/>
              </w:rPr>
              <w:t> </w:t>
            </w:r>
            <w:r w:rsidRPr="008C02DD">
              <w:rPr>
                <w:b/>
              </w:rPr>
              <w:fldChar w:fldCharType="end"/>
            </w:r>
          </w:p>
        </w:tc>
      </w:tr>
      <w:tr w:rsidR="007A5EDB" w:rsidRPr="00B5607E" w14:paraId="45FD12BD" w14:textId="77777777" w:rsidTr="00D43518">
        <w:tc>
          <w:tcPr>
            <w:tcW w:w="3960" w:type="dxa"/>
          </w:tcPr>
          <w:p w14:paraId="09EE11BB" w14:textId="77777777" w:rsidR="007A5EDB" w:rsidRPr="00B5607E" w:rsidRDefault="007A5EDB" w:rsidP="00D43518">
            <w:pPr>
              <w:spacing w:line="259" w:lineRule="auto"/>
              <w:rPr>
                <w:b/>
              </w:rPr>
            </w:pPr>
            <w:r w:rsidRPr="00CA7BCE">
              <w:rPr>
                <w:b/>
              </w:rPr>
              <w:fldChar w:fldCharType="begin">
                <w:ffData>
                  <w:name w:val="Text38"/>
                  <w:enabled/>
                  <w:calcOnExit w:val="0"/>
                  <w:textInput/>
                </w:ffData>
              </w:fldChar>
            </w:r>
            <w:r w:rsidRPr="00CA7BCE">
              <w:rPr>
                <w:b/>
              </w:rPr>
              <w:instrText xml:space="preserve"> FORMTEXT </w:instrText>
            </w:r>
            <w:r w:rsidRPr="00CA7BCE">
              <w:rPr>
                <w:b/>
              </w:rPr>
            </w:r>
            <w:r w:rsidRPr="00CA7BCE">
              <w:rPr>
                <w:b/>
              </w:rPr>
              <w:fldChar w:fldCharType="separate"/>
            </w:r>
            <w:r w:rsidRPr="00CA7BCE">
              <w:rPr>
                <w:b/>
                <w:noProof/>
              </w:rPr>
              <w:t> </w:t>
            </w:r>
            <w:r w:rsidRPr="00CA7BCE">
              <w:rPr>
                <w:b/>
                <w:noProof/>
              </w:rPr>
              <w:t> </w:t>
            </w:r>
            <w:r w:rsidRPr="00CA7BCE">
              <w:rPr>
                <w:b/>
                <w:noProof/>
              </w:rPr>
              <w:t> </w:t>
            </w:r>
            <w:r w:rsidRPr="00CA7BCE">
              <w:rPr>
                <w:b/>
                <w:noProof/>
              </w:rPr>
              <w:t> </w:t>
            </w:r>
            <w:r w:rsidRPr="00CA7BCE">
              <w:rPr>
                <w:b/>
                <w:noProof/>
              </w:rPr>
              <w:t> </w:t>
            </w:r>
            <w:r w:rsidRPr="00CA7BCE">
              <w:rPr>
                <w:b/>
              </w:rPr>
              <w:fldChar w:fldCharType="end"/>
            </w:r>
          </w:p>
        </w:tc>
        <w:tc>
          <w:tcPr>
            <w:tcW w:w="3060" w:type="dxa"/>
          </w:tcPr>
          <w:p w14:paraId="0D2AEA3C" w14:textId="77777777" w:rsidR="007A5EDB" w:rsidRPr="00B5607E" w:rsidRDefault="007A5EDB" w:rsidP="00D43518">
            <w:pPr>
              <w:spacing w:line="259" w:lineRule="auto"/>
              <w:rPr>
                <w:b/>
              </w:rPr>
            </w:pPr>
            <w:r w:rsidRPr="00BD1D10">
              <w:rPr>
                <w:b/>
              </w:rPr>
              <w:fldChar w:fldCharType="begin">
                <w:ffData>
                  <w:name w:val="Text38"/>
                  <w:enabled/>
                  <w:calcOnExit w:val="0"/>
                  <w:textInput/>
                </w:ffData>
              </w:fldChar>
            </w:r>
            <w:r w:rsidRPr="00BD1D10">
              <w:rPr>
                <w:b/>
              </w:rPr>
              <w:instrText xml:space="preserve"> FORMTEXT </w:instrText>
            </w:r>
            <w:r w:rsidRPr="00BD1D10">
              <w:rPr>
                <w:b/>
              </w:rPr>
            </w:r>
            <w:r w:rsidRPr="00BD1D10">
              <w:rPr>
                <w:b/>
              </w:rPr>
              <w:fldChar w:fldCharType="separate"/>
            </w:r>
            <w:r w:rsidRPr="00BD1D10">
              <w:rPr>
                <w:b/>
                <w:noProof/>
              </w:rPr>
              <w:t> </w:t>
            </w:r>
            <w:r w:rsidRPr="00BD1D10">
              <w:rPr>
                <w:b/>
                <w:noProof/>
              </w:rPr>
              <w:t> </w:t>
            </w:r>
            <w:r w:rsidRPr="00BD1D10">
              <w:rPr>
                <w:b/>
                <w:noProof/>
              </w:rPr>
              <w:t> </w:t>
            </w:r>
            <w:r w:rsidRPr="00BD1D10">
              <w:rPr>
                <w:b/>
                <w:noProof/>
              </w:rPr>
              <w:t> </w:t>
            </w:r>
            <w:r w:rsidRPr="00BD1D10">
              <w:rPr>
                <w:b/>
                <w:noProof/>
              </w:rPr>
              <w:t> </w:t>
            </w:r>
            <w:r w:rsidRPr="00BD1D10">
              <w:rPr>
                <w:b/>
              </w:rPr>
              <w:fldChar w:fldCharType="end"/>
            </w:r>
          </w:p>
        </w:tc>
        <w:tc>
          <w:tcPr>
            <w:tcW w:w="2250" w:type="dxa"/>
          </w:tcPr>
          <w:p w14:paraId="4268B539" w14:textId="77777777" w:rsidR="007A5EDB" w:rsidRPr="00B5607E" w:rsidRDefault="007A5EDB" w:rsidP="00D43518">
            <w:pPr>
              <w:spacing w:line="259" w:lineRule="auto"/>
              <w:rPr>
                <w:b/>
              </w:rPr>
            </w:pPr>
            <w:r w:rsidRPr="008C02DD">
              <w:rPr>
                <w:b/>
              </w:rPr>
              <w:fldChar w:fldCharType="begin">
                <w:ffData>
                  <w:name w:val="Text38"/>
                  <w:enabled/>
                  <w:calcOnExit w:val="0"/>
                  <w:textInput/>
                </w:ffData>
              </w:fldChar>
            </w:r>
            <w:r w:rsidRPr="008C02DD">
              <w:rPr>
                <w:b/>
              </w:rPr>
              <w:instrText xml:space="preserve"> FORMTEXT </w:instrText>
            </w:r>
            <w:r w:rsidRPr="008C02DD">
              <w:rPr>
                <w:b/>
              </w:rPr>
            </w:r>
            <w:r w:rsidRPr="008C02DD">
              <w:rPr>
                <w:b/>
              </w:rPr>
              <w:fldChar w:fldCharType="separate"/>
            </w:r>
            <w:r w:rsidRPr="008C02DD">
              <w:rPr>
                <w:b/>
                <w:noProof/>
              </w:rPr>
              <w:t> </w:t>
            </w:r>
            <w:r w:rsidRPr="008C02DD">
              <w:rPr>
                <w:b/>
                <w:noProof/>
              </w:rPr>
              <w:t> </w:t>
            </w:r>
            <w:r w:rsidRPr="008C02DD">
              <w:rPr>
                <w:b/>
                <w:noProof/>
              </w:rPr>
              <w:t> </w:t>
            </w:r>
            <w:r w:rsidRPr="008C02DD">
              <w:rPr>
                <w:b/>
                <w:noProof/>
              </w:rPr>
              <w:t> </w:t>
            </w:r>
            <w:r w:rsidRPr="008C02DD">
              <w:rPr>
                <w:b/>
                <w:noProof/>
              </w:rPr>
              <w:t> </w:t>
            </w:r>
            <w:r w:rsidRPr="008C02DD">
              <w:rPr>
                <w:b/>
              </w:rPr>
              <w:fldChar w:fldCharType="end"/>
            </w:r>
          </w:p>
        </w:tc>
      </w:tr>
      <w:tr w:rsidR="007A5EDB" w:rsidRPr="00B5607E" w14:paraId="35E82061" w14:textId="77777777" w:rsidTr="00D43518">
        <w:tc>
          <w:tcPr>
            <w:tcW w:w="3960" w:type="dxa"/>
          </w:tcPr>
          <w:p w14:paraId="18C4BDFF" w14:textId="77777777" w:rsidR="007A5EDB" w:rsidRPr="00B5607E" w:rsidRDefault="007A5EDB" w:rsidP="00D43518">
            <w:pPr>
              <w:spacing w:line="259" w:lineRule="auto"/>
              <w:rPr>
                <w:b/>
              </w:rPr>
            </w:pPr>
            <w:r w:rsidRPr="00CA7BCE">
              <w:rPr>
                <w:b/>
              </w:rPr>
              <w:fldChar w:fldCharType="begin">
                <w:ffData>
                  <w:name w:val="Text38"/>
                  <w:enabled/>
                  <w:calcOnExit w:val="0"/>
                  <w:textInput/>
                </w:ffData>
              </w:fldChar>
            </w:r>
            <w:r w:rsidRPr="00CA7BCE">
              <w:rPr>
                <w:b/>
              </w:rPr>
              <w:instrText xml:space="preserve"> FORMTEXT </w:instrText>
            </w:r>
            <w:r w:rsidRPr="00CA7BCE">
              <w:rPr>
                <w:b/>
              </w:rPr>
            </w:r>
            <w:r w:rsidRPr="00CA7BCE">
              <w:rPr>
                <w:b/>
              </w:rPr>
              <w:fldChar w:fldCharType="separate"/>
            </w:r>
            <w:r w:rsidRPr="00CA7BCE">
              <w:rPr>
                <w:b/>
                <w:noProof/>
              </w:rPr>
              <w:t> </w:t>
            </w:r>
            <w:r w:rsidRPr="00CA7BCE">
              <w:rPr>
                <w:b/>
                <w:noProof/>
              </w:rPr>
              <w:t> </w:t>
            </w:r>
            <w:r w:rsidRPr="00CA7BCE">
              <w:rPr>
                <w:b/>
                <w:noProof/>
              </w:rPr>
              <w:t> </w:t>
            </w:r>
            <w:r w:rsidRPr="00CA7BCE">
              <w:rPr>
                <w:b/>
                <w:noProof/>
              </w:rPr>
              <w:t> </w:t>
            </w:r>
            <w:r w:rsidRPr="00CA7BCE">
              <w:rPr>
                <w:b/>
                <w:noProof/>
              </w:rPr>
              <w:t> </w:t>
            </w:r>
            <w:r w:rsidRPr="00CA7BCE">
              <w:rPr>
                <w:b/>
              </w:rPr>
              <w:fldChar w:fldCharType="end"/>
            </w:r>
          </w:p>
        </w:tc>
        <w:tc>
          <w:tcPr>
            <w:tcW w:w="3060" w:type="dxa"/>
          </w:tcPr>
          <w:p w14:paraId="4EB9913D" w14:textId="77777777" w:rsidR="007A5EDB" w:rsidRPr="00B5607E" w:rsidRDefault="007A5EDB" w:rsidP="00D43518">
            <w:pPr>
              <w:spacing w:line="259" w:lineRule="auto"/>
              <w:rPr>
                <w:b/>
              </w:rPr>
            </w:pPr>
            <w:r w:rsidRPr="00BD1D10">
              <w:rPr>
                <w:b/>
              </w:rPr>
              <w:fldChar w:fldCharType="begin">
                <w:ffData>
                  <w:name w:val="Text38"/>
                  <w:enabled/>
                  <w:calcOnExit w:val="0"/>
                  <w:textInput/>
                </w:ffData>
              </w:fldChar>
            </w:r>
            <w:r w:rsidRPr="00BD1D10">
              <w:rPr>
                <w:b/>
              </w:rPr>
              <w:instrText xml:space="preserve"> FORMTEXT </w:instrText>
            </w:r>
            <w:r w:rsidRPr="00BD1D10">
              <w:rPr>
                <w:b/>
              </w:rPr>
            </w:r>
            <w:r w:rsidRPr="00BD1D10">
              <w:rPr>
                <w:b/>
              </w:rPr>
              <w:fldChar w:fldCharType="separate"/>
            </w:r>
            <w:r w:rsidRPr="00BD1D10">
              <w:rPr>
                <w:b/>
                <w:noProof/>
              </w:rPr>
              <w:t> </w:t>
            </w:r>
            <w:r w:rsidRPr="00BD1D10">
              <w:rPr>
                <w:b/>
                <w:noProof/>
              </w:rPr>
              <w:t> </w:t>
            </w:r>
            <w:r w:rsidRPr="00BD1D10">
              <w:rPr>
                <w:b/>
                <w:noProof/>
              </w:rPr>
              <w:t> </w:t>
            </w:r>
            <w:r w:rsidRPr="00BD1D10">
              <w:rPr>
                <w:b/>
                <w:noProof/>
              </w:rPr>
              <w:t> </w:t>
            </w:r>
            <w:r w:rsidRPr="00BD1D10">
              <w:rPr>
                <w:b/>
                <w:noProof/>
              </w:rPr>
              <w:t> </w:t>
            </w:r>
            <w:r w:rsidRPr="00BD1D10">
              <w:rPr>
                <w:b/>
              </w:rPr>
              <w:fldChar w:fldCharType="end"/>
            </w:r>
          </w:p>
        </w:tc>
        <w:tc>
          <w:tcPr>
            <w:tcW w:w="2250" w:type="dxa"/>
          </w:tcPr>
          <w:p w14:paraId="4005B471" w14:textId="77777777" w:rsidR="007A5EDB" w:rsidRPr="00B5607E" w:rsidRDefault="007A5EDB" w:rsidP="00D43518">
            <w:pPr>
              <w:spacing w:line="259" w:lineRule="auto"/>
              <w:rPr>
                <w:b/>
              </w:rPr>
            </w:pPr>
            <w:r w:rsidRPr="008C02DD">
              <w:rPr>
                <w:b/>
              </w:rPr>
              <w:fldChar w:fldCharType="begin">
                <w:ffData>
                  <w:name w:val="Text38"/>
                  <w:enabled/>
                  <w:calcOnExit w:val="0"/>
                  <w:textInput/>
                </w:ffData>
              </w:fldChar>
            </w:r>
            <w:r w:rsidRPr="008C02DD">
              <w:rPr>
                <w:b/>
              </w:rPr>
              <w:instrText xml:space="preserve"> FORMTEXT </w:instrText>
            </w:r>
            <w:r w:rsidRPr="008C02DD">
              <w:rPr>
                <w:b/>
              </w:rPr>
            </w:r>
            <w:r w:rsidRPr="008C02DD">
              <w:rPr>
                <w:b/>
              </w:rPr>
              <w:fldChar w:fldCharType="separate"/>
            </w:r>
            <w:r w:rsidRPr="008C02DD">
              <w:rPr>
                <w:b/>
                <w:noProof/>
              </w:rPr>
              <w:t> </w:t>
            </w:r>
            <w:r w:rsidRPr="008C02DD">
              <w:rPr>
                <w:b/>
                <w:noProof/>
              </w:rPr>
              <w:t> </w:t>
            </w:r>
            <w:r w:rsidRPr="008C02DD">
              <w:rPr>
                <w:b/>
                <w:noProof/>
              </w:rPr>
              <w:t> </w:t>
            </w:r>
            <w:r w:rsidRPr="008C02DD">
              <w:rPr>
                <w:b/>
                <w:noProof/>
              </w:rPr>
              <w:t> </w:t>
            </w:r>
            <w:r w:rsidRPr="008C02DD">
              <w:rPr>
                <w:b/>
                <w:noProof/>
              </w:rPr>
              <w:t> </w:t>
            </w:r>
            <w:r w:rsidRPr="008C02DD">
              <w:rPr>
                <w:b/>
              </w:rPr>
              <w:fldChar w:fldCharType="end"/>
            </w:r>
          </w:p>
        </w:tc>
      </w:tr>
    </w:tbl>
    <w:p w14:paraId="252EEE19" w14:textId="77777777" w:rsidR="007A5EDB" w:rsidRPr="00B5607E" w:rsidRDefault="007A5EDB" w:rsidP="007A5EDB">
      <w:pPr>
        <w:rPr>
          <w:b/>
          <w:bCs/>
        </w:rPr>
      </w:pPr>
    </w:p>
    <w:tbl>
      <w:tblPr>
        <w:tblW w:w="9442" w:type="dxa"/>
        <w:tblInd w:w="108" w:type="dxa"/>
        <w:tblLayout w:type="fixed"/>
        <w:tblLook w:val="01E0" w:firstRow="1" w:lastRow="1" w:firstColumn="1" w:lastColumn="1" w:noHBand="0" w:noVBand="0"/>
      </w:tblPr>
      <w:tblGrid>
        <w:gridCol w:w="817"/>
        <w:gridCol w:w="453"/>
        <w:gridCol w:w="8172"/>
      </w:tblGrid>
      <w:tr w:rsidR="007A5EDB" w:rsidRPr="00B5607E" w14:paraId="28843238" w14:textId="77777777" w:rsidTr="00D43518">
        <w:trPr>
          <w:trHeight w:val="571"/>
        </w:trPr>
        <w:tc>
          <w:tcPr>
            <w:tcW w:w="817" w:type="dxa"/>
            <w:vAlign w:val="center"/>
          </w:tcPr>
          <w:p w14:paraId="14710C27" w14:textId="77777777" w:rsidR="007A5EDB" w:rsidRPr="00B5607E" w:rsidRDefault="007A5EDB" w:rsidP="00D43518">
            <w:pPr>
              <w:rPr>
                <w:b/>
                <w:bCs/>
              </w:rPr>
            </w:pPr>
            <w:bookmarkStart w:id="33" w:name="_Hlk95114618"/>
            <w:r w:rsidRPr="00B5607E">
              <w:rPr>
                <w:b/>
                <w:bCs/>
                <w:noProof/>
              </w:rPr>
              <w:drawing>
                <wp:inline distT="0" distB="0" distL="0" distR="0" wp14:anchorId="05847C25" wp14:editId="469B4B5E">
                  <wp:extent cx="342900" cy="342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c>
          <w:tcPr>
            <w:tcW w:w="8625" w:type="dxa"/>
            <w:gridSpan w:val="2"/>
            <w:vAlign w:val="center"/>
          </w:tcPr>
          <w:p w14:paraId="4FEBEA31" w14:textId="77777777" w:rsidR="007A5EDB" w:rsidRPr="00B5607E" w:rsidRDefault="007A5EDB" w:rsidP="00D43518">
            <w:pPr>
              <w:rPr>
                <w:b/>
                <w:bCs/>
              </w:rPr>
            </w:pPr>
            <w:r w:rsidRPr="00B5607E">
              <w:rPr>
                <w:b/>
                <w:bCs/>
              </w:rPr>
              <w:t>Supporting Documentation</w:t>
            </w:r>
          </w:p>
        </w:tc>
      </w:tr>
      <w:tr w:rsidR="007A5EDB" w:rsidRPr="00B5607E" w14:paraId="0D9F3753" w14:textId="77777777" w:rsidTr="00D43518">
        <w:trPr>
          <w:trHeight w:val="60"/>
        </w:trPr>
        <w:tc>
          <w:tcPr>
            <w:tcW w:w="817" w:type="dxa"/>
            <w:vAlign w:val="center"/>
          </w:tcPr>
          <w:p w14:paraId="72874EB4" w14:textId="77777777" w:rsidR="007A5EDB" w:rsidRPr="00B5607E" w:rsidRDefault="007A5EDB" w:rsidP="00D43518">
            <w:pPr>
              <w:rPr>
                <w:b/>
                <w:bCs/>
              </w:rPr>
            </w:pPr>
          </w:p>
        </w:tc>
        <w:tc>
          <w:tcPr>
            <w:tcW w:w="453" w:type="dxa"/>
            <w:vAlign w:val="center"/>
          </w:tcPr>
          <w:p w14:paraId="4BE350B7" w14:textId="77777777" w:rsidR="007A5EDB" w:rsidRPr="00B5607E" w:rsidRDefault="007A5EDB" w:rsidP="00D43518">
            <w:pPr>
              <w:rPr>
                <w:b/>
                <w:bCs/>
              </w:rPr>
            </w:pPr>
            <w:r w:rsidRPr="00B5607E">
              <w:rPr>
                <w:b/>
                <w:bCs/>
              </w:rPr>
              <w:fldChar w:fldCharType="begin"/>
            </w:r>
            <w:r w:rsidRPr="00B5607E">
              <w:rPr>
                <w:b/>
                <w:bCs/>
              </w:rPr>
              <w:instrText xml:space="preserve"> FORMCHECKBOX </w:instrText>
            </w:r>
            <w:r w:rsidR="00E678FC">
              <w:rPr>
                <w:b/>
                <w:bCs/>
              </w:rPr>
              <w:fldChar w:fldCharType="separate"/>
            </w:r>
            <w:r w:rsidRPr="00B5607E">
              <w:fldChar w:fldCharType="end"/>
            </w:r>
            <w:r w:rsidRPr="00B5607E">
              <w:rPr>
                <w:b/>
                <w:bCs/>
              </w:rPr>
              <w:fldChar w:fldCharType="begin">
                <w:ffData>
                  <w:name w:val="Check3"/>
                  <w:enabled/>
                  <w:calcOnExit w:val="0"/>
                  <w:checkBox>
                    <w:sizeAuto/>
                    <w:default w:val="0"/>
                  </w:checkBox>
                </w:ffData>
              </w:fldChar>
            </w:r>
            <w:r w:rsidRPr="00B5607E">
              <w:rPr>
                <w:b/>
                <w:bCs/>
              </w:rPr>
              <w:instrText xml:space="preserve"> FORMCHECKBOX </w:instrText>
            </w:r>
            <w:r w:rsidR="00E678FC">
              <w:rPr>
                <w:b/>
                <w:bCs/>
              </w:rPr>
            </w:r>
            <w:r w:rsidR="00E678FC">
              <w:rPr>
                <w:b/>
                <w:bCs/>
              </w:rPr>
              <w:fldChar w:fldCharType="separate"/>
            </w:r>
            <w:r w:rsidRPr="00B5607E">
              <w:fldChar w:fldCharType="end"/>
            </w:r>
          </w:p>
        </w:tc>
        <w:tc>
          <w:tcPr>
            <w:tcW w:w="8172" w:type="dxa"/>
            <w:vAlign w:val="center"/>
          </w:tcPr>
          <w:p w14:paraId="6A9C6A19" w14:textId="77777777" w:rsidR="007A5EDB" w:rsidRPr="00B5607E" w:rsidRDefault="007A5EDB" w:rsidP="00D43518">
            <w:pPr>
              <w:rPr>
                <w:b/>
                <w:bCs/>
              </w:rPr>
            </w:pPr>
            <w:r w:rsidRPr="00B5607E">
              <w:t>Please check this box if a supporting document is attached for this section.</w:t>
            </w:r>
          </w:p>
        </w:tc>
      </w:tr>
    </w:tbl>
    <w:p w14:paraId="301A1065" w14:textId="77777777" w:rsidR="007A5EDB" w:rsidRPr="00B5607E" w:rsidRDefault="007A5EDB" w:rsidP="007A5EDB">
      <w:pPr>
        <w:rPr>
          <w:b/>
        </w:rPr>
      </w:pPr>
      <w:bookmarkStart w:id="34" w:name="_Toc90877037"/>
      <w:bookmarkEnd w:id="33"/>
    </w:p>
    <w:p w14:paraId="47B2ECDE" w14:textId="77777777" w:rsidR="00F81E52" w:rsidRDefault="00F81E52" w:rsidP="007A5EDB">
      <w:pPr>
        <w:rPr>
          <w:b/>
          <w:sz w:val="28"/>
          <w:szCs w:val="28"/>
        </w:rPr>
      </w:pPr>
      <w:bookmarkStart w:id="35" w:name="_Toc95208488"/>
    </w:p>
    <w:p w14:paraId="2088C948" w14:textId="77777777" w:rsidR="00F81E52" w:rsidRDefault="00F81E52" w:rsidP="007A5EDB">
      <w:pPr>
        <w:rPr>
          <w:b/>
          <w:sz w:val="28"/>
          <w:szCs w:val="28"/>
        </w:rPr>
      </w:pPr>
    </w:p>
    <w:p w14:paraId="4573A86A" w14:textId="77777777" w:rsidR="00F81E52" w:rsidRDefault="00F81E52" w:rsidP="007A5EDB">
      <w:pPr>
        <w:rPr>
          <w:b/>
          <w:sz w:val="28"/>
          <w:szCs w:val="28"/>
        </w:rPr>
      </w:pPr>
    </w:p>
    <w:p w14:paraId="70EFA804" w14:textId="77777777" w:rsidR="00F81E52" w:rsidRDefault="00F81E52" w:rsidP="007A5EDB">
      <w:pPr>
        <w:rPr>
          <w:b/>
          <w:sz w:val="28"/>
          <w:szCs w:val="28"/>
        </w:rPr>
      </w:pPr>
    </w:p>
    <w:p w14:paraId="672538A5" w14:textId="77777777" w:rsidR="00F81E52" w:rsidRDefault="00F81E52" w:rsidP="007A5EDB">
      <w:pPr>
        <w:rPr>
          <w:b/>
          <w:sz w:val="28"/>
          <w:szCs w:val="28"/>
        </w:rPr>
      </w:pPr>
    </w:p>
    <w:p w14:paraId="6C985AAC" w14:textId="77777777" w:rsidR="00F81E52" w:rsidRDefault="00F81E52" w:rsidP="007A5EDB">
      <w:pPr>
        <w:rPr>
          <w:b/>
          <w:sz w:val="28"/>
          <w:szCs w:val="28"/>
        </w:rPr>
      </w:pPr>
    </w:p>
    <w:p w14:paraId="5FCB30CF" w14:textId="77777777" w:rsidR="00F81E52" w:rsidRDefault="00F81E52" w:rsidP="007A5EDB">
      <w:pPr>
        <w:rPr>
          <w:b/>
          <w:sz w:val="28"/>
          <w:szCs w:val="28"/>
        </w:rPr>
      </w:pPr>
    </w:p>
    <w:p w14:paraId="270E9702" w14:textId="77777777" w:rsidR="00F81E52" w:rsidRDefault="00F81E52" w:rsidP="007A5EDB">
      <w:pPr>
        <w:rPr>
          <w:b/>
          <w:sz w:val="28"/>
          <w:szCs w:val="28"/>
        </w:rPr>
      </w:pPr>
    </w:p>
    <w:p w14:paraId="6329BE07" w14:textId="77777777" w:rsidR="00F81E52" w:rsidRDefault="00F81E52" w:rsidP="007A5EDB">
      <w:pPr>
        <w:rPr>
          <w:b/>
          <w:sz w:val="28"/>
          <w:szCs w:val="28"/>
        </w:rPr>
      </w:pPr>
    </w:p>
    <w:p w14:paraId="17BA9F4F" w14:textId="77777777" w:rsidR="00F81E52" w:rsidRDefault="00F81E52" w:rsidP="007A5EDB">
      <w:pPr>
        <w:rPr>
          <w:b/>
          <w:sz w:val="28"/>
          <w:szCs w:val="28"/>
        </w:rPr>
      </w:pPr>
    </w:p>
    <w:p w14:paraId="72F3B0BB" w14:textId="38B87704" w:rsidR="007A5EDB" w:rsidRPr="00111325" w:rsidRDefault="007A5EDB" w:rsidP="007A5EDB">
      <w:pPr>
        <w:rPr>
          <w:b/>
          <w:sz w:val="28"/>
          <w:szCs w:val="28"/>
        </w:rPr>
      </w:pPr>
      <w:r w:rsidRPr="00111325">
        <w:rPr>
          <w:b/>
          <w:sz w:val="28"/>
          <w:szCs w:val="28"/>
        </w:rPr>
        <w:lastRenderedPageBreak/>
        <w:t>Section 5 - Supplier Information</w:t>
      </w:r>
      <w:bookmarkEnd w:id="34"/>
      <w:bookmarkEnd w:id="35"/>
    </w:p>
    <w:p w14:paraId="09CFDF10" w14:textId="77777777" w:rsidR="007A5EDB" w:rsidRPr="00B5607E" w:rsidRDefault="007A5EDB" w:rsidP="007A5EDB">
      <w:pPr>
        <w:rPr>
          <w:b/>
          <w:bCs/>
        </w:rPr>
      </w:pPr>
      <w:r w:rsidRPr="00B5607E">
        <w:rPr>
          <w:b/>
          <w:bCs/>
        </w:rPr>
        <w:t>Table 5</w:t>
      </w:r>
      <w:r w:rsidRPr="00B5607E">
        <w:rPr>
          <w:b/>
          <w:bCs/>
        </w:rPr>
        <w:noBreakHyphen/>
        <w:t xml:space="preserve">1. Supplier Identification Information and Cost (if applicable) </w:t>
      </w:r>
    </w:p>
    <w:p w14:paraId="06AD164C" w14:textId="77777777" w:rsidR="007A5EDB" w:rsidRPr="00B5607E" w:rsidRDefault="007A5EDB" w:rsidP="007A5EDB">
      <w:r w:rsidRPr="00B5607E">
        <w:t>Please complete the following table if you plan to use a third party for technical assistance. If there are multiple suppliers, please copy and paste this table, as much as needed, to provide complete information for each supplier.</w:t>
      </w:r>
    </w:p>
    <w:tbl>
      <w:tblPr>
        <w:tblW w:w="5000" w:type="pct"/>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9" w:type="dxa"/>
          <w:bottom w:w="29" w:type="dxa"/>
        </w:tblCellMar>
        <w:tblLook w:val="00A0" w:firstRow="1" w:lastRow="0" w:firstColumn="1" w:lastColumn="0" w:noHBand="0" w:noVBand="0"/>
      </w:tblPr>
      <w:tblGrid>
        <w:gridCol w:w="2047"/>
        <w:gridCol w:w="360"/>
        <w:gridCol w:w="1430"/>
        <w:gridCol w:w="6665"/>
      </w:tblGrid>
      <w:tr w:rsidR="007A5EDB" w:rsidRPr="00B5607E" w14:paraId="76CD88D2" w14:textId="77777777" w:rsidTr="00D43518">
        <w:tc>
          <w:tcPr>
            <w:tcW w:w="2047" w:type="dxa"/>
            <w:shd w:val="pct10" w:color="auto" w:fill="auto"/>
          </w:tcPr>
          <w:p w14:paraId="393D1EE7" w14:textId="77777777" w:rsidR="007A5EDB" w:rsidRPr="00B5607E" w:rsidRDefault="007A5EDB" w:rsidP="007A5EDB">
            <w:pPr>
              <w:numPr>
                <w:ilvl w:val="0"/>
                <w:numId w:val="12"/>
              </w:numPr>
              <w:spacing w:after="0"/>
            </w:pPr>
            <w:r w:rsidRPr="00B5607E">
              <w:t>Name of Supplier:</w:t>
            </w:r>
          </w:p>
        </w:tc>
        <w:tc>
          <w:tcPr>
            <w:tcW w:w="8455" w:type="dxa"/>
            <w:gridSpan w:val="3"/>
          </w:tcPr>
          <w:p w14:paraId="78D74DB8" w14:textId="77777777" w:rsidR="007A5EDB" w:rsidRPr="00B5607E" w:rsidRDefault="007A5EDB" w:rsidP="00D43518">
            <w:pPr>
              <w:spacing w:after="0"/>
              <w:rPr>
                <w:bCs/>
              </w:rPr>
            </w:pPr>
            <w:r w:rsidRPr="00B5607E">
              <w:rPr>
                <w:bCs/>
              </w:rPr>
              <w:fldChar w:fldCharType="begin">
                <w:ffData>
                  <w:name w:val="Text12"/>
                  <w:enabled/>
                  <w:calcOnExit w:val="0"/>
                  <w:textInput/>
                </w:ffData>
              </w:fldChar>
            </w:r>
            <w:bookmarkStart w:id="36" w:name="Text12"/>
            <w:r w:rsidRPr="00B5607E">
              <w:rPr>
                <w:bCs/>
              </w:rPr>
              <w:instrText xml:space="preserve"> FORMTEXT </w:instrText>
            </w:r>
            <w:r w:rsidRPr="00B5607E">
              <w:rPr>
                <w:bCs/>
              </w:rPr>
            </w:r>
            <w:r w:rsidRPr="00B5607E">
              <w:rPr>
                <w:bCs/>
              </w:rPr>
              <w:fldChar w:fldCharType="separate"/>
            </w:r>
            <w:r w:rsidRPr="00B5607E">
              <w:rPr>
                <w:bCs/>
              </w:rPr>
              <w:t> </w:t>
            </w:r>
            <w:r w:rsidRPr="00B5607E">
              <w:rPr>
                <w:bCs/>
              </w:rPr>
              <w:t> </w:t>
            </w:r>
            <w:r w:rsidRPr="00B5607E">
              <w:rPr>
                <w:bCs/>
              </w:rPr>
              <w:t> </w:t>
            </w:r>
            <w:r w:rsidRPr="00B5607E">
              <w:rPr>
                <w:bCs/>
              </w:rPr>
              <w:t> </w:t>
            </w:r>
            <w:r w:rsidRPr="00B5607E">
              <w:rPr>
                <w:bCs/>
              </w:rPr>
              <w:t> </w:t>
            </w:r>
            <w:r w:rsidRPr="00B5607E">
              <w:fldChar w:fldCharType="end"/>
            </w:r>
            <w:bookmarkEnd w:id="36"/>
          </w:p>
        </w:tc>
      </w:tr>
      <w:tr w:rsidR="007A5EDB" w:rsidRPr="00B5607E" w14:paraId="2DAFBEFD" w14:textId="77777777" w:rsidTr="00D43518">
        <w:tc>
          <w:tcPr>
            <w:tcW w:w="2047" w:type="dxa"/>
            <w:shd w:val="pct10" w:color="auto" w:fill="auto"/>
          </w:tcPr>
          <w:p w14:paraId="4606DF98" w14:textId="77777777" w:rsidR="007A5EDB" w:rsidRPr="00B5607E" w:rsidRDefault="007A5EDB" w:rsidP="007A5EDB">
            <w:pPr>
              <w:numPr>
                <w:ilvl w:val="0"/>
                <w:numId w:val="12"/>
              </w:numPr>
              <w:spacing w:after="0"/>
            </w:pPr>
            <w:r w:rsidRPr="00B5607E">
              <w:t>Full Address:</w:t>
            </w:r>
          </w:p>
        </w:tc>
        <w:tc>
          <w:tcPr>
            <w:tcW w:w="8455" w:type="dxa"/>
            <w:gridSpan w:val="3"/>
          </w:tcPr>
          <w:p w14:paraId="10BC9513" w14:textId="77777777" w:rsidR="007A5EDB" w:rsidRPr="00B5607E" w:rsidRDefault="007A5EDB" w:rsidP="00D43518">
            <w:pPr>
              <w:spacing w:after="0"/>
              <w:rPr>
                <w:bCs/>
              </w:rPr>
            </w:pPr>
            <w:r w:rsidRPr="00B5607E">
              <w:rPr>
                <w:bCs/>
              </w:rPr>
              <w:fldChar w:fldCharType="begin">
                <w:ffData>
                  <w:name w:val="Text12"/>
                  <w:enabled/>
                  <w:calcOnExit w:val="0"/>
                  <w:textInput/>
                </w:ffData>
              </w:fldChar>
            </w:r>
            <w:r w:rsidRPr="00B5607E">
              <w:rPr>
                <w:bCs/>
              </w:rPr>
              <w:instrText xml:space="preserve"> FORMTEXT </w:instrText>
            </w:r>
            <w:r w:rsidRPr="00B5607E">
              <w:rPr>
                <w:bCs/>
              </w:rPr>
            </w:r>
            <w:r w:rsidRPr="00B5607E">
              <w:rPr>
                <w:bCs/>
              </w:rPr>
              <w:fldChar w:fldCharType="separate"/>
            </w:r>
            <w:r w:rsidRPr="00B5607E">
              <w:rPr>
                <w:bCs/>
              </w:rPr>
              <w:t> </w:t>
            </w:r>
            <w:r w:rsidRPr="00B5607E">
              <w:rPr>
                <w:bCs/>
              </w:rPr>
              <w:t> </w:t>
            </w:r>
            <w:r w:rsidRPr="00B5607E">
              <w:rPr>
                <w:bCs/>
              </w:rPr>
              <w:t> </w:t>
            </w:r>
            <w:r w:rsidRPr="00B5607E">
              <w:rPr>
                <w:bCs/>
              </w:rPr>
              <w:t> </w:t>
            </w:r>
            <w:r w:rsidRPr="00B5607E">
              <w:rPr>
                <w:bCs/>
              </w:rPr>
              <w:t> </w:t>
            </w:r>
            <w:r w:rsidRPr="00B5607E">
              <w:fldChar w:fldCharType="end"/>
            </w:r>
          </w:p>
        </w:tc>
      </w:tr>
      <w:tr w:rsidR="007A5EDB" w:rsidRPr="00B5607E" w14:paraId="74100624" w14:textId="77777777" w:rsidTr="00D43518">
        <w:tc>
          <w:tcPr>
            <w:tcW w:w="2047" w:type="dxa"/>
            <w:shd w:val="pct10" w:color="auto" w:fill="auto"/>
          </w:tcPr>
          <w:p w14:paraId="4A3EB585" w14:textId="77777777" w:rsidR="007A5EDB" w:rsidRPr="00B5607E" w:rsidRDefault="007A5EDB" w:rsidP="007A5EDB">
            <w:pPr>
              <w:numPr>
                <w:ilvl w:val="0"/>
                <w:numId w:val="12"/>
              </w:numPr>
              <w:spacing w:after="0"/>
            </w:pPr>
            <w:r w:rsidRPr="00B5607E">
              <w:t>Contact Name</w:t>
            </w:r>
            <w:r>
              <w:t>:</w:t>
            </w:r>
          </w:p>
        </w:tc>
        <w:tc>
          <w:tcPr>
            <w:tcW w:w="8455" w:type="dxa"/>
            <w:gridSpan w:val="3"/>
          </w:tcPr>
          <w:p w14:paraId="62C67F57" w14:textId="77777777" w:rsidR="007A5EDB" w:rsidRPr="00B5607E" w:rsidRDefault="007A5EDB" w:rsidP="00D43518">
            <w:pPr>
              <w:spacing w:after="0"/>
              <w:rPr>
                <w:bCs/>
              </w:rPr>
            </w:pPr>
            <w:r w:rsidRPr="00B5607E">
              <w:rPr>
                <w:bCs/>
              </w:rPr>
              <w:fldChar w:fldCharType="begin">
                <w:ffData>
                  <w:name w:val="Text12"/>
                  <w:enabled/>
                  <w:calcOnExit w:val="0"/>
                  <w:textInput/>
                </w:ffData>
              </w:fldChar>
            </w:r>
            <w:r w:rsidRPr="00B5607E">
              <w:rPr>
                <w:bCs/>
              </w:rPr>
              <w:instrText xml:space="preserve"> FORMTEXT </w:instrText>
            </w:r>
            <w:r w:rsidRPr="00B5607E">
              <w:rPr>
                <w:bCs/>
              </w:rPr>
            </w:r>
            <w:r w:rsidRPr="00B5607E">
              <w:rPr>
                <w:bCs/>
              </w:rPr>
              <w:fldChar w:fldCharType="separate"/>
            </w:r>
            <w:r w:rsidRPr="00B5607E">
              <w:rPr>
                <w:bCs/>
              </w:rPr>
              <w:t> </w:t>
            </w:r>
            <w:r w:rsidRPr="00B5607E">
              <w:rPr>
                <w:bCs/>
              </w:rPr>
              <w:t> </w:t>
            </w:r>
            <w:r w:rsidRPr="00B5607E">
              <w:rPr>
                <w:bCs/>
              </w:rPr>
              <w:t> </w:t>
            </w:r>
            <w:r w:rsidRPr="00B5607E">
              <w:rPr>
                <w:bCs/>
              </w:rPr>
              <w:t> </w:t>
            </w:r>
            <w:r w:rsidRPr="00B5607E">
              <w:rPr>
                <w:bCs/>
              </w:rPr>
              <w:t> </w:t>
            </w:r>
            <w:r w:rsidRPr="00B5607E">
              <w:fldChar w:fldCharType="end"/>
            </w:r>
          </w:p>
        </w:tc>
      </w:tr>
      <w:tr w:rsidR="007A5EDB" w:rsidRPr="00B5607E" w14:paraId="3A50EAC2" w14:textId="77777777" w:rsidTr="00D43518">
        <w:tc>
          <w:tcPr>
            <w:tcW w:w="2407" w:type="dxa"/>
            <w:gridSpan w:val="2"/>
            <w:shd w:val="pct10" w:color="auto" w:fill="auto"/>
          </w:tcPr>
          <w:p w14:paraId="25C8959B" w14:textId="77777777" w:rsidR="007A5EDB" w:rsidRPr="00B5607E" w:rsidRDefault="007A5EDB" w:rsidP="007A5EDB">
            <w:pPr>
              <w:numPr>
                <w:ilvl w:val="0"/>
                <w:numId w:val="12"/>
              </w:numPr>
              <w:spacing w:after="0"/>
            </w:pPr>
            <w:r w:rsidRPr="00B5607E">
              <w:t>Telephone Number:</w:t>
            </w:r>
          </w:p>
        </w:tc>
        <w:tc>
          <w:tcPr>
            <w:tcW w:w="8095" w:type="dxa"/>
            <w:gridSpan w:val="2"/>
          </w:tcPr>
          <w:p w14:paraId="1B201EF9" w14:textId="77777777" w:rsidR="007A5EDB" w:rsidRPr="00B5607E" w:rsidRDefault="007A5EDB" w:rsidP="00D43518">
            <w:pPr>
              <w:spacing w:after="0"/>
              <w:rPr>
                <w:bCs/>
              </w:rPr>
            </w:pPr>
            <w:r w:rsidRPr="00B5607E">
              <w:rPr>
                <w:bCs/>
              </w:rPr>
              <w:fldChar w:fldCharType="begin">
                <w:ffData>
                  <w:name w:val="Text12"/>
                  <w:enabled/>
                  <w:calcOnExit w:val="0"/>
                  <w:textInput/>
                </w:ffData>
              </w:fldChar>
            </w:r>
            <w:r w:rsidRPr="00B5607E">
              <w:rPr>
                <w:bCs/>
              </w:rPr>
              <w:instrText xml:space="preserve"> FORMTEXT </w:instrText>
            </w:r>
            <w:r w:rsidRPr="00B5607E">
              <w:rPr>
                <w:bCs/>
              </w:rPr>
            </w:r>
            <w:r w:rsidRPr="00B5607E">
              <w:rPr>
                <w:bCs/>
              </w:rPr>
              <w:fldChar w:fldCharType="separate"/>
            </w:r>
            <w:r w:rsidRPr="00B5607E">
              <w:rPr>
                <w:bCs/>
              </w:rPr>
              <w:t> </w:t>
            </w:r>
            <w:r w:rsidRPr="00B5607E">
              <w:rPr>
                <w:bCs/>
              </w:rPr>
              <w:t> </w:t>
            </w:r>
            <w:r w:rsidRPr="00B5607E">
              <w:rPr>
                <w:bCs/>
              </w:rPr>
              <w:t> </w:t>
            </w:r>
            <w:r w:rsidRPr="00B5607E">
              <w:rPr>
                <w:bCs/>
              </w:rPr>
              <w:t> </w:t>
            </w:r>
            <w:r w:rsidRPr="00B5607E">
              <w:rPr>
                <w:bCs/>
              </w:rPr>
              <w:t> </w:t>
            </w:r>
            <w:r w:rsidRPr="00B5607E">
              <w:fldChar w:fldCharType="end"/>
            </w:r>
          </w:p>
        </w:tc>
      </w:tr>
      <w:tr w:rsidR="007A5EDB" w:rsidRPr="00B5607E" w14:paraId="58C8F77F" w14:textId="77777777" w:rsidTr="00D43518">
        <w:tc>
          <w:tcPr>
            <w:tcW w:w="2047" w:type="dxa"/>
            <w:shd w:val="pct10" w:color="auto" w:fill="auto"/>
          </w:tcPr>
          <w:p w14:paraId="4D4AE613" w14:textId="77777777" w:rsidR="007A5EDB" w:rsidRPr="00B5607E" w:rsidRDefault="007A5EDB" w:rsidP="007A5EDB">
            <w:pPr>
              <w:numPr>
                <w:ilvl w:val="0"/>
                <w:numId w:val="12"/>
              </w:numPr>
              <w:spacing w:after="0"/>
            </w:pPr>
            <w:r w:rsidRPr="00B5607E">
              <w:t>Fax Number:</w:t>
            </w:r>
          </w:p>
        </w:tc>
        <w:tc>
          <w:tcPr>
            <w:tcW w:w="8455" w:type="dxa"/>
            <w:gridSpan w:val="3"/>
          </w:tcPr>
          <w:p w14:paraId="4D693953" w14:textId="77777777" w:rsidR="007A5EDB" w:rsidRPr="00B5607E" w:rsidRDefault="007A5EDB" w:rsidP="00D43518">
            <w:pPr>
              <w:spacing w:after="0"/>
              <w:rPr>
                <w:bCs/>
              </w:rPr>
            </w:pPr>
            <w:r w:rsidRPr="00B5607E">
              <w:rPr>
                <w:bCs/>
              </w:rPr>
              <w:fldChar w:fldCharType="begin">
                <w:ffData>
                  <w:name w:val="Text12"/>
                  <w:enabled/>
                  <w:calcOnExit w:val="0"/>
                  <w:textInput/>
                </w:ffData>
              </w:fldChar>
            </w:r>
            <w:r w:rsidRPr="00B5607E">
              <w:rPr>
                <w:bCs/>
              </w:rPr>
              <w:instrText xml:space="preserve"> FORMTEXT </w:instrText>
            </w:r>
            <w:r w:rsidRPr="00B5607E">
              <w:rPr>
                <w:bCs/>
              </w:rPr>
            </w:r>
            <w:r w:rsidRPr="00B5607E">
              <w:rPr>
                <w:bCs/>
              </w:rPr>
              <w:fldChar w:fldCharType="separate"/>
            </w:r>
            <w:r w:rsidRPr="00B5607E">
              <w:rPr>
                <w:bCs/>
              </w:rPr>
              <w:t> </w:t>
            </w:r>
            <w:r w:rsidRPr="00B5607E">
              <w:rPr>
                <w:bCs/>
              </w:rPr>
              <w:t> </w:t>
            </w:r>
            <w:r w:rsidRPr="00B5607E">
              <w:rPr>
                <w:bCs/>
              </w:rPr>
              <w:t> </w:t>
            </w:r>
            <w:r w:rsidRPr="00B5607E">
              <w:rPr>
                <w:bCs/>
              </w:rPr>
              <w:t> </w:t>
            </w:r>
            <w:r w:rsidRPr="00B5607E">
              <w:rPr>
                <w:bCs/>
              </w:rPr>
              <w:t> </w:t>
            </w:r>
            <w:r w:rsidRPr="00B5607E">
              <w:fldChar w:fldCharType="end"/>
            </w:r>
          </w:p>
        </w:tc>
      </w:tr>
      <w:tr w:rsidR="007A5EDB" w:rsidRPr="00B5607E" w14:paraId="62DB5248" w14:textId="77777777" w:rsidTr="00D43518">
        <w:tc>
          <w:tcPr>
            <w:tcW w:w="2047" w:type="dxa"/>
            <w:shd w:val="pct10" w:color="auto" w:fill="auto"/>
          </w:tcPr>
          <w:p w14:paraId="30CBB4E1" w14:textId="77777777" w:rsidR="007A5EDB" w:rsidRPr="00B5607E" w:rsidRDefault="007A5EDB" w:rsidP="007A5EDB">
            <w:pPr>
              <w:numPr>
                <w:ilvl w:val="0"/>
                <w:numId w:val="12"/>
              </w:numPr>
              <w:spacing w:after="0"/>
            </w:pPr>
            <w:r w:rsidRPr="00B5607E">
              <w:t>Email:</w:t>
            </w:r>
          </w:p>
        </w:tc>
        <w:tc>
          <w:tcPr>
            <w:tcW w:w="8455" w:type="dxa"/>
            <w:gridSpan w:val="3"/>
          </w:tcPr>
          <w:p w14:paraId="11E6EB3E" w14:textId="77777777" w:rsidR="007A5EDB" w:rsidRPr="00B5607E" w:rsidRDefault="007A5EDB" w:rsidP="00D43518">
            <w:pPr>
              <w:spacing w:after="0"/>
              <w:rPr>
                <w:bCs/>
              </w:rPr>
            </w:pPr>
            <w:r w:rsidRPr="00B5607E">
              <w:rPr>
                <w:bCs/>
              </w:rPr>
              <w:fldChar w:fldCharType="begin">
                <w:ffData>
                  <w:name w:val="Text12"/>
                  <w:enabled/>
                  <w:calcOnExit w:val="0"/>
                  <w:textInput/>
                </w:ffData>
              </w:fldChar>
            </w:r>
            <w:r w:rsidRPr="00B5607E">
              <w:rPr>
                <w:bCs/>
              </w:rPr>
              <w:instrText xml:space="preserve"> FORMTEXT </w:instrText>
            </w:r>
            <w:r w:rsidRPr="00B5607E">
              <w:rPr>
                <w:bCs/>
              </w:rPr>
            </w:r>
            <w:r w:rsidRPr="00B5607E">
              <w:rPr>
                <w:bCs/>
              </w:rPr>
              <w:fldChar w:fldCharType="separate"/>
            </w:r>
            <w:r w:rsidRPr="00B5607E">
              <w:rPr>
                <w:bCs/>
              </w:rPr>
              <w:t> </w:t>
            </w:r>
            <w:r w:rsidRPr="00B5607E">
              <w:rPr>
                <w:bCs/>
              </w:rPr>
              <w:t> </w:t>
            </w:r>
            <w:r w:rsidRPr="00B5607E">
              <w:rPr>
                <w:bCs/>
              </w:rPr>
              <w:t> </w:t>
            </w:r>
            <w:r w:rsidRPr="00B5607E">
              <w:rPr>
                <w:bCs/>
              </w:rPr>
              <w:t> </w:t>
            </w:r>
            <w:r w:rsidRPr="00B5607E">
              <w:rPr>
                <w:bCs/>
              </w:rPr>
              <w:t> </w:t>
            </w:r>
            <w:r w:rsidRPr="00B5607E">
              <w:fldChar w:fldCharType="end"/>
            </w:r>
          </w:p>
        </w:tc>
      </w:tr>
      <w:tr w:rsidR="007A5EDB" w:rsidRPr="00B5607E" w14:paraId="747D3F9A" w14:textId="77777777" w:rsidTr="00D43518">
        <w:tc>
          <w:tcPr>
            <w:tcW w:w="3837" w:type="dxa"/>
            <w:gridSpan w:val="3"/>
            <w:shd w:val="pct10" w:color="auto" w:fill="auto"/>
          </w:tcPr>
          <w:p w14:paraId="12F08D2B" w14:textId="77777777" w:rsidR="007A5EDB" w:rsidRPr="00B5607E" w:rsidRDefault="007A5EDB" w:rsidP="007A5EDB">
            <w:pPr>
              <w:numPr>
                <w:ilvl w:val="0"/>
                <w:numId w:val="12"/>
              </w:numPr>
              <w:spacing w:after="0"/>
            </w:pPr>
            <w:r w:rsidRPr="00B5607E">
              <w:t>Service or Product Being Provided:</w:t>
            </w:r>
          </w:p>
        </w:tc>
        <w:tc>
          <w:tcPr>
            <w:tcW w:w="6665" w:type="dxa"/>
          </w:tcPr>
          <w:p w14:paraId="31646B83" w14:textId="77777777" w:rsidR="007A5EDB" w:rsidRPr="00B5607E" w:rsidRDefault="007A5EDB" w:rsidP="00D43518">
            <w:pPr>
              <w:spacing w:after="0"/>
              <w:rPr>
                <w:bCs/>
              </w:rPr>
            </w:pPr>
            <w:r w:rsidRPr="00B5607E">
              <w:rPr>
                <w:bCs/>
              </w:rPr>
              <w:fldChar w:fldCharType="begin">
                <w:ffData>
                  <w:name w:val="Text12"/>
                  <w:enabled/>
                  <w:calcOnExit w:val="0"/>
                  <w:textInput/>
                </w:ffData>
              </w:fldChar>
            </w:r>
            <w:r w:rsidRPr="00B5607E">
              <w:rPr>
                <w:bCs/>
              </w:rPr>
              <w:instrText xml:space="preserve"> FORMTEXT </w:instrText>
            </w:r>
            <w:r w:rsidRPr="00B5607E">
              <w:rPr>
                <w:bCs/>
              </w:rPr>
            </w:r>
            <w:r w:rsidRPr="00B5607E">
              <w:rPr>
                <w:bCs/>
              </w:rPr>
              <w:fldChar w:fldCharType="separate"/>
            </w:r>
            <w:r w:rsidRPr="00B5607E">
              <w:rPr>
                <w:bCs/>
              </w:rPr>
              <w:t> </w:t>
            </w:r>
            <w:r w:rsidRPr="00B5607E">
              <w:rPr>
                <w:bCs/>
              </w:rPr>
              <w:t> </w:t>
            </w:r>
            <w:r w:rsidRPr="00B5607E">
              <w:rPr>
                <w:bCs/>
              </w:rPr>
              <w:t> </w:t>
            </w:r>
            <w:r w:rsidRPr="00B5607E">
              <w:rPr>
                <w:bCs/>
              </w:rPr>
              <w:t> </w:t>
            </w:r>
            <w:r w:rsidRPr="00B5607E">
              <w:rPr>
                <w:bCs/>
              </w:rPr>
              <w:t> </w:t>
            </w:r>
            <w:r w:rsidRPr="00B5607E">
              <w:fldChar w:fldCharType="end"/>
            </w:r>
          </w:p>
        </w:tc>
      </w:tr>
      <w:tr w:rsidR="007A5EDB" w:rsidRPr="00B5607E" w14:paraId="1F37C729" w14:textId="77777777" w:rsidTr="00D43518">
        <w:tc>
          <w:tcPr>
            <w:tcW w:w="3837" w:type="dxa"/>
            <w:gridSpan w:val="3"/>
            <w:shd w:val="pct10" w:color="auto" w:fill="auto"/>
          </w:tcPr>
          <w:p w14:paraId="03FDEDEF" w14:textId="77777777" w:rsidR="007A5EDB" w:rsidRPr="00B5607E" w:rsidRDefault="007A5EDB" w:rsidP="007A5EDB">
            <w:pPr>
              <w:numPr>
                <w:ilvl w:val="0"/>
                <w:numId w:val="12"/>
              </w:numPr>
              <w:spacing w:after="0"/>
            </w:pPr>
            <w:r w:rsidRPr="00B5607E">
              <w:t>Total Cost:</w:t>
            </w:r>
          </w:p>
        </w:tc>
        <w:tc>
          <w:tcPr>
            <w:tcW w:w="6665" w:type="dxa"/>
          </w:tcPr>
          <w:p w14:paraId="3F9DAE62" w14:textId="77777777" w:rsidR="007A5EDB" w:rsidRPr="00B5607E" w:rsidRDefault="007A5EDB" w:rsidP="00D43518">
            <w:pPr>
              <w:spacing w:after="0"/>
              <w:rPr>
                <w:bCs/>
              </w:rPr>
            </w:pPr>
            <w:r w:rsidRPr="00B5607E">
              <w:rPr>
                <w:bCs/>
              </w:rPr>
              <w:fldChar w:fldCharType="begin">
                <w:ffData>
                  <w:name w:val="Text12"/>
                  <w:enabled/>
                  <w:calcOnExit w:val="0"/>
                  <w:textInput/>
                </w:ffData>
              </w:fldChar>
            </w:r>
            <w:r w:rsidRPr="00B5607E">
              <w:rPr>
                <w:bCs/>
              </w:rPr>
              <w:instrText xml:space="preserve"> FORMTEXT </w:instrText>
            </w:r>
            <w:r w:rsidRPr="00B5607E">
              <w:rPr>
                <w:bCs/>
              </w:rPr>
            </w:r>
            <w:r w:rsidRPr="00B5607E">
              <w:rPr>
                <w:bCs/>
              </w:rPr>
              <w:fldChar w:fldCharType="separate"/>
            </w:r>
            <w:r w:rsidRPr="00B5607E">
              <w:rPr>
                <w:bCs/>
              </w:rPr>
              <w:t> </w:t>
            </w:r>
            <w:r w:rsidRPr="00B5607E">
              <w:rPr>
                <w:bCs/>
              </w:rPr>
              <w:t> </w:t>
            </w:r>
            <w:r w:rsidRPr="00B5607E">
              <w:rPr>
                <w:bCs/>
              </w:rPr>
              <w:t> </w:t>
            </w:r>
            <w:r w:rsidRPr="00B5607E">
              <w:rPr>
                <w:bCs/>
              </w:rPr>
              <w:t> </w:t>
            </w:r>
            <w:r w:rsidRPr="00B5607E">
              <w:rPr>
                <w:bCs/>
              </w:rPr>
              <w:t> </w:t>
            </w:r>
            <w:r w:rsidRPr="00B5607E">
              <w:fldChar w:fldCharType="end"/>
            </w:r>
          </w:p>
        </w:tc>
      </w:tr>
    </w:tbl>
    <w:p w14:paraId="1E1878C4" w14:textId="77777777" w:rsidR="0057561C" w:rsidRDefault="0057561C" w:rsidP="007A5EDB">
      <w:pPr>
        <w:rPr>
          <w:b/>
        </w:rPr>
      </w:pPr>
    </w:p>
    <w:p w14:paraId="69AB85B1" w14:textId="45F2402A" w:rsidR="007A5EDB" w:rsidRPr="00B5607E" w:rsidRDefault="007A5EDB" w:rsidP="007A5EDB">
      <w:pPr>
        <w:rPr>
          <w:b/>
        </w:rPr>
      </w:pPr>
      <w:r w:rsidRPr="00B5607E">
        <w:rPr>
          <w:b/>
        </w:rPr>
        <w:t>Attachment: Supporting Documentation Requirement for Cost Estimates</w:t>
      </w:r>
    </w:p>
    <w:p w14:paraId="7434B7F5" w14:textId="77777777" w:rsidR="007A5EDB" w:rsidRPr="00B5607E" w:rsidRDefault="007A5EDB" w:rsidP="007A5EDB">
      <w:r w:rsidRPr="00B5607E">
        <w:t>Supporting documentation for each cost is required to be submitted with your application.</w:t>
      </w:r>
      <w:r>
        <w:t xml:space="preserve"> </w:t>
      </w:r>
      <w:r w:rsidRPr="00B5607E">
        <w:t>Applicants are encouraged to seek competitive pricing for the products meeting the standards described in Section II (d) and must follow their own procurement procedures as established under state law.</w:t>
      </w:r>
      <w:r>
        <w:t xml:space="preserve"> </w:t>
      </w:r>
      <w:r w:rsidRPr="00B5607E">
        <w:t>It is not required to attach more than one quote to this application, but the public water system should keep on file records of price quotes it considered, to be able to demonstrate upon request that competitive procurement was conducted. Attach a hard copy of a price quote from a vendor as supporting documentation in the Attachments section.</w:t>
      </w:r>
    </w:p>
    <w:tbl>
      <w:tblPr>
        <w:tblW w:w="0" w:type="auto"/>
        <w:tblInd w:w="108" w:type="dxa"/>
        <w:tblLayout w:type="fixed"/>
        <w:tblLook w:val="01E0" w:firstRow="1" w:lastRow="1" w:firstColumn="1" w:lastColumn="1" w:noHBand="0" w:noVBand="0"/>
      </w:tblPr>
      <w:tblGrid>
        <w:gridCol w:w="810"/>
        <w:gridCol w:w="450"/>
        <w:gridCol w:w="8100"/>
      </w:tblGrid>
      <w:tr w:rsidR="007A5EDB" w:rsidRPr="00B5607E" w14:paraId="226833A1" w14:textId="77777777" w:rsidTr="00D43518">
        <w:trPr>
          <w:trHeight w:val="612"/>
        </w:trPr>
        <w:tc>
          <w:tcPr>
            <w:tcW w:w="810" w:type="dxa"/>
            <w:vAlign w:val="center"/>
          </w:tcPr>
          <w:p w14:paraId="258217FC" w14:textId="77777777" w:rsidR="007A5EDB" w:rsidRPr="00B5607E" w:rsidRDefault="007A5EDB" w:rsidP="00D43518">
            <w:bookmarkStart w:id="37" w:name="_Hlk94857240"/>
            <w:r w:rsidRPr="00B5607E">
              <w:rPr>
                <w:noProof/>
              </w:rPr>
              <w:drawing>
                <wp:inline distT="0" distB="0" distL="0" distR="0" wp14:anchorId="4EA72A44" wp14:editId="7E0D59BA">
                  <wp:extent cx="34290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c>
          <w:tcPr>
            <w:tcW w:w="8550" w:type="dxa"/>
            <w:gridSpan w:val="2"/>
            <w:vAlign w:val="center"/>
          </w:tcPr>
          <w:p w14:paraId="0ADEDA45" w14:textId="77777777" w:rsidR="007A5EDB" w:rsidRPr="00B5607E" w:rsidRDefault="007A5EDB" w:rsidP="00D43518">
            <w:r w:rsidRPr="00B5607E">
              <w:rPr>
                <w:b/>
              </w:rPr>
              <w:t>Supporting Documentation</w:t>
            </w:r>
          </w:p>
        </w:tc>
      </w:tr>
      <w:tr w:rsidR="007A5EDB" w:rsidRPr="00B5607E" w14:paraId="71E58C57" w14:textId="77777777" w:rsidTr="00D43518">
        <w:trPr>
          <w:trHeight w:val="404"/>
        </w:trPr>
        <w:tc>
          <w:tcPr>
            <w:tcW w:w="810" w:type="dxa"/>
            <w:vAlign w:val="center"/>
          </w:tcPr>
          <w:p w14:paraId="12916190" w14:textId="77777777" w:rsidR="007A5EDB" w:rsidRPr="00B5607E" w:rsidRDefault="007A5EDB" w:rsidP="00D43518"/>
        </w:tc>
        <w:tc>
          <w:tcPr>
            <w:tcW w:w="450" w:type="dxa"/>
            <w:vAlign w:val="center"/>
          </w:tcPr>
          <w:p w14:paraId="6E587C05" w14:textId="77777777" w:rsidR="007A5EDB" w:rsidRPr="00B5607E" w:rsidRDefault="00E678FC" w:rsidP="00D43518">
            <w:r>
              <w:fldChar w:fldCharType="begin"/>
            </w:r>
            <w:r>
              <w:instrText xml:space="preserve"> FORMCHECKBOX </w:instrText>
            </w:r>
            <w:r>
              <w:fldChar w:fldCharType="separate"/>
            </w:r>
            <w:r>
              <w:fldChar w:fldCharType="end"/>
            </w:r>
            <w:r w:rsidR="007A5EDB" w:rsidRPr="00B5607E">
              <w:fldChar w:fldCharType="begin">
                <w:ffData>
                  <w:name w:val="Check3"/>
                  <w:enabled/>
                  <w:calcOnExit w:val="0"/>
                  <w:checkBox>
                    <w:sizeAuto/>
                    <w:default w:val="0"/>
                  </w:checkBox>
                </w:ffData>
              </w:fldChar>
            </w:r>
            <w:bookmarkStart w:id="38" w:name="Check3"/>
            <w:r w:rsidR="007A5EDB" w:rsidRPr="00B5607E">
              <w:instrText xml:space="preserve"> FORMCHECKBOX </w:instrText>
            </w:r>
            <w:r>
              <w:fldChar w:fldCharType="separate"/>
            </w:r>
            <w:r w:rsidR="007A5EDB" w:rsidRPr="00B5607E">
              <w:fldChar w:fldCharType="end"/>
            </w:r>
            <w:bookmarkEnd w:id="38"/>
          </w:p>
        </w:tc>
        <w:tc>
          <w:tcPr>
            <w:tcW w:w="8100" w:type="dxa"/>
            <w:vAlign w:val="center"/>
          </w:tcPr>
          <w:p w14:paraId="539ABA2F" w14:textId="77777777" w:rsidR="007A5EDB" w:rsidRPr="00B5607E" w:rsidRDefault="007A5EDB" w:rsidP="00D43518">
            <w:r w:rsidRPr="00B5607E">
              <w:t>Please check this box if a document is attached that fulfills the supporting documentation requirements of this section.</w:t>
            </w:r>
          </w:p>
        </w:tc>
      </w:tr>
      <w:bookmarkEnd w:id="37"/>
    </w:tbl>
    <w:p w14:paraId="0E45DBB2" w14:textId="77777777" w:rsidR="007A5EDB" w:rsidRPr="00B5607E" w:rsidRDefault="007A5EDB" w:rsidP="007A5EDB">
      <w:pPr>
        <w:rPr>
          <w:b/>
        </w:rPr>
      </w:pPr>
    </w:p>
    <w:p w14:paraId="158099F3" w14:textId="77777777" w:rsidR="00AD1F12" w:rsidRDefault="00AD1F12">
      <w:pPr>
        <w:rPr>
          <w:b/>
          <w:sz w:val="56"/>
          <w:szCs w:val="56"/>
        </w:rPr>
      </w:pPr>
      <w:bookmarkStart w:id="39" w:name="_Toc95208489"/>
      <w:bookmarkStart w:id="40" w:name="AppendixB"/>
      <w:r>
        <w:rPr>
          <w:b/>
          <w:sz w:val="56"/>
          <w:szCs w:val="56"/>
        </w:rPr>
        <w:br w:type="page"/>
      </w:r>
    </w:p>
    <w:p w14:paraId="3F1FD497" w14:textId="77777777" w:rsidR="00AD1F12" w:rsidRDefault="00AD1F12" w:rsidP="007A5EDB">
      <w:pPr>
        <w:pStyle w:val="ListParagraph"/>
        <w:ind w:left="0"/>
        <w:jc w:val="center"/>
        <w:outlineLvl w:val="0"/>
        <w:rPr>
          <w:b/>
          <w:sz w:val="56"/>
          <w:szCs w:val="56"/>
        </w:rPr>
      </w:pPr>
    </w:p>
    <w:p w14:paraId="747D88C2" w14:textId="77777777" w:rsidR="00AD1F12" w:rsidRDefault="00AD1F12" w:rsidP="007A5EDB">
      <w:pPr>
        <w:pStyle w:val="ListParagraph"/>
        <w:ind w:left="0"/>
        <w:jc w:val="center"/>
        <w:outlineLvl w:val="0"/>
        <w:rPr>
          <w:b/>
          <w:sz w:val="56"/>
          <w:szCs w:val="56"/>
        </w:rPr>
      </w:pPr>
    </w:p>
    <w:p w14:paraId="5144974A" w14:textId="77777777" w:rsidR="00AD1F12" w:rsidRDefault="00AD1F12" w:rsidP="007A5EDB">
      <w:pPr>
        <w:pStyle w:val="ListParagraph"/>
        <w:ind w:left="0"/>
        <w:jc w:val="center"/>
        <w:outlineLvl w:val="0"/>
        <w:rPr>
          <w:b/>
          <w:sz w:val="56"/>
          <w:szCs w:val="56"/>
        </w:rPr>
      </w:pPr>
    </w:p>
    <w:p w14:paraId="1BF5A833" w14:textId="77777777" w:rsidR="00AD1F12" w:rsidRDefault="00AD1F12" w:rsidP="007A5EDB">
      <w:pPr>
        <w:pStyle w:val="ListParagraph"/>
        <w:ind w:left="0"/>
        <w:jc w:val="center"/>
        <w:outlineLvl w:val="0"/>
        <w:rPr>
          <w:b/>
          <w:sz w:val="56"/>
          <w:szCs w:val="56"/>
        </w:rPr>
      </w:pPr>
    </w:p>
    <w:p w14:paraId="22D0D0DA" w14:textId="77777777" w:rsidR="00AD1F12" w:rsidRDefault="00AD1F12" w:rsidP="007A5EDB">
      <w:pPr>
        <w:pStyle w:val="ListParagraph"/>
        <w:ind w:left="0"/>
        <w:jc w:val="center"/>
        <w:outlineLvl w:val="0"/>
        <w:rPr>
          <w:b/>
          <w:sz w:val="56"/>
          <w:szCs w:val="56"/>
        </w:rPr>
      </w:pPr>
    </w:p>
    <w:p w14:paraId="45274405" w14:textId="3A4276B5" w:rsidR="001246A7" w:rsidRPr="005206B1" w:rsidRDefault="005206B1" w:rsidP="007A5EDB">
      <w:pPr>
        <w:pStyle w:val="ListParagraph"/>
        <w:ind w:left="0"/>
        <w:jc w:val="center"/>
        <w:outlineLvl w:val="0"/>
        <w:rPr>
          <w:b/>
          <w:sz w:val="56"/>
          <w:szCs w:val="56"/>
        </w:rPr>
      </w:pPr>
      <w:r w:rsidRPr="005206B1">
        <w:rPr>
          <w:b/>
          <w:sz w:val="56"/>
          <w:szCs w:val="56"/>
        </w:rPr>
        <w:t xml:space="preserve">Appendix </w:t>
      </w:r>
      <w:r w:rsidR="005F4A5F">
        <w:rPr>
          <w:b/>
          <w:sz w:val="56"/>
          <w:szCs w:val="56"/>
        </w:rPr>
        <w:t>B</w:t>
      </w:r>
      <w:r w:rsidR="00020E42">
        <w:rPr>
          <w:b/>
          <w:sz w:val="56"/>
          <w:szCs w:val="56"/>
        </w:rPr>
        <w:t xml:space="preserve"> – Example Grant Contract</w:t>
      </w:r>
      <w:bookmarkEnd w:id="39"/>
      <w:r w:rsidR="00020E42">
        <w:rPr>
          <w:b/>
          <w:sz w:val="56"/>
          <w:szCs w:val="56"/>
        </w:rPr>
        <w:t xml:space="preserve"> </w:t>
      </w:r>
    </w:p>
    <w:bookmarkEnd w:id="40"/>
    <w:p w14:paraId="3D621431" w14:textId="77777777" w:rsidR="00446AD6" w:rsidRPr="00AA0E07" w:rsidRDefault="00446AD6" w:rsidP="00446AD6">
      <w:pPr>
        <w:pStyle w:val="ListParagraph"/>
        <w:ind w:left="1080"/>
        <w:rPr>
          <w:b/>
          <w:sz w:val="24"/>
          <w:szCs w:val="24"/>
        </w:rPr>
      </w:pPr>
    </w:p>
    <w:p w14:paraId="2570E641" w14:textId="77777777" w:rsidR="00044C75" w:rsidRDefault="00044C75">
      <w:pPr>
        <w:rPr>
          <w:b/>
          <w:sz w:val="56"/>
          <w:szCs w:val="56"/>
        </w:rPr>
        <w:sectPr w:rsidR="00044C75" w:rsidSect="0076046B">
          <w:headerReference w:type="even" r:id="rId25"/>
          <w:headerReference w:type="default" r:id="rId26"/>
          <w:headerReference w:type="first" r:id="rId27"/>
          <w:footerReference w:type="first" r:id="rId28"/>
          <w:pgSz w:w="12240" w:h="15840"/>
          <w:pgMar w:top="720" w:right="864" w:bottom="720" w:left="864" w:header="288" w:footer="288" w:gutter="0"/>
          <w:cols w:space="720"/>
          <w:docGrid w:linePitch="360"/>
        </w:sectPr>
      </w:pPr>
    </w:p>
    <w:p w14:paraId="39FA440D" w14:textId="77777777" w:rsidR="00044C75" w:rsidRPr="00044C75" w:rsidRDefault="00044C75" w:rsidP="00044C75">
      <w:pPr>
        <w:spacing w:after="0" w:line="285" w:lineRule="auto"/>
        <w:jc w:val="center"/>
        <w:rPr>
          <w:rFonts w:ascii="Arial" w:eastAsia="Calibri" w:hAnsi="Arial" w:cs="Arial"/>
          <w:b/>
          <w:sz w:val="28"/>
          <w:szCs w:val="28"/>
        </w:rPr>
      </w:pPr>
      <w:r w:rsidRPr="00044C75">
        <w:rPr>
          <w:rFonts w:ascii="Arial" w:eastAsia="Calibri" w:hAnsi="Arial" w:cs="Arial"/>
          <w:b/>
          <w:sz w:val="28"/>
          <w:szCs w:val="28"/>
        </w:rPr>
        <w:lastRenderedPageBreak/>
        <w:t>H2Ohio Direct Assistance PWS Standard Grant Agreement</w:t>
      </w:r>
    </w:p>
    <w:p w14:paraId="51118116" w14:textId="77777777" w:rsidR="00044C75" w:rsidRPr="00044C75" w:rsidRDefault="00044C75" w:rsidP="00044C75">
      <w:pPr>
        <w:spacing w:after="0" w:line="285" w:lineRule="auto"/>
        <w:rPr>
          <w:rFonts w:ascii="Arial" w:eastAsia="Calibri" w:hAnsi="Arial" w:cs="Arial"/>
          <w:sz w:val="24"/>
          <w:szCs w:val="24"/>
        </w:rPr>
      </w:pPr>
    </w:p>
    <w:p w14:paraId="27920515" w14:textId="22B6EC01" w:rsidR="00044C75" w:rsidRPr="00044C75" w:rsidRDefault="00E678FC" w:rsidP="00044C75">
      <w:pPr>
        <w:spacing w:after="0" w:line="240" w:lineRule="auto"/>
        <w:contextualSpacing/>
        <w:jc w:val="both"/>
        <w:rPr>
          <w:rFonts w:ascii="Arial" w:eastAsia="Calibri" w:hAnsi="Arial" w:cs="Arial"/>
        </w:rPr>
      </w:pPr>
      <w:sdt>
        <w:sdtPr>
          <w:rPr>
            <w:rFonts w:ascii="Arial" w:eastAsia="Calibri" w:hAnsi="Arial" w:cs="Arial"/>
          </w:rPr>
          <w:id w:val="-1122993384"/>
          <w:docPartObj>
            <w:docPartGallery w:val="Watermarks"/>
          </w:docPartObj>
        </w:sdtPr>
        <w:sdtEndPr/>
        <w:sdtContent>
          <w:r w:rsidR="00BE4797" w:rsidRPr="00BE4797">
            <w:rPr>
              <w:rFonts w:ascii="Arial" w:eastAsia="Calibri" w:hAnsi="Arial" w:cs="Arial"/>
              <w:noProof/>
            </w:rPr>
            <mc:AlternateContent>
              <mc:Choice Requires="wps">
                <w:drawing>
                  <wp:anchor distT="0" distB="0" distL="114300" distR="114300" simplePos="0" relativeHeight="251665409" behindDoc="1" locked="0" layoutInCell="0" allowOverlap="1" wp14:anchorId="7A4146C2" wp14:editId="1FF59E9B">
                    <wp:simplePos x="0" y="0"/>
                    <wp:positionH relativeFrom="margin">
                      <wp:align>center</wp:align>
                    </wp:positionH>
                    <wp:positionV relativeFrom="margin">
                      <wp:align>center</wp:align>
                    </wp:positionV>
                    <wp:extent cx="6722745" cy="2688590"/>
                    <wp:effectExtent l="0" t="1268095" r="0" b="13296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22745" cy="26885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3FA3FB" w14:textId="77777777" w:rsidR="00BE4797" w:rsidRDefault="00BE4797" w:rsidP="00BE4797">
                                <w:pPr>
                                  <w:jc w:val="center"/>
                                  <w:rPr>
                                    <w:rFonts w:ascii="Calibri" w:hAnsi="Calibri" w:cs="Calibri"/>
                                    <w:color w:val="BFBFBF" w:themeColor="background1" w:themeShade="BF"/>
                                    <w:sz w:val="72"/>
                                    <w:szCs w:val="72"/>
                                    <w14:textFill>
                                      <w14:solidFill>
                                        <w14:schemeClr w14:val="bg1">
                                          <w14:alpha w14:val="50000"/>
                                          <w14:lumMod w14:val="75000"/>
                                        </w14:schemeClr>
                                      </w14:solidFill>
                                    </w14:textFill>
                                  </w:rPr>
                                </w:pPr>
                                <w:r>
                                  <w:rPr>
                                    <w:rFonts w:ascii="Calibri" w:hAnsi="Calibri" w:cs="Calibri"/>
                                    <w:color w:val="BFBFBF" w:themeColor="background1" w:themeShade="BF"/>
                                    <w:sz w:val="72"/>
                                    <w:szCs w:val="72"/>
                                    <w14:textFill>
                                      <w14:solidFill>
                                        <w14:schemeClr w14:val="bg1">
                                          <w14:alpha w14:val="50000"/>
                                          <w14:lumMod w14:val="75000"/>
                                        </w14:scheme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4146C2" id="Text Box 13" o:spid="_x0000_s1027" type="#_x0000_t202" style="position:absolute;left:0;text-align:left;margin-left:0;margin-top:0;width:529.35pt;height:211.7pt;rotation:-45;z-index:-25165107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" o:allowincell="f" filled="f" stroked="f">
                    <v:stroke joinstyle="round"/>
                    <o:lock v:ext="edit" shapetype="t"/>
                    <v:textbox style="mso-fit-shape-to-text:t">
                      <w:txbxContent>
                        <w:p w14:paraId="083FA3FB" w14:textId="77777777" w:rsidR="00BE4797" w:rsidRDefault="00BE4797" w:rsidP="00BE4797">
                          <w:pPr>
                            <w:jc w:val="center"/>
                            <w:rPr>
                              <w:rFonts w:ascii="Calibri" w:hAnsi="Calibri" w:cs="Calibri"/>
                              <w:color w:val="BFBFBF" w:themeColor="background1" w:themeShade="BF"/>
                              <w:sz w:val="72"/>
                              <w:szCs w:val="72"/>
                              <w14:textFill>
                                <w14:solidFill>
                                  <w14:schemeClr w14:val="bg1">
                                    <w14:alpha w14:val="50000"/>
                                    <w14:lumMod w14:val="75000"/>
                                  </w14:schemeClr>
                                </w14:solidFill>
                              </w14:textFill>
                            </w:rPr>
                          </w:pPr>
                          <w:r>
                            <w:rPr>
                              <w:rFonts w:ascii="Calibri" w:hAnsi="Calibri" w:cs="Calibri"/>
                              <w:color w:val="BFBFBF" w:themeColor="background1" w:themeShade="BF"/>
                              <w:sz w:val="72"/>
                              <w:szCs w:val="72"/>
                              <w14:textFill>
                                <w14:solidFill>
                                  <w14:schemeClr w14:val="bg1">
                                    <w14:alpha w14:val="50000"/>
                                    <w14:lumMod w14:val="75000"/>
                                  </w14:schemeClr>
                                </w14:solidFill>
                              </w14:textFill>
                            </w:rPr>
                            <w:t>Example</w:t>
                          </w:r>
                        </w:p>
                      </w:txbxContent>
                    </v:textbox>
                    <w10:wrap anchorx="margin" anchory="margin"/>
                  </v:shape>
                </w:pict>
              </mc:Fallback>
            </mc:AlternateContent>
          </w:r>
        </w:sdtContent>
      </w:sdt>
      <w:r w:rsidR="00044C75" w:rsidRPr="00044C75">
        <w:rPr>
          <w:rFonts w:ascii="Arial" w:eastAsia="Calibri" w:hAnsi="Arial" w:cs="Arial"/>
        </w:rPr>
        <w:t xml:space="preserve">This Agreement is made and entered into as of the “Effective Date” by and between the Director of the Ohio Environmental Protection Agency, hereinafter referred to as </w:t>
      </w:r>
      <w:r w:rsidR="00044C75" w:rsidRPr="00044C75">
        <w:rPr>
          <w:rFonts w:ascii="Arial" w:eastAsia="Calibri" w:hAnsi="Arial" w:cs="Arial"/>
          <w:bCs/>
        </w:rPr>
        <w:t>the</w:t>
      </w:r>
      <w:r w:rsidR="00044C75" w:rsidRPr="00044C75">
        <w:rPr>
          <w:rFonts w:ascii="Arial" w:eastAsia="Calibri" w:hAnsi="Arial" w:cs="Arial"/>
          <w:b/>
          <w:bCs/>
        </w:rPr>
        <w:t xml:space="preserve"> Ohio EPA</w:t>
      </w:r>
      <w:r w:rsidR="00044C75" w:rsidRPr="00044C75">
        <w:rPr>
          <w:rFonts w:ascii="Arial" w:eastAsia="Calibri" w:hAnsi="Arial" w:cs="Arial"/>
        </w:rPr>
        <w:t>, and the_________________________________________</w:t>
      </w:r>
      <w:r w:rsidR="00044C75" w:rsidRPr="00044C75">
        <w:rPr>
          <w:rFonts w:ascii="Arial" w:eastAsia="Calibri" w:hAnsi="Arial" w:cs="Arial"/>
          <w:b/>
          <w:bCs/>
        </w:rPr>
        <w:t xml:space="preserve"> (PWS)</w:t>
      </w:r>
      <w:r w:rsidR="00044C75" w:rsidRPr="00044C75">
        <w:rPr>
          <w:rFonts w:ascii="Arial" w:eastAsia="Calibri" w:hAnsi="Arial" w:cs="Arial"/>
          <w:b/>
        </w:rPr>
        <w:t>,</w:t>
      </w:r>
      <w:r w:rsidR="00044C75" w:rsidRPr="00044C75">
        <w:rPr>
          <w:rFonts w:ascii="Arial" w:eastAsia="Calibri" w:hAnsi="Arial" w:cs="Arial"/>
        </w:rPr>
        <w:t xml:space="preserve"> </w:t>
      </w:r>
      <w:r w:rsidR="00044C75" w:rsidRPr="00044C75">
        <w:rPr>
          <w:rFonts w:ascii="Arial" w:eastAsia="Calibri" w:hAnsi="Arial" w:cs="Arial"/>
          <w:i/>
          <w:iCs/>
        </w:rPr>
        <w:t>[</w:t>
      </w:r>
      <w:r w:rsidR="00044C75" w:rsidRPr="00044C75">
        <w:rPr>
          <w:rFonts w:ascii="Arial" w:eastAsia="Calibri" w:hAnsi="Arial" w:cs="Arial"/>
          <w:b/>
          <w:bCs/>
          <w:i/>
          <w:iCs/>
        </w:rPr>
        <w:t>if applicable add</w:t>
      </w:r>
      <w:r w:rsidR="00044C75" w:rsidRPr="00044C75">
        <w:rPr>
          <w:rFonts w:ascii="Arial" w:eastAsia="Calibri" w:hAnsi="Arial" w:cs="Arial"/>
          <w:i/>
          <w:iCs/>
        </w:rPr>
        <w:t xml:space="preserve"> a governmental body organized and existing under the laws of the State of Ohio],</w:t>
      </w:r>
      <w:r w:rsidR="00044C75" w:rsidRPr="00044C75">
        <w:rPr>
          <w:rFonts w:ascii="Arial" w:eastAsia="Calibri" w:hAnsi="Arial" w:cs="Arial"/>
        </w:rPr>
        <w:t xml:space="preserve"> </w:t>
      </w:r>
      <w:r w:rsidR="00044C75" w:rsidRPr="00044C75">
        <w:rPr>
          <w:rFonts w:ascii="Arial" w:eastAsia="Calibri" w:hAnsi="Arial" w:cs="Arial"/>
          <w:bCs/>
        </w:rPr>
        <w:t>its contractors, agents, and successors,</w:t>
      </w:r>
      <w:r w:rsidR="00044C75" w:rsidRPr="00044C75">
        <w:rPr>
          <w:rFonts w:ascii="Arial" w:eastAsia="Calibri" w:hAnsi="Arial" w:cs="Arial"/>
          <w:b/>
        </w:rPr>
        <w:t xml:space="preserve"> </w:t>
      </w:r>
      <w:r w:rsidR="00044C75" w:rsidRPr="00044C75">
        <w:rPr>
          <w:rFonts w:ascii="Arial" w:eastAsia="Calibri" w:hAnsi="Arial" w:cs="Arial"/>
        </w:rPr>
        <w:t xml:space="preserve">hereinafter referred to as the </w:t>
      </w:r>
      <w:r w:rsidR="00044C75" w:rsidRPr="00044C75">
        <w:rPr>
          <w:rFonts w:ascii="Arial" w:eastAsia="Calibri" w:hAnsi="Arial" w:cs="Arial"/>
          <w:b/>
          <w:bCs/>
        </w:rPr>
        <w:t xml:space="preserve">Grantee, </w:t>
      </w:r>
      <w:r w:rsidR="00044C75" w:rsidRPr="00044C75">
        <w:rPr>
          <w:rFonts w:ascii="Arial" w:eastAsia="Calibri" w:hAnsi="Arial" w:cs="Arial"/>
        </w:rPr>
        <w:t>for the</w:t>
      </w:r>
      <w:r w:rsidR="00044C75" w:rsidRPr="00044C75">
        <w:rPr>
          <w:rFonts w:ascii="Arial" w:eastAsia="Calibri" w:hAnsi="Arial" w:cs="Arial"/>
          <w:b/>
          <w:bCs/>
        </w:rPr>
        <w:t xml:space="preserve"> </w:t>
      </w:r>
      <w:bookmarkStart w:id="41" w:name="_Hlk89960708"/>
      <w:r w:rsidR="00044C75" w:rsidRPr="00044C75">
        <w:rPr>
          <w:rFonts w:ascii="Arial" w:eastAsia="Calibri" w:hAnsi="Arial" w:cs="Arial"/>
          <w:b/>
          <w:bCs/>
        </w:rPr>
        <w:t>Lead Service Line Inventory and Mapping Program</w:t>
      </w:r>
      <w:r w:rsidR="00044C75" w:rsidRPr="00044C75">
        <w:rPr>
          <w:rFonts w:ascii="Arial" w:eastAsia="Calibri" w:hAnsi="Arial" w:cs="Arial"/>
        </w:rPr>
        <w:t>.</w:t>
      </w:r>
      <w:r w:rsidR="00044C75" w:rsidRPr="00044C75">
        <w:rPr>
          <w:rFonts w:ascii="Arial" w:eastAsia="Calibri" w:hAnsi="Arial" w:cs="Arial"/>
          <w:b/>
          <w:bCs/>
        </w:rPr>
        <w:t xml:space="preserve">  </w:t>
      </w:r>
      <w:bookmarkEnd w:id="41"/>
    </w:p>
    <w:p w14:paraId="27D9B32C" w14:textId="77777777" w:rsidR="00044C75" w:rsidRPr="00044C75" w:rsidRDefault="00044C75" w:rsidP="00044C75">
      <w:pPr>
        <w:spacing w:after="0" w:line="285" w:lineRule="auto"/>
        <w:contextualSpacing/>
        <w:jc w:val="both"/>
        <w:rPr>
          <w:rFonts w:ascii="Arial" w:eastAsia="Calibri" w:hAnsi="Arial" w:cs="Arial"/>
        </w:rPr>
      </w:pPr>
    </w:p>
    <w:p w14:paraId="65BB6FD4" w14:textId="77777777" w:rsidR="00044C75" w:rsidRPr="00044C75" w:rsidRDefault="00044C75" w:rsidP="00044C75">
      <w:pPr>
        <w:spacing w:after="0" w:line="285" w:lineRule="auto"/>
        <w:contextualSpacing/>
        <w:jc w:val="both"/>
        <w:rPr>
          <w:rFonts w:ascii="Arial" w:eastAsia="Calibri" w:hAnsi="Arial" w:cs="Arial"/>
        </w:rPr>
      </w:pPr>
      <w:r w:rsidRPr="00044C75">
        <w:rPr>
          <w:rFonts w:ascii="Arial" w:eastAsia="Calibri" w:hAnsi="Arial" w:cs="Arial"/>
        </w:rPr>
        <w:t>WITNESSETH THAT:</w:t>
      </w:r>
    </w:p>
    <w:p w14:paraId="62BE17D7" w14:textId="77777777" w:rsidR="00044C75" w:rsidRPr="00044C75" w:rsidRDefault="00044C75" w:rsidP="00044C75">
      <w:pPr>
        <w:spacing w:after="0" w:line="240" w:lineRule="auto"/>
        <w:jc w:val="both"/>
        <w:rPr>
          <w:rFonts w:ascii="Arial" w:eastAsia="Calibri" w:hAnsi="Arial" w:cs="Arial"/>
          <w:b/>
          <w:bCs/>
          <w:color w:val="000000"/>
        </w:rPr>
      </w:pPr>
    </w:p>
    <w:p w14:paraId="31A58EAA" w14:textId="77777777" w:rsidR="00044C75" w:rsidRPr="00044C75" w:rsidRDefault="00044C75" w:rsidP="00044C75">
      <w:pPr>
        <w:autoSpaceDE w:val="0"/>
        <w:autoSpaceDN w:val="0"/>
        <w:adjustRightInd w:val="0"/>
        <w:spacing w:after="0" w:line="240" w:lineRule="auto"/>
        <w:contextualSpacing/>
        <w:jc w:val="both"/>
        <w:rPr>
          <w:rFonts w:ascii="Arial" w:eastAsia="Calibri" w:hAnsi="Arial" w:cs="Arial"/>
        </w:rPr>
      </w:pPr>
      <w:r w:rsidRPr="00044C75">
        <w:rPr>
          <w:rFonts w:ascii="Arial" w:eastAsia="Calibri" w:hAnsi="Arial" w:cs="Arial"/>
        </w:rPr>
        <w:tab/>
      </w:r>
      <w:r w:rsidRPr="00044C75">
        <w:rPr>
          <w:rFonts w:ascii="Arial" w:eastAsia="Calibri" w:hAnsi="Arial" w:cs="Arial"/>
          <w:b/>
          <w:bCs/>
          <w:color w:val="000000"/>
          <w:shd w:val="clear" w:color="auto" w:fill="FFFFFF"/>
        </w:rPr>
        <w:t>WHEREAS </w:t>
      </w:r>
      <w:r w:rsidRPr="00044C75">
        <w:rPr>
          <w:rFonts w:ascii="Arial" w:eastAsia="Calibri" w:hAnsi="Arial" w:cs="Arial"/>
          <w:color w:val="000000"/>
          <w:shd w:val="clear" w:color="auto" w:fill="FFFFFF"/>
        </w:rPr>
        <w:t>Ohio Revised Code Section 126.60 established the H2Ohio Fund and</w:t>
      </w:r>
      <w:r w:rsidRPr="00044C75">
        <w:rPr>
          <w:rFonts w:ascii="Arial" w:eastAsia="Calibri" w:hAnsi="Arial" w:cs="Arial"/>
          <w:b/>
          <w:bCs/>
          <w:color w:val="000000"/>
          <w:shd w:val="clear" w:color="auto" w:fill="FFFFFF"/>
        </w:rPr>
        <w:t> </w:t>
      </w:r>
      <w:r w:rsidRPr="00044C75">
        <w:rPr>
          <w:rFonts w:ascii="Arial" w:eastAsia="Calibri" w:hAnsi="Arial" w:cs="Arial"/>
          <w:color w:val="000000"/>
          <w:shd w:val="clear" w:color="auto" w:fill="FFFFFF"/>
        </w:rPr>
        <w:t>authorizes the Director of the Environmental Protection Agency to distribute money appropriated to the H2Ohio Fund by awarding or allocating grants or money for the development and implementation of projects and programs that are designed to address water quality priorities, support watershed planning, scientific research and data collection; and which may be used by Ohio EPA to fund waterway improvement and protection of all waterways in support of water quality priorities and management in accordance with section 126.60 of the Revised Code. </w:t>
      </w:r>
      <w:r w:rsidRPr="00044C75">
        <w:rPr>
          <w:rFonts w:ascii="Calibri" w:eastAsia="Calibri" w:hAnsi="Calibri" w:cs="Calibri"/>
          <w:color w:val="000000"/>
          <w:shd w:val="clear" w:color="auto" w:fill="FFFFFF"/>
        </w:rPr>
        <w:t xml:space="preserve"> </w:t>
      </w:r>
      <w:r w:rsidRPr="00044C75">
        <w:rPr>
          <w:rFonts w:ascii="Arial" w:eastAsia="Calibri" w:hAnsi="Arial" w:cs="Arial"/>
          <w:color w:val="000000"/>
          <w:shd w:val="clear" w:color="auto" w:fill="FFFFFF"/>
        </w:rPr>
        <w:t> </w:t>
      </w:r>
    </w:p>
    <w:p w14:paraId="375ED764" w14:textId="77777777" w:rsidR="00044C75" w:rsidRPr="00044C75" w:rsidRDefault="00044C75" w:rsidP="00044C75">
      <w:pPr>
        <w:autoSpaceDE w:val="0"/>
        <w:autoSpaceDN w:val="0"/>
        <w:adjustRightInd w:val="0"/>
        <w:spacing w:after="0" w:line="240" w:lineRule="auto"/>
        <w:contextualSpacing/>
        <w:jc w:val="both"/>
        <w:rPr>
          <w:rFonts w:ascii="Arial" w:eastAsia="Calibri" w:hAnsi="Arial" w:cs="Arial"/>
          <w:b/>
          <w:bCs/>
        </w:rPr>
      </w:pPr>
      <w:r w:rsidRPr="00044C75">
        <w:rPr>
          <w:rFonts w:ascii="Arial" w:eastAsia="Calibri" w:hAnsi="Arial" w:cs="Arial"/>
        </w:rPr>
        <w:tab/>
      </w:r>
    </w:p>
    <w:p w14:paraId="4C79E3AE" w14:textId="77777777" w:rsidR="00044C75" w:rsidRPr="00044C75" w:rsidRDefault="00044C75" w:rsidP="00044C75">
      <w:pPr>
        <w:spacing w:after="0" w:line="240" w:lineRule="auto"/>
        <w:ind w:firstLine="720"/>
        <w:jc w:val="both"/>
        <w:textAlignment w:val="baseline"/>
        <w:rPr>
          <w:rFonts w:ascii="Segoe UI" w:eastAsia="Times New Roman" w:hAnsi="Segoe UI" w:cs="Segoe UI"/>
          <w:sz w:val="18"/>
          <w:szCs w:val="18"/>
        </w:rPr>
      </w:pPr>
      <w:r w:rsidRPr="00044C75">
        <w:rPr>
          <w:rFonts w:ascii="Arial" w:eastAsia="Times New Roman" w:hAnsi="Arial" w:cs="Arial"/>
          <w:b/>
          <w:bCs/>
        </w:rPr>
        <w:t>WHEREAS</w:t>
      </w:r>
      <w:r w:rsidRPr="00044C75">
        <w:rPr>
          <w:rFonts w:ascii="Arial" w:eastAsia="Times New Roman" w:hAnsi="Arial" w:cs="Arial"/>
        </w:rPr>
        <w:t> Obligations of the State of Ohio are subject to the provisions of ORC Section 126.60. WHEREAS ORC section 126.60 identifies the following purposes as eligible for the H2Ohio Fund: </w:t>
      </w:r>
    </w:p>
    <w:p w14:paraId="7B206791" w14:textId="77777777" w:rsidR="00044C75" w:rsidRPr="00044C75" w:rsidRDefault="00044C75" w:rsidP="00044C75">
      <w:pPr>
        <w:spacing w:after="0" w:line="240" w:lineRule="auto"/>
        <w:jc w:val="both"/>
        <w:textAlignment w:val="baseline"/>
        <w:rPr>
          <w:rFonts w:ascii="Segoe UI" w:eastAsia="Times New Roman" w:hAnsi="Segoe UI" w:cs="Segoe UI"/>
          <w:sz w:val="18"/>
          <w:szCs w:val="18"/>
        </w:rPr>
      </w:pPr>
      <w:r w:rsidRPr="00044C75">
        <w:rPr>
          <w:rFonts w:ascii="Arial" w:eastAsia="Times New Roman" w:hAnsi="Arial" w:cs="Arial"/>
        </w:rPr>
        <w:t> </w:t>
      </w:r>
    </w:p>
    <w:p w14:paraId="25323251" w14:textId="77777777" w:rsidR="00044C75" w:rsidRPr="00044C75" w:rsidRDefault="00044C75" w:rsidP="00044C75">
      <w:pPr>
        <w:spacing w:after="0" w:line="240" w:lineRule="auto"/>
        <w:ind w:firstLine="720"/>
        <w:jc w:val="both"/>
        <w:textAlignment w:val="baseline"/>
        <w:rPr>
          <w:rFonts w:ascii="Segoe UI" w:eastAsia="Times New Roman" w:hAnsi="Segoe UI" w:cs="Segoe UI"/>
          <w:sz w:val="18"/>
          <w:szCs w:val="18"/>
        </w:rPr>
      </w:pPr>
      <w:r w:rsidRPr="00044C75">
        <w:rPr>
          <w:rFonts w:ascii="Arial" w:eastAsia="Times New Roman" w:hAnsi="Arial" w:cs="Arial"/>
        </w:rPr>
        <w:t>(1) Agriculture water projects; </w:t>
      </w:r>
    </w:p>
    <w:p w14:paraId="11C12505" w14:textId="77777777" w:rsidR="00044C75" w:rsidRPr="00044C75" w:rsidRDefault="00044C75" w:rsidP="00044C75">
      <w:pPr>
        <w:tabs>
          <w:tab w:val="left" w:pos="6540"/>
        </w:tabs>
        <w:spacing w:after="0" w:line="240" w:lineRule="auto"/>
        <w:ind w:firstLine="720"/>
        <w:jc w:val="both"/>
        <w:textAlignment w:val="baseline"/>
        <w:rPr>
          <w:rFonts w:ascii="Segoe UI" w:eastAsia="Times New Roman" w:hAnsi="Segoe UI" w:cs="Segoe UI"/>
          <w:sz w:val="18"/>
          <w:szCs w:val="18"/>
        </w:rPr>
      </w:pPr>
      <w:r w:rsidRPr="00044C75">
        <w:rPr>
          <w:rFonts w:ascii="Arial" w:eastAsia="Times New Roman" w:hAnsi="Arial" w:cs="Arial"/>
        </w:rPr>
        <w:t>(2) Community water projects; </w:t>
      </w:r>
      <w:r w:rsidRPr="00044C75">
        <w:rPr>
          <w:rFonts w:ascii="Arial" w:eastAsia="Times New Roman" w:hAnsi="Arial" w:cs="Arial"/>
        </w:rPr>
        <w:tab/>
      </w:r>
    </w:p>
    <w:p w14:paraId="39B5F141" w14:textId="77777777" w:rsidR="00044C75" w:rsidRPr="00044C75" w:rsidRDefault="00044C75" w:rsidP="00044C75">
      <w:pPr>
        <w:spacing w:after="0" w:line="240" w:lineRule="auto"/>
        <w:ind w:firstLine="720"/>
        <w:jc w:val="both"/>
        <w:textAlignment w:val="baseline"/>
        <w:rPr>
          <w:rFonts w:ascii="Segoe UI" w:eastAsia="Times New Roman" w:hAnsi="Segoe UI" w:cs="Segoe UI"/>
          <w:sz w:val="18"/>
          <w:szCs w:val="18"/>
        </w:rPr>
      </w:pPr>
      <w:r w:rsidRPr="00044C75">
        <w:rPr>
          <w:rFonts w:ascii="Arial" w:eastAsia="Times New Roman" w:hAnsi="Arial" w:cs="Arial"/>
        </w:rPr>
        <w:t>(3) Nature water projects; </w:t>
      </w:r>
    </w:p>
    <w:p w14:paraId="13F52C8C" w14:textId="77777777" w:rsidR="00044C75" w:rsidRPr="00044C75" w:rsidRDefault="00044C75" w:rsidP="00044C75">
      <w:pPr>
        <w:spacing w:after="0" w:line="240" w:lineRule="auto"/>
        <w:ind w:left="720"/>
        <w:jc w:val="both"/>
        <w:textAlignment w:val="baseline"/>
        <w:rPr>
          <w:rFonts w:ascii="Segoe UI" w:eastAsia="Times New Roman" w:hAnsi="Segoe UI" w:cs="Segoe UI"/>
          <w:sz w:val="18"/>
          <w:szCs w:val="18"/>
        </w:rPr>
      </w:pPr>
      <w:r w:rsidRPr="00044C75">
        <w:rPr>
          <w:rFonts w:ascii="Arial" w:eastAsia="Times New Roman" w:hAnsi="Arial" w:cs="Arial"/>
        </w:rPr>
        <w:t>(4) Awarding or allocating grants or money, issuing loans, or making purchases for the development and implementation of projects and programs, including remediation projects, that are designed to address water quality priorities; </w:t>
      </w:r>
    </w:p>
    <w:p w14:paraId="3FBAB9D8" w14:textId="77777777" w:rsidR="00044C75" w:rsidRPr="00044C75" w:rsidRDefault="00044C75" w:rsidP="00044C75">
      <w:pPr>
        <w:spacing w:after="0" w:line="240" w:lineRule="auto"/>
        <w:ind w:left="720"/>
        <w:jc w:val="both"/>
        <w:textAlignment w:val="baseline"/>
        <w:rPr>
          <w:rFonts w:ascii="Segoe UI" w:eastAsia="Times New Roman" w:hAnsi="Segoe UI" w:cs="Segoe UI"/>
          <w:sz w:val="18"/>
          <w:szCs w:val="18"/>
        </w:rPr>
      </w:pPr>
      <w:r w:rsidRPr="00044C75">
        <w:rPr>
          <w:rFonts w:ascii="Arial" w:eastAsia="Times New Roman" w:hAnsi="Arial" w:cs="Arial"/>
        </w:rPr>
        <w:t>(5) Funding cooperative research, data gathering and monitoring, and demonstration projects related to water quality priorities; </w:t>
      </w:r>
    </w:p>
    <w:p w14:paraId="79787C24" w14:textId="77777777" w:rsidR="00044C75" w:rsidRPr="00044C75" w:rsidRDefault="00044C75" w:rsidP="00044C75">
      <w:pPr>
        <w:spacing w:after="0" w:line="240" w:lineRule="auto"/>
        <w:ind w:left="720"/>
        <w:jc w:val="both"/>
        <w:textAlignment w:val="baseline"/>
        <w:rPr>
          <w:rFonts w:ascii="Segoe UI" w:eastAsia="Times New Roman" w:hAnsi="Segoe UI" w:cs="Segoe UI"/>
          <w:sz w:val="18"/>
          <w:szCs w:val="18"/>
        </w:rPr>
      </w:pPr>
      <w:r w:rsidRPr="00044C75">
        <w:rPr>
          <w:rFonts w:ascii="Arial" w:eastAsia="Times New Roman" w:hAnsi="Arial" w:cs="Arial"/>
        </w:rPr>
        <w:t>(6) Encouraging cooperation with and among leaders from state legislatures, state agencies, political subdivisions, business and industry, labor, agriculture, environmental organizations, institutions of higher education, and water conservation districts; </w:t>
      </w:r>
    </w:p>
    <w:p w14:paraId="1E3F67C4" w14:textId="77777777" w:rsidR="00044C75" w:rsidRPr="00044C75" w:rsidRDefault="00044C75" w:rsidP="00044C75">
      <w:pPr>
        <w:spacing w:after="0" w:line="240" w:lineRule="auto"/>
        <w:ind w:left="720"/>
        <w:jc w:val="both"/>
        <w:textAlignment w:val="baseline"/>
        <w:rPr>
          <w:rFonts w:ascii="Segoe UI" w:eastAsia="Times New Roman" w:hAnsi="Segoe UI" w:cs="Segoe UI"/>
          <w:sz w:val="18"/>
          <w:szCs w:val="18"/>
        </w:rPr>
      </w:pPr>
      <w:r w:rsidRPr="00044C75">
        <w:rPr>
          <w:rFonts w:ascii="Arial" w:eastAsia="Times New Roman" w:hAnsi="Arial" w:cs="Arial"/>
        </w:rPr>
        <w:t>(7) Other purposes, policies, programs, and priorities identified by the Ohio Lake Erie commission in coordination with state agencies or boards responsible for water protection and water management, provided that the purposes, policies, programs, and priorities align with a statewide strategic vision and comprehensive periodic water protection and restoration strategy. </w:t>
      </w:r>
    </w:p>
    <w:p w14:paraId="017C9942" w14:textId="77777777" w:rsidR="00044C75" w:rsidRPr="00044C75" w:rsidRDefault="00044C75" w:rsidP="00044C75">
      <w:pPr>
        <w:widowControl w:val="0"/>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 w:val="left" w:pos="9747"/>
        </w:tabs>
        <w:spacing w:after="0" w:line="240" w:lineRule="auto"/>
        <w:jc w:val="both"/>
        <w:rPr>
          <w:rFonts w:ascii="Arial" w:eastAsia="Times New Roman" w:hAnsi="Arial" w:cs="Arial"/>
          <w:b/>
        </w:rPr>
      </w:pPr>
    </w:p>
    <w:p w14:paraId="24101E4B" w14:textId="77777777" w:rsidR="00044C75" w:rsidRPr="00044C75" w:rsidRDefault="00044C75" w:rsidP="00044C75">
      <w:pPr>
        <w:widowControl w:val="0"/>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 w:val="left" w:pos="9747"/>
        </w:tabs>
        <w:spacing w:after="0" w:line="240" w:lineRule="auto"/>
        <w:ind w:firstLine="361"/>
        <w:jc w:val="both"/>
        <w:rPr>
          <w:rFonts w:ascii="Arial" w:eastAsia="Times New Roman" w:hAnsi="Arial" w:cs="Arial"/>
        </w:rPr>
      </w:pPr>
      <w:r w:rsidRPr="00044C75">
        <w:rPr>
          <w:rFonts w:ascii="Arial" w:eastAsia="Times New Roman" w:hAnsi="Arial" w:cs="Arial"/>
          <w:b/>
        </w:rPr>
        <w:tab/>
      </w:r>
      <w:r w:rsidRPr="00044C75">
        <w:rPr>
          <w:rFonts w:ascii="Arial" w:eastAsia="Times New Roman" w:hAnsi="Arial" w:cs="Arial"/>
          <w:b/>
          <w:bCs/>
        </w:rPr>
        <w:t>WHEREAS</w:t>
      </w:r>
      <w:r w:rsidRPr="00044C75">
        <w:rPr>
          <w:rFonts w:ascii="Arial" w:eastAsia="Times New Roman" w:hAnsi="Arial" w:cs="Arial"/>
        </w:rPr>
        <w:t xml:space="preserve"> the Director of Ohio EPA has determined that </w:t>
      </w:r>
      <w:r w:rsidRPr="00044C75">
        <w:rPr>
          <w:rFonts w:ascii="Arial" w:eastAsia="Times New Roman" w:hAnsi="Arial" w:cs="Arial"/>
          <w:b/>
          <w:bCs/>
        </w:rPr>
        <w:t>Grantee’s Lead Service Line Inventory and Mapping Program</w:t>
      </w:r>
      <w:r w:rsidRPr="00044C75">
        <w:rPr>
          <w:rFonts w:ascii="Arial" w:eastAsia="Times New Roman" w:hAnsi="Arial" w:cs="Arial"/>
        </w:rPr>
        <w:t xml:space="preserve"> conforms to the requirements of uses for the H2Ohio Fund and meets the eligibility criteria of the H2Ohio Fund as specified in ORC Section 126.60.</w:t>
      </w:r>
    </w:p>
    <w:p w14:paraId="1966E842" w14:textId="77777777" w:rsidR="00044C75" w:rsidRPr="00044C75" w:rsidRDefault="00044C75" w:rsidP="00044C75">
      <w:pPr>
        <w:widowControl w:val="0"/>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 w:val="left" w:pos="9747"/>
        </w:tabs>
        <w:spacing w:after="0" w:line="240" w:lineRule="auto"/>
        <w:ind w:firstLine="720"/>
        <w:jc w:val="both"/>
        <w:rPr>
          <w:rFonts w:ascii="Arial" w:eastAsia="Times New Roman" w:hAnsi="Arial" w:cs="Arial"/>
          <w:bCs/>
        </w:rPr>
      </w:pPr>
    </w:p>
    <w:p w14:paraId="1BE8F61F" w14:textId="77777777" w:rsidR="00044C75" w:rsidRPr="00044C75" w:rsidRDefault="00044C75" w:rsidP="00044C75">
      <w:pPr>
        <w:widowControl w:val="0"/>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 w:val="left" w:pos="9747"/>
        </w:tabs>
        <w:spacing w:after="0" w:line="240" w:lineRule="auto"/>
        <w:ind w:firstLine="720"/>
        <w:jc w:val="both"/>
        <w:rPr>
          <w:rFonts w:ascii="Arial" w:eastAsia="Times New Roman" w:hAnsi="Arial" w:cs="Arial"/>
        </w:rPr>
      </w:pPr>
      <w:bookmarkStart w:id="42" w:name="_Hlk30773571"/>
      <w:r w:rsidRPr="00044C75">
        <w:rPr>
          <w:rFonts w:ascii="Arial" w:eastAsia="Times New Roman" w:hAnsi="Arial" w:cs="Arial"/>
          <w:b/>
          <w:bCs/>
        </w:rPr>
        <w:t xml:space="preserve">WHEREAS, </w:t>
      </w:r>
      <w:r w:rsidRPr="00044C75">
        <w:rPr>
          <w:rFonts w:ascii="Arial" w:eastAsia="Times New Roman" w:hAnsi="Arial" w:cs="Arial"/>
        </w:rPr>
        <w:t xml:space="preserve">for purposes of this H2Ohio Grant Award, “Eligible Project/Program Costs” may be reimbursed out of this Grant from the H2Ohio Fund in an amount not to exceed </w:t>
      </w:r>
      <w:r w:rsidRPr="00044C75">
        <w:rPr>
          <w:rFonts w:ascii="Arial" w:eastAsia="Times New Roman" w:hAnsi="Arial" w:cs="Arial"/>
          <w:b/>
          <w:bCs/>
        </w:rPr>
        <w:t>$50,000.00</w:t>
      </w:r>
      <w:r w:rsidRPr="00044C75">
        <w:rPr>
          <w:rFonts w:ascii="Arial" w:eastAsia="Times New Roman" w:hAnsi="Arial" w:cs="Arial"/>
        </w:rPr>
        <w:t xml:space="preserve"> are also depicted in Exhibit 1, which shall be fully incorporated by reference into this H2Ohio Grant Agreement as </w:t>
      </w:r>
      <w:r w:rsidRPr="00044C75">
        <w:rPr>
          <w:rFonts w:ascii="Arial" w:eastAsia="Times New Roman" w:hAnsi="Arial" w:cs="Arial"/>
          <w:b/>
          <w:bCs/>
        </w:rPr>
        <w:t>Exhibit 1</w:t>
      </w:r>
      <w:r w:rsidRPr="00044C75">
        <w:rPr>
          <w:rFonts w:ascii="Arial" w:eastAsia="Times New Roman" w:hAnsi="Arial" w:cs="Arial"/>
        </w:rPr>
        <w:t>.</w:t>
      </w:r>
      <w:bookmarkStart w:id="43" w:name="_Hlk33539242"/>
      <w:bookmarkEnd w:id="43"/>
    </w:p>
    <w:bookmarkEnd w:id="42"/>
    <w:p w14:paraId="5336BFB1" w14:textId="77777777" w:rsidR="00044C75" w:rsidRPr="00044C75" w:rsidRDefault="00044C75" w:rsidP="00044C75">
      <w:pPr>
        <w:widowControl w:val="0"/>
        <w:tabs>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 w:val="left" w:pos="9747"/>
        </w:tabs>
        <w:spacing w:after="0" w:line="240" w:lineRule="auto"/>
        <w:jc w:val="both"/>
        <w:rPr>
          <w:rFonts w:ascii="Arial" w:eastAsia="Times New Roman" w:hAnsi="Arial" w:cs="Arial"/>
        </w:rPr>
      </w:pPr>
    </w:p>
    <w:p w14:paraId="7664C2E0" w14:textId="77777777" w:rsidR="00044C75" w:rsidRPr="00044C75" w:rsidRDefault="00044C75" w:rsidP="00044C75">
      <w:pPr>
        <w:widowControl w:val="0"/>
        <w:tabs>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 w:val="left" w:pos="9747"/>
        </w:tabs>
        <w:spacing w:after="0" w:line="240" w:lineRule="auto"/>
        <w:jc w:val="both"/>
        <w:rPr>
          <w:rFonts w:ascii="Arial" w:eastAsia="Times New Roman" w:hAnsi="Arial" w:cs="Arial"/>
        </w:rPr>
      </w:pPr>
      <w:r w:rsidRPr="00044C75">
        <w:rPr>
          <w:rFonts w:ascii="Arial" w:eastAsia="Times New Roman" w:hAnsi="Arial" w:cs="Arial"/>
        </w:rPr>
        <w:tab/>
      </w:r>
      <w:r w:rsidRPr="00044C75">
        <w:rPr>
          <w:rFonts w:ascii="Arial" w:eastAsia="Times New Roman" w:hAnsi="Arial" w:cs="Arial"/>
          <w:b/>
          <w:bCs/>
        </w:rPr>
        <w:t>NOW THEREFORE</w:t>
      </w:r>
      <w:r w:rsidRPr="00044C75">
        <w:rPr>
          <w:rFonts w:ascii="Arial" w:eastAsia="Times New Roman" w:hAnsi="Arial" w:cs="Arial"/>
        </w:rPr>
        <w:t>, in consideration of the mutual covenants by and between the parties hereto, the parties agree as follows:</w:t>
      </w:r>
    </w:p>
    <w:p w14:paraId="1294FE2B" w14:textId="77777777" w:rsidR="00044C75" w:rsidRPr="00044C75" w:rsidRDefault="00044C75" w:rsidP="00044C75">
      <w:pPr>
        <w:widowControl w:val="0"/>
        <w:tabs>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 w:val="left" w:pos="9747"/>
        </w:tabs>
        <w:spacing w:after="0" w:line="285" w:lineRule="auto"/>
        <w:rPr>
          <w:rFonts w:ascii="Arial" w:eastAsia="Times New Roman" w:hAnsi="Arial" w:cs="Arial"/>
        </w:rPr>
      </w:pPr>
    </w:p>
    <w:p w14:paraId="78E77595" w14:textId="77777777" w:rsidR="00044C75" w:rsidRPr="00044C75" w:rsidRDefault="00044C75" w:rsidP="00044C75">
      <w:pPr>
        <w:numPr>
          <w:ilvl w:val="0"/>
          <w:numId w:val="20"/>
        </w:numPr>
        <w:spacing w:after="0" w:line="240" w:lineRule="auto"/>
        <w:ind w:left="1267"/>
        <w:contextualSpacing/>
        <w:jc w:val="both"/>
        <w:rPr>
          <w:rFonts w:ascii="Arial" w:eastAsia="Calibri" w:hAnsi="Arial" w:cs="Arial"/>
        </w:rPr>
      </w:pPr>
      <w:bookmarkStart w:id="44" w:name="_Hlk30773594"/>
      <w:r w:rsidRPr="00044C75">
        <w:rPr>
          <w:rFonts w:ascii="Arial" w:eastAsia="Calibri" w:hAnsi="Arial" w:cs="Arial"/>
          <w:b/>
        </w:rPr>
        <w:t>Grant Award.</w:t>
      </w:r>
      <w:r w:rsidRPr="00044C75">
        <w:rPr>
          <w:rFonts w:ascii="Arial" w:eastAsia="Calibri" w:hAnsi="Arial" w:cs="Arial"/>
          <w:bCs/>
        </w:rPr>
        <w:t xml:space="preserve"> </w:t>
      </w:r>
      <w:bookmarkEnd w:id="44"/>
      <w:r w:rsidRPr="00044C75">
        <w:rPr>
          <w:rFonts w:ascii="Arial" w:eastAsia="Calibri" w:hAnsi="Arial" w:cs="Arial"/>
          <w:bCs/>
        </w:rPr>
        <w:t>The</w:t>
      </w:r>
      <w:r w:rsidRPr="00044C75">
        <w:rPr>
          <w:rFonts w:ascii="Arial" w:eastAsia="Calibri" w:hAnsi="Arial" w:cs="Arial"/>
          <w:b/>
          <w:bCs/>
        </w:rPr>
        <w:t xml:space="preserve"> Director</w:t>
      </w:r>
      <w:r w:rsidRPr="00044C75">
        <w:rPr>
          <w:rFonts w:ascii="Arial" w:eastAsia="Calibri" w:hAnsi="Arial" w:cs="Arial"/>
        </w:rPr>
        <w:t xml:space="preserve"> hereby awards to the </w:t>
      </w:r>
      <w:r w:rsidRPr="00044C75">
        <w:rPr>
          <w:rFonts w:ascii="Arial" w:eastAsia="Calibri" w:hAnsi="Arial" w:cs="Arial"/>
          <w:b/>
          <w:bCs/>
        </w:rPr>
        <w:t xml:space="preserve">Grantee </w:t>
      </w:r>
      <w:r w:rsidRPr="00044C75">
        <w:rPr>
          <w:rFonts w:ascii="Arial" w:eastAsia="Calibri" w:hAnsi="Arial" w:cs="Arial"/>
        </w:rPr>
        <w:t xml:space="preserve">a Grant not to exceed </w:t>
      </w:r>
      <w:r w:rsidRPr="00044C75">
        <w:rPr>
          <w:rFonts w:ascii="Arial" w:eastAsia="Calibri" w:hAnsi="Arial" w:cs="Arial"/>
          <w:b/>
          <w:bCs/>
        </w:rPr>
        <w:t xml:space="preserve">$50,000.00 </w:t>
      </w:r>
      <w:r w:rsidRPr="00044C75">
        <w:rPr>
          <w:rFonts w:ascii="Arial" w:eastAsia="Calibri" w:hAnsi="Arial" w:cs="Arial"/>
        </w:rPr>
        <w:t>from the money appropriated to the H2Ohio Fund</w:t>
      </w:r>
      <w:r w:rsidRPr="00044C75" w:rsidDel="00E3359C">
        <w:rPr>
          <w:rFonts w:ascii="Arial" w:eastAsia="Calibri" w:hAnsi="Arial" w:cs="Arial"/>
        </w:rPr>
        <w:t xml:space="preserve"> </w:t>
      </w:r>
      <w:r w:rsidRPr="00044C75">
        <w:rPr>
          <w:rFonts w:ascii="Arial" w:eastAsia="Calibri" w:hAnsi="Arial" w:cs="Arial"/>
        </w:rPr>
        <w:t xml:space="preserve">for the purpose of implementing the project/program detailed in </w:t>
      </w:r>
      <w:r w:rsidRPr="00044C75">
        <w:rPr>
          <w:rFonts w:ascii="Arial" w:eastAsia="Calibri" w:hAnsi="Arial" w:cs="Arial"/>
          <w:b/>
          <w:bCs/>
        </w:rPr>
        <w:t>"Exhibit 1"</w:t>
      </w:r>
      <w:r w:rsidRPr="00044C75">
        <w:rPr>
          <w:rFonts w:ascii="Arial" w:eastAsia="Calibri" w:hAnsi="Arial" w:cs="Arial"/>
        </w:rPr>
        <w:t xml:space="preserve"> for the</w:t>
      </w:r>
      <w:r w:rsidRPr="00044C75">
        <w:rPr>
          <w:rFonts w:ascii="Arial" w:eastAsia="Calibri" w:hAnsi="Arial" w:cs="Arial"/>
          <w:b/>
          <w:bCs/>
        </w:rPr>
        <w:t xml:space="preserve"> Work Activities</w:t>
      </w:r>
      <w:r w:rsidRPr="00044C75">
        <w:rPr>
          <w:rFonts w:ascii="Arial" w:eastAsia="Calibri" w:hAnsi="Arial" w:cs="Arial"/>
          <w:i/>
          <w:iCs/>
        </w:rPr>
        <w:t xml:space="preserve"> </w:t>
      </w:r>
      <w:r w:rsidRPr="00044C75">
        <w:rPr>
          <w:rFonts w:ascii="Arial" w:eastAsia="Calibri" w:hAnsi="Arial" w:cs="Arial"/>
        </w:rPr>
        <w:t xml:space="preserve">for eligible expenditures for the project/ program activities related to the identification, mapping, and integration of service line information into the public water systems asset management program that the Director has determined meets the eligibility criteria for use of H2Ohio Funds as specified in ORC section 126.60. </w:t>
      </w:r>
    </w:p>
    <w:p w14:paraId="6296DDA5" w14:textId="77777777" w:rsidR="00044C75" w:rsidRPr="00044C75" w:rsidRDefault="00044C75" w:rsidP="00044C75">
      <w:pPr>
        <w:spacing w:after="0" w:line="240" w:lineRule="auto"/>
        <w:ind w:left="1267"/>
        <w:contextualSpacing/>
        <w:jc w:val="both"/>
        <w:rPr>
          <w:rFonts w:ascii="Arial" w:eastAsia="Calibri" w:hAnsi="Arial" w:cs="Arial"/>
          <w:b/>
        </w:rPr>
      </w:pPr>
    </w:p>
    <w:bookmarkStart w:id="45" w:name="_Hlk30773690"/>
    <w:p w14:paraId="50C20158" w14:textId="4EB126B9" w:rsidR="00044C75" w:rsidRPr="00044C75" w:rsidRDefault="00E678FC" w:rsidP="00044C75">
      <w:pPr>
        <w:spacing w:after="0" w:line="240" w:lineRule="auto"/>
        <w:ind w:left="1267"/>
        <w:contextualSpacing/>
        <w:jc w:val="both"/>
        <w:rPr>
          <w:rFonts w:ascii="Arial" w:eastAsia="Calibri" w:hAnsi="Arial" w:cs="Arial"/>
        </w:rPr>
      </w:pPr>
      <w:sdt>
        <w:sdtPr>
          <w:rPr>
            <w:rFonts w:ascii="Arial" w:eastAsia="Calibri" w:hAnsi="Arial" w:cs="Arial"/>
          </w:rPr>
          <w:id w:val="-95561536"/>
          <w:docPartObj>
            <w:docPartGallery w:val="Watermarks"/>
          </w:docPartObj>
        </w:sdtPr>
        <w:sdtEndPr/>
        <w:sdtContent>
          <w:r w:rsidR="00BE4797" w:rsidRPr="00BE4797">
            <w:rPr>
              <w:rFonts w:ascii="Arial" w:eastAsia="Calibri" w:hAnsi="Arial" w:cs="Arial"/>
              <w:noProof/>
            </w:rPr>
            <mc:AlternateContent>
              <mc:Choice Requires="wps">
                <w:drawing>
                  <wp:anchor distT="0" distB="0" distL="114300" distR="114300" simplePos="0" relativeHeight="251667457" behindDoc="1" locked="0" layoutInCell="0" allowOverlap="1" wp14:anchorId="5CC7881A" wp14:editId="2958A970">
                    <wp:simplePos x="0" y="0"/>
                    <wp:positionH relativeFrom="margin">
                      <wp:align>center</wp:align>
                    </wp:positionH>
                    <wp:positionV relativeFrom="margin">
                      <wp:align>center</wp:align>
                    </wp:positionV>
                    <wp:extent cx="6722745" cy="2688590"/>
                    <wp:effectExtent l="0" t="1268095" r="0" b="13296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22745" cy="26885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E84CA2" w14:textId="77777777" w:rsidR="00BE4797" w:rsidRDefault="00BE4797" w:rsidP="00BE4797">
                                <w:pPr>
                                  <w:jc w:val="center"/>
                                  <w:rPr>
                                    <w:rFonts w:ascii="Calibri" w:hAnsi="Calibri" w:cs="Calibri"/>
                                    <w:color w:val="BFBFBF" w:themeColor="background1" w:themeShade="BF"/>
                                    <w:sz w:val="72"/>
                                    <w:szCs w:val="72"/>
                                    <w14:textFill>
                                      <w14:solidFill>
                                        <w14:schemeClr w14:val="bg1">
                                          <w14:alpha w14:val="50000"/>
                                          <w14:lumMod w14:val="75000"/>
                                        </w14:schemeClr>
                                      </w14:solidFill>
                                    </w14:textFill>
                                  </w:rPr>
                                </w:pPr>
                                <w:r>
                                  <w:rPr>
                                    <w:rFonts w:ascii="Calibri" w:hAnsi="Calibri" w:cs="Calibri"/>
                                    <w:color w:val="BFBFBF" w:themeColor="background1" w:themeShade="BF"/>
                                    <w:sz w:val="72"/>
                                    <w:szCs w:val="72"/>
                                    <w14:textFill>
                                      <w14:solidFill>
                                        <w14:schemeClr w14:val="bg1">
                                          <w14:alpha w14:val="50000"/>
                                          <w14:lumMod w14:val="75000"/>
                                        </w14:scheme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CC7881A" id="Text Box 14" o:spid="_x0000_s1028" type="#_x0000_t202" style="position:absolute;left:0;text-align:left;margin-left:0;margin-top:0;width:529.35pt;height:211.7pt;rotation:-45;z-index:-25164902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" o:allowincell="f" filled="f" stroked="f">
                    <v:stroke joinstyle="round"/>
                    <o:lock v:ext="edit" shapetype="t"/>
                    <v:textbox style="mso-fit-shape-to-text:t">
                      <w:txbxContent>
                        <w:p w14:paraId="5DE84CA2" w14:textId="77777777" w:rsidR="00BE4797" w:rsidRDefault="00BE4797" w:rsidP="00BE4797">
                          <w:pPr>
                            <w:jc w:val="center"/>
                            <w:rPr>
                              <w:rFonts w:ascii="Calibri" w:hAnsi="Calibri" w:cs="Calibri"/>
                              <w:color w:val="BFBFBF" w:themeColor="background1" w:themeShade="BF"/>
                              <w:sz w:val="72"/>
                              <w:szCs w:val="72"/>
                              <w14:textFill>
                                <w14:solidFill>
                                  <w14:schemeClr w14:val="bg1">
                                    <w14:alpha w14:val="50000"/>
                                    <w14:lumMod w14:val="75000"/>
                                  </w14:schemeClr>
                                </w14:solidFill>
                              </w14:textFill>
                            </w:rPr>
                          </w:pPr>
                          <w:r>
                            <w:rPr>
                              <w:rFonts w:ascii="Calibri" w:hAnsi="Calibri" w:cs="Calibri"/>
                              <w:color w:val="BFBFBF" w:themeColor="background1" w:themeShade="BF"/>
                              <w:sz w:val="72"/>
                              <w:szCs w:val="72"/>
                              <w14:textFill>
                                <w14:solidFill>
                                  <w14:schemeClr w14:val="bg1">
                                    <w14:alpha w14:val="50000"/>
                                    <w14:lumMod w14:val="75000"/>
                                  </w14:schemeClr>
                                </w14:solidFill>
                              </w14:textFill>
                            </w:rPr>
                            <w:t>Example</w:t>
                          </w:r>
                        </w:p>
                      </w:txbxContent>
                    </v:textbox>
                    <w10:wrap anchorx="margin" anchory="margin"/>
                  </v:shape>
                </w:pict>
              </mc:Fallback>
            </mc:AlternateContent>
          </w:r>
        </w:sdtContent>
      </w:sdt>
      <w:r w:rsidR="00044C75" w:rsidRPr="00044C75">
        <w:rPr>
          <w:rFonts w:ascii="Arial" w:eastAsia="Calibri" w:hAnsi="Arial" w:cs="Arial"/>
        </w:rPr>
        <w:t xml:space="preserve">Costs or expenditures incurred by the </w:t>
      </w:r>
      <w:r w:rsidR="00044C75" w:rsidRPr="00044C75">
        <w:rPr>
          <w:rFonts w:ascii="Arial" w:eastAsia="Calibri" w:hAnsi="Arial" w:cs="Arial"/>
          <w:b/>
          <w:bCs/>
        </w:rPr>
        <w:t>Grantee</w:t>
      </w:r>
      <w:r w:rsidR="00044C75" w:rsidRPr="00044C75">
        <w:rPr>
          <w:rFonts w:ascii="Arial" w:eastAsia="Calibri" w:hAnsi="Arial" w:cs="Arial"/>
        </w:rPr>
        <w:t xml:space="preserve"> or </w:t>
      </w:r>
      <w:r w:rsidR="00044C75" w:rsidRPr="00044C75">
        <w:rPr>
          <w:rFonts w:ascii="Arial" w:eastAsia="Calibri" w:hAnsi="Arial" w:cs="Arial"/>
          <w:b/>
          <w:bCs/>
        </w:rPr>
        <w:t>Grantee’s</w:t>
      </w:r>
      <w:r w:rsidR="00044C75" w:rsidRPr="00044C75">
        <w:rPr>
          <w:rFonts w:ascii="Arial" w:eastAsia="Calibri" w:hAnsi="Arial" w:cs="Arial"/>
        </w:rPr>
        <w:t xml:space="preserve"> Contractors, Employees, or Agents for items or services that are not part of the approved budget as depicted in Exhibit 1 or that exceed the amount of this Grant Award may not be paid out or reimbursed from the Grant.  Any grant-related expenditures made or paid prior to the effective date of the grant agreement will not be reimbursed pursuant to this agreement. </w:t>
      </w:r>
      <w:bookmarkStart w:id="46" w:name="_Hlk30596269"/>
    </w:p>
    <w:p w14:paraId="3DBA7738" w14:textId="77777777" w:rsidR="00044C75" w:rsidRPr="00044C75" w:rsidRDefault="00044C75" w:rsidP="00044C75">
      <w:pPr>
        <w:spacing w:after="0" w:line="240" w:lineRule="auto"/>
        <w:ind w:left="1267"/>
        <w:contextualSpacing/>
        <w:jc w:val="both"/>
        <w:rPr>
          <w:rFonts w:ascii="Arial" w:eastAsia="Calibri" w:hAnsi="Arial" w:cs="Arial"/>
        </w:rPr>
      </w:pPr>
    </w:p>
    <w:p w14:paraId="357C688D" w14:textId="77777777" w:rsidR="00044C75" w:rsidRPr="00044C75" w:rsidRDefault="00044C75" w:rsidP="00044C75">
      <w:pPr>
        <w:numPr>
          <w:ilvl w:val="0"/>
          <w:numId w:val="22"/>
        </w:numPr>
        <w:spacing w:after="0" w:line="240" w:lineRule="auto"/>
        <w:contextualSpacing/>
        <w:jc w:val="both"/>
        <w:rPr>
          <w:rFonts w:ascii="Arial" w:eastAsia="Calibri" w:hAnsi="Arial" w:cs="Arial"/>
        </w:rPr>
      </w:pPr>
      <w:r w:rsidRPr="00044C75">
        <w:rPr>
          <w:rFonts w:ascii="Arial" w:eastAsia="Calibri" w:hAnsi="Arial" w:cs="Arial"/>
          <w:b/>
          <w:bCs/>
        </w:rPr>
        <w:t>(Grantor)</w:t>
      </w:r>
      <w:r w:rsidRPr="00044C75">
        <w:rPr>
          <w:rFonts w:ascii="Arial" w:eastAsia="Calibri" w:hAnsi="Arial" w:cs="Arial"/>
        </w:rPr>
        <w:t xml:space="preserve"> On behalf of the Director of Ohio EPA, the Division of Drinking and Ground Waters “DDAGW” shall be responsible for evaluation of the Grantee's adherence to this agreement, authorization of payment of the award to the Grantee, and authorization of modification(s) to this Agreement.  The Ohio EPA DDAGW Chief, or his/her designee, shall coordinate communications with the Grantee's Project Director of the Grant Project or Grantee's Authorizing Agent.</w:t>
      </w:r>
    </w:p>
    <w:p w14:paraId="00C3AE76" w14:textId="77777777" w:rsidR="00044C75" w:rsidRPr="00044C75" w:rsidRDefault="00044C75" w:rsidP="00044C75">
      <w:pPr>
        <w:spacing w:after="0" w:line="240" w:lineRule="auto"/>
        <w:ind w:left="1987"/>
        <w:contextualSpacing/>
        <w:jc w:val="both"/>
        <w:rPr>
          <w:rFonts w:ascii="Arial" w:eastAsia="Calibri" w:hAnsi="Arial" w:cs="Arial"/>
        </w:rPr>
      </w:pPr>
    </w:p>
    <w:p w14:paraId="6E08920C" w14:textId="77777777" w:rsidR="00044C75" w:rsidRPr="00044C75" w:rsidRDefault="00044C75" w:rsidP="00044C75">
      <w:pPr>
        <w:numPr>
          <w:ilvl w:val="0"/>
          <w:numId w:val="22"/>
        </w:numPr>
        <w:spacing w:after="0" w:line="240" w:lineRule="auto"/>
        <w:contextualSpacing/>
        <w:jc w:val="both"/>
        <w:rPr>
          <w:rFonts w:ascii="Arial" w:eastAsia="Calibri" w:hAnsi="Arial" w:cs="Arial"/>
        </w:rPr>
      </w:pPr>
      <w:r w:rsidRPr="00044C75">
        <w:rPr>
          <w:rFonts w:ascii="Arial" w:eastAsia="Calibri" w:hAnsi="Arial" w:cs="Arial"/>
          <w:b/>
          <w:bCs/>
        </w:rPr>
        <w:t>(Grantee's Project Director)</w:t>
      </w:r>
      <w:r w:rsidRPr="00044C75">
        <w:rPr>
          <w:rFonts w:ascii="Arial" w:eastAsia="Calibri" w:hAnsi="Arial" w:cs="Arial"/>
        </w:rPr>
        <w:t xml:space="preserve"> The Grantee's Project Director shall, in accordance with the proposed budget, coordinate 1) the work activities, and requirements set forth in the body of this Agreement in order to procure the supplies, training and equipment described in the approved application and 2) the work, activities and requirements set forth in the Grant Application.  The Grantee's Project Director shall coordinate all work through the DDAGW Chief, or his/her designee.</w:t>
      </w:r>
    </w:p>
    <w:p w14:paraId="59D7C481" w14:textId="77777777" w:rsidR="00044C75" w:rsidRPr="00044C75" w:rsidRDefault="00044C75" w:rsidP="00044C75">
      <w:pPr>
        <w:spacing w:after="0" w:line="240" w:lineRule="auto"/>
        <w:ind w:left="720"/>
        <w:contextualSpacing/>
        <w:rPr>
          <w:rFonts w:ascii="Arial" w:eastAsia="Calibri" w:hAnsi="Arial" w:cs="Arial"/>
          <w:b/>
          <w:bCs/>
        </w:rPr>
      </w:pPr>
    </w:p>
    <w:p w14:paraId="459A6EB1" w14:textId="77777777" w:rsidR="00044C75" w:rsidRPr="00044C75" w:rsidRDefault="00044C75" w:rsidP="00044C75">
      <w:pPr>
        <w:numPr>
          <w:ilvl w:val="0"/>
          <w:numId w:val="22"/>
        </w:numPr>
        <w:spacing w:after="0" w:line="240" w:lineRule="auto"/>
        <w:contextualSpacing/>
        <w:jc w:val="both"/>
        <w:rPr>
          <w:rFonts w:ascii="Arial" w:eastAsia="Calibri" w:hAnsi="Arial" w:cs="Arial"/>
        </w:rPr>
      </w:pPr>
      <w:r w:rsidRPr="00044C75">
        <w:rPr>
          <w:rFonts w:ascii="Arial" w:eastAsia="Calibri" w:hAnsi="Arial" w:cs="Arial"/>
          <w:b/>
          <w:bCs/>
        </w:rPr>
        <w:t>(Scope of Work)</w:t>
      </w:r>
      <w:r w:rsidRPr="00044C75">
        <w:rPr>
          <w:rFonts w:ascii="Arial" w:eastAsia="Calibri" w:hAnsi="Arial" w:cs="Arial"/>
        </w:rPr>
        <w:t xml:space="preserve"> The Grantee shall successfully perform and complete: 1) the work, activities, and requirements set forth in the body of this Agreement; and 2) the work, activities, and requirements set forth in the Grant Application, attached hereto as </w:t>
      </w:r>
      <w:r w:rsidRPr="00044C75">
        <w:rPr>
          <w:rFonts w:ascii="Arial" w:eastAsia="Calibri" w:hAnsi="Arial" w:cs="Arial"/>
          <w:b/>
          <w:bCs/>
        </w:rPr>
        <w:t>"Exhibit 1"</w:t>
      </w:r>
      <w:r w:rsidRPr="00044C75">
        <w:rPr>
          <w:rFonts w:ascii="Arial" w:eastAsia="Calibri" w:hAnsi="Arial" w:cs="Arial"/>
        </w:rPr>
        <w:t xml:space="preserve"> and fully incorporated herein.</w:t>
      </w:r>
    </w:p>
    <w:p w14:paraId="5095505F" w14:textId="77777777" w:rsidR="00044C75" w:rsidRPr="00044C75" w:rsidRDefault="00044C75" w:rsidP="00044C75">
      <w:pPr>
        <w:spacing w:after="0" w:line="240" w:lineRule="auto"/>
        <w:ind w:left="720"/>
        <w:contextualSpacing/>
        <w:rPr>
          <w:rFonts w:ascii="Arial" w:eastAsia="Calibri" w:hAnsi="Arial" w:cs="Arial"/>
          <w:b/>
          <w:bCs/>
        </w:rPr>
      </w:pPr>
    </w:p>
    <w:p w14:paraId="0B391EB6" w14:textId="77777777" w:rsidR="00044C75" w:rsidRPr="00044C75" w:rsidRDefault="00044C75" w:rsidP="00044C75">
      <w:pPr>
        <w:numPr>
          <w:ilvl w:val="0"/>
          <w:numId w:val="22"/>
        </w:numPr>
        <w:spacing w:after="0" w:line="240" w:lineRule="auto"/>
        <w:contextualSpacing/>
        <w:jc w:val="both"/>
        <w:rPr>
          <w:rFonts w:ascii="Arial" w:eastAsia="Calibri" w:hAnsi="Arial" w:cs="Arial"/>
        </w:rPr>
      </w:pPr>
      <w:r w:rsidRPr="00044C75">
        <w:rPr>
          <w:rFonts w:ascii="Arial" w:eastAsia="Calibri" w:hAnsi="Arial" w:cs="Arial"/>
          <w:b/>
          <w:bCs/>
        </w:rPr>
        <w:t>(Adherence to Budget)</w:t>
      </w:r>
      <w:r w:rsidRPr="00044C75">
        <w:rPr>
          <w:rFonts w:ascii="Arial" w:eastAsia="Calibri" w:hAnsi="Arial" w:cs="Arial"/>
        </w:rPr>
        <w:t xml:space="preserve"> The Grantee has submitted to the Grantor, as a condition precedent to this Agreement, a proposed Budget.  The Grantee stipulates and agrees that the proposed Budget accurately reflects anticipated project resources and expenditures for the term of this Agreement.  The Grantee shall complete the work, activities, and requirements set forth in the body of this Agreement and in </w:t>
      </w:r>
      <w:r w:rsidRPr="00044C75">
        <w:rPr>
          <w:rFonts w:ascii="Arial" w:eastAsia="Calibri" w:hAnsi="Arial" w:cs="Arial"/>
          <w:b/>
          <w:bCs/>
        </w:rPr>
        <w:t xml:space="preserve">"Exhibit 1" </w:t>
      </w:r>
      <w:r w:rsidRPr="00044C75">
        <w:rPr>
          <w:rFonts w:ascii="Arial" w:eastAsia="Calibri" w:hAnsi="Arial" w:cs="Arial"/>
        </w:rPr>
        <w:t>(attached hereto and incorporated herein) in accordance with the proposed Budget (Section 3 of Exhibit 1).</w:t>
      </w:r>
    </w:p>
    <w:p w14:paraId="295BE98F" w14:textId="77777777" w:rsidR="00044C75" w:rsidRPr="00044C75" w:rsidRDefault="00044C75" w:rsidP="00044C75">
      <w:pPr>
        <w:spacing w:after="0" w:line="240" w:lineRule="auto"/>
        <w:ind w:left="720"/>
        <w:contextualSpacing/>
        <w:rPr>
          <w:rFonts w:ascii="Arial" w:eastAsia="Calibri" w:hAnsi="Arial" w:cs="Arial"/>
          <w:b/>
          <w:bCs/>
        </w:rPr>
      </w:pPr>
    </w:p>
    <w:p w14:paraId="461BEAB1" w14:textId="77777777" w:rsidR="00044C75" w:rsidRPr="00044C75" w:rsidRDefault="00044C75" w:rsidP="00044C75">
      <w:pPr>
        <w:numPr>
          <w:ilvl w:val="0"/>
          <w:numId w:val="22"/>
        </w:numPr>
        <w:spacing w:after="0" w:line="240" w:lineRule="auto"/>
        <w:contextualSpacing/>
        <w:jc w:val="both"/>
        <w:rPr>
          <w:rFonts w:ascii="Arial" w:eastAsia="Calibri" w:hAnsi="Arial" w:cs="Arial"/>
        </w:rPr>
      </w:pPr>
      <w:r w:rsidRPr="00044C75">
        <w:rPr>
          <w:rFonts w:ascii="Arial" w:eastAsia="Calibri" w:hAnsi="Arial" w:cs="Arial"/>
          <w:b/>
          <w:bCs/>
        </w:rPr>
        <w:t>(Project Period)</w:t>
      </w:r>
      <w:r w:rsidRPr="00044C75">
        <w:rPr>
          <w:rFonts w:ascii="Arial" w:eastAsia="Calibri" w:hAnsi="Arial" w:cs="Arial"/>
        </w:rPr>
        <w:t xml:space="preserve"> The parties agree that the "Project Period" is from the date when the last required signature is affixed hereto, to a date within twelve (12) months from said date when reimbursement is requested by the grantee.  The Project Period may be extended if a written request submitted by the Grantee to the Grantor is approved in writing by the Grantor.</w:t>
      </w:r>
    </w:p>
    <w:bookmarkEnd w:id="45"/>
    <w:bookmarkEnd w:id="46"/>
    <w:p w14:paraId="380756AD" w14:textId="77777777" w:rsidR="00044C75" w:rsidRPr="00044C75" w:rsidRDefault="00044C75" w:rsidP="00044C75">
      <w:pPr>
        <w:spacing w:after="0" w:line="240" w:lineRule="auto"/>
        <w:ind w:left="1267"/>
        <w:contextualSpacing/>
        <w:jc w:val="both"/>
        <w:rPr>
          <w:rFonts w:ascii="Arial" w:eastAsia="Calibri" w:hAnsi="Arial" w:cs="Arial"/>
        </w:rPr>
      </w:pPr>
    </w:p>
    <w:p w14:paraId="61A3542F" w14:textId="77777777" w:rsidR="00044C75" w:rsidRDefault="00044C75">
      <w:pPr>
        <w:rPr>
          <w:rFonts w:ascii="Arial" w:eastAsia="Calibri" w:hAnsi="Arial" w:cs="Arial"/>
          <w:b/>
          <w:bCs/>
        </w:rPr>
      </w:pPr>
      <w:r>
        <w:rPr>
          <w:rFonts w:ascii="Arial" w:eastAsia="Calibri" w:hAnsi="Arial" w:cs="Arial"/>
          <w:b/>
          <w:bCs/>
        </w:rPr>
        <w:br w:type="page"/>
      </w:r>
    </w:p>
    <w:p w14:paraId="0C95048A" w14:textId="21A94184" w:rsidR="00044C75" w:rsidRPr="00044C75" w:rsidRDefault="00E678FC" w:rsidP="00044C75">
      <w:pPr>
        <w:numPr>
          <w:ilvl w:val="0"/>
          <w:numId w:val="20"/>
        </w:numPr>
        <w:spacing w:after="0" w:line="240" w:lineRule="auto"/>
        <w:ind w:left="1267"/>
        <w:contextualSpacing/>
        <w:jc w:val="both"/>
        <w:rPr>
          <w:rFonts w:ascii="Arial" w:eastAsia="Calibri" w:hAnsi="Arial" w:cs="Arial"/>
        </w:rPr>
      </w:pPr>
      <w:sdt>
        <w:sdtPr>
          <w:rPr>
            <w:rFonts w:ascii="Arial" w:eastAsia="Calibri" w:hAnsi="Arial" w:cs="Arial"/>
            <w:b/>
            <w:bCs/>
          </w:rPr>
          <w:id w:val="-360358871"/>
          <w:docPartObj>
            <w:docPartGallery w:val="Watermarks"/>
          </w:docPartObj>
        </w:sdtPr>
        <w:sdtEndPr/>
        <w:sdtContent>
          <w:r w:rsidR="00BE4797" w:rsidRPr="00BE4797">
            <w:rPr>
              <w:rFonts w:ascii="Arial" w:eastAsia="Calibri" w:hAnsi="Arial" w:cs="Arial"/>
              <w:b/>
              <w:bCs/>
              <w:noProof/>
            </w:rPr>
            <mc:AlternateContent>
              <mc:Choice Requires="wps">
                <w:drawing>
                  <wp:anchor distT="0" distB="0" distL="114300" distR="114300" simplePos="0" relativeHeight="251669505" behindDoc="1" locked="0" layoutInCell="0" allowOverlap="1" wp14:anchorId="281E921F" wp14:editId="36D06356">
                    <wp:simplePos x="0" y="0"/>
                    <wp:positionH relativeFrom="margin">
                      <wp:align>center</wp:align>
                    </wp:positionH>
                    <wp:positionV relativeFrom="margin">
                      <wp:align>center</wp:align>
                    </wp:positionV>
                    <wp:extent cx="6722745" cy="2688590"/>
                    <wp:effectExtent l="0" t="1268095" r="0" b="13296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22745" cy="26885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49205C" w14:textId="77777777" w:rsidR="00BE4797" w:rsidRDefault="00BE4797" w:rsidP="00BE4797">
                                <w:pPr>
                                  <w:jc w:val="center"/>
                                  <w:rPr>
                                    <w:rFonts w:ascii="Calibri" w:hAnsi="Calibri" w:cs="Calibri"/>
                                    <w:color w:val="BFBFBF" w:themeColor="background1" w:themeShade="BF"/>
                                    <w:sz w:val="72"/>
                                    <w:szCs w:val="72"/>
                                    <w14:textFill>
                                      <w14:solidFill>
                                        <w14:schemeClr w14:val="bg1">
                                          <w14:alpha w14:val="50000"/>
                                          <w14:lumMod w14:val="75000"/>
                                        </w14:schemeClr>
                                      </w14:solidFill>
                                    </w14:textFill>
                                  </w:rPr>
                                </w:pPr>
                                <w:r>
                                  <w:rPr>
                                    <w:rFonts w:ascii="Calibri" w:hAnsi="Calibri" w:cs="Calibri"/>
                                    <w:color w:val="BFBFBF" w:themeColor="background1" w:themeShade="BF"/>
                                    <w:sz w:val="72"/>
                                    <w:szCs w:val="72"/>
                                    <w14:textFill>
                                      <w14:solidFill>
                                        <w14:schemeClr w14:val="bg1">
                                          <w14:alpha w14:val="50000"/>
                                          <w14:lumMod w14:val="75000"/>
                                        </w14:scheme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81E921F" id="Text Box 15" o:spid="_x0000_s1029" type="#_x0000_t202" style="position:absolute;left:0;text-align:left;margin-left:0;margin-top:0;width:529.35pt;height:211.7pt;rotation:-45;z-index:-25164697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" o:allowincell="f" filled="f" stroked="f">
                    <v:stroke joinstyle="round"/>
                    <o:lock v:ext="edit" shapetype="t"/>
                    <v:textbox style="mso-fit-shape-to-text:t">
                      <w:txbxContent>
                        <w:p w14:paraId="1A49205C" w14:textId="77777777" w:rsidR="00BE4797" w:rsidRDefault="00BE4797" w:rsidP="00BE4797">
                          <w:pPr>
                            <w:jc w:val="center"/>
                            <w:rPr>
                              <w:rFonts w:ascii="Calibri" w:hAnsi="Calibri" w:cs="Calibri"/>
                              <w:color w:val="BFBFBF" w:themeColor="background1" w:themeShade="BF"/>
                              <w:sz w:val="72"/>
                              <w:szCs w:val="72"/>
                              <w14:textFill>
                                <w14:solidFill>
                                  <w14:schemeClr w14:val="bg1">
                                    <w14:alpha w14:val="50000"/>
                                    <w14:lumMod w14:val="75000"/>
                                  </w14:schemeClr>
                                </w14:solidFill>
                              </w14:textFill>
                            </w:rPr>
                          </w:pPr>
                          <w:r>
                            <w:rPr>
                              <w:rFonts w:ascii="Calibri" w:hAnsi="Calibri" w:cs="Calibri"/>
                              <w:color w:val="BFBFBF" w:themeColor="background1" w:themeShade="BF"/>
                              <w:sz w:val="72"/>
                              <w:szCs w:val="72"/>
                              <w14:textFill>
                                <w14:solidFill>
                                  <w14:schemeClr w14:val="bg1">
                                    <w14:alpha w14:val="50000"/>
                                    <w14:lumMod w14:val="75000"/>
                                  </w14:schemeClr>
                                </w14:solidFill>
                              </w14:textFill>
                            </w:rPr>
                            <w:t>Example</w:t>
                          </w:r>
                        </w:p>
                      </w:txbxContent>
                    </v:textbox>
                    <w10:wrap anchorx="margin" anchory="margin"/>
                  </v:shape>
                </w:pict>
              </mc:Fallback>
            </mc:AlternateContent>
          </w:r>
        </w:sdtContent>
      </w:sdt>
      <w:r w:rsidR="00044C75" w:rsidRPr="00044C75">
        <w:rPr>
          <w:rFonts w:ascii="Arial" w:eastAsia="Calibri" w:hAnsi="Arial" w:cs="Arial"/>
          <w:b/>
          <w:bCs/>
        </w:rPr>
        <w:t>G</w:t>
      </w:r>
      <w:r w:rsidR="00044C75" w:rsidRPr="00044C75">
        <w:rPr>
          <w:rFonts w:ascii="Arial" w:eastAsia="Times New Roman" w:hAnsi="Arial" w:cs="Arial"/>
          <w:b/>
          <w:bCs/>
        </w:rPr>
        <w:t>rant Method of Disbursement and Release of Fund.</w:t>
      </w:r>
      <w:r w:rsidR="00044C75" w:rsidRPr="00044C75">
        <w:rPr>
          <w:rFonts w:ascii="Arial" w:eastAsia="Times New Roman" w:hAnsi="Arial" w:cs="Arial"/>
          <w:b/>
        </w:rPr>
        <w:t xml:space="preserve"> </w:t>
      </w:r>
      <w:r w:rsidR="00044C75" w:rsidRPr="00044C75">
        <w:rPr>
          <w:rFonts w:ascii="Arial" w:eastAsia="Times New Roman" w:hAnsi="Arial" w:cs="Arial"/>
        </w:rPr>
        <w:t xml:space="preserve">The </w:t>
      </w:r>
      <w:r w:rsidR="00044C75" w:rsidRPr="00044C75">
        <w:rPr>
          <w:rFonts w:ascii="Arial" w:eastAsia="Times New Roman" w:hAnsi="Arial" w:cs="Arial"/>
          <w:b/>
          <w:bCs/>
        </w:rPr>
        <w:t>Grantee</w:t>
      </w:r>
      <w:r w:rsidR="00044C75" w:rsidRPr="00044C75">
        <w:rPr>
          <w:rFonts w:ascii="Arial" w:eastAsia="Times New Roman" w:hAnsi="Arial" w:cs="Arial"/>
        </w:rPr>
        <w:t xml:space="preserve"> agrees that all payments made under this Grant Award represent reimbursements based on actual costs and are made based upon </w:t>
      </w:r>
      <w:r w:rsidR="00044C75" w:rsidRPr="00044C75">
        <w:rPr>
          <w:rFonts w:ascii="Arial" w:eastAsia="Times New Roman" w:hAnsi="Arial" w:cs="Arial"/>
          <w:b/>
          <w:bCs/>
        </w:rPr>
        <w:t>Grantee’s</w:t>
      </w:r>
      <w:r w:rsidR="00044C75" w:rsidRPr="00044C75">
        <w:rPr>
          <w:rFonts w:ascii="Arial" w:eastAsia="Times New Roman" w:hAnsi="Arial" w:cs="Arial"/>
        </w:rPr>
        <w:t xml:space="preserve"> satisfactory performance of </w:t>
      </w:r>
      <w:r w:rsidR="00044C75" w:rsidRPr="00044C75">
        <w:rPr>
          <w:rFonts w:ascii="Arial" w:eastAsia="Times New Roman" w:hAnsi="Arial" w:cs="Arial"/>
          <w:b/>
          <w:bCs/>
        </w:rPr>
        <w:t>Grantee’s</w:t>
      </w:r>
      <w:r w:rsidR="00044C75" w:rsidRPr="00044C75">
        <w:rPr>
          <w:rFonts w:ascii="Arial" w:eastAsia="Times New Roman" w:hAnsi="Arial" w:cs="Arial"/>
        </w:rPr>
        <w:t xml:space="preserve"> obligations under this Grant Agreement.</w:t>
      </w:r>
    </w:p>
    <w:p w14:paraId="4BDBE5DE" w14:textId="77777777" w:rsidR="00044C75" w:rsidRPr="00044C75" w:rsidRDefault="00044C75" w:rsidP="00044C75">
      <w:pPr>
        <w:spacing w:after="0" w:line="240" w:lineRule="auto"/>
        <w:ind w:left="1267"/>
        <w:contextualSpacing/>
        <w:jc w:val="both"/>
        <w:rPr>
          <w:rFonts w:ascii="Arial" w:eastAsia="Calibri" w:hAnsi="Arial" w:cs="Arial"/>
          <w:b/>
          <w:bCs/>
        </w:rPr>
      </w:pPr>
      <w:bookmarkStart w:id="47" w:name="_Hlk30773849"/>
    </w:p>
    <w:p w14:paraId="4E0E5748" w14:textId="77777777" w:rsidR="00044C75" w:rsidRPr="00044C75" w:rsidRDefault="00044C75" w:rsidP="00044C75">
      <w:pPr>
        <w:spacing w:after="0" w:line="240" w:lineRule="auto"/>
        <w:ind w:left="1267"/>
        <w:contextualSpacing/>
        <w:jc w:val="both"/>
        <w:rPr>
          <w:rFonts w:ascii="Arial" w:eastAsia="Calibri" w:hAnsi="Arial" w:cs="Arial"/>
        </w:rPr>
      </w:pPr>
      <w:r w:rsidRPr="00044C75">
        <w:rPr>
          <w:rFonts w:ascii="Arial" w:eastAsia="Calibri" w:hAnsi="Arial" w:cs="Arial"/>
        </w:rPr>
        <w:t>Grantee shall request disbursements, and Grantor may make disbursements, which at all times shall be at Grantor’s discretion, in accordance with the following schedule and requirements:</w:t>
      </w:r>
    </w:p>
    <w:p w14:paraId="173732A3" w14:textId="77777777" w:rsidR="00044C75" w:rsidRPr="00044C75" w:rsidRDefault="00044C75" w:rsidP="00044C75">
      <w:pPr>
        <w:spacing w:after="0" w:line="240" w:lineRule="auto"/>
        <w:ind w:left="720"/>
        <w:contextualSpacing/>
        <w:rPr>
          <w:rFonts w:ascii="Arial" w:eastAsia="Calibri" w:hAnsi="Arial" w:cs="Arial"/>
        </w:rPr>
      </w:pPr>
    </w:p>
    <w:p w14:paraId="3B9E43A6" w14:textId="77777777" w:rsidR="00044C75" w:rsidRPr="00044C75" w:rsidRDefault="00044C75" w:rsidP="00044C75">
      <w:pPr>
        <w:numPr>
          <w:ilvl w:val="0"/>
          <w:numId w:val="21"/>
        </w:numPr>
        <w:spacing w:after="0" w:line="240" w:lineRule="auto"/>
        <w:contextualSpacing/>
        <w:jc w:val="both"/>
        <w:rPr>
          <w:rFonts w:ascii="Arial" w:eastAsia="Calibri" w:hAnsi="Arial" w:cs="Arial"/>
        </w:rPr>
      </w:pPr>
      <w:r w:rsidRPr="00044C75">
        <w:rPr>
          <w:rFonts w:ascii="Arial" w:eastAsia="Calibri" w:hAnsi="Arial" w:cs="Arial"/>
        </w:rPr>
        <w:t xml:space="preserve">Grantee may submit payment requests for costs incurred for eligible expenditures on a form prescribed by Grantor, with copies of supporting documents including invoices.  The amount of payment request(s) shall not exceed the costs incurred, or the total amount of the Grant Award.  Reimbursement requests may be submitted within twelve (12) months of the grant award date unless a written time extension has been approved in writing by Grantor.  Grantee may not seek reimbursement for any costs incurred prior to the effective date of this Grant Agreement. </w:t>
      </w:r>
    </w:p>
    <w:p w14:paraId="41960621" w14:textId="77777777" w:rsidR="00044C75" w:rsidRPr="00044C75" w:rsidRDefault="00044C75" w:rsidP="00044C75">
      <w:pPr>
        <w:spacing w:after="0" w:line="240" w:lineRule="auto"/>
        <w:ind w:left="1987"/>
        <w:contextualSpacing/>
        <w:jc w:val="both"/>
        <w:rPr>
          <w:rFonts w:ascii="Arial" w:eastAsia="Calibri" w:hAnsi="Arial" w:cs="Arial"/>
        </w:rPr>
      </w:pPr>
    </w:p>
    <w:p w14:paraId="3375FD20" w14:textId="77777777" w:rsidR="00044C75" w:rsidRPr="00044C75" w:rsidRDefault="00044C75" w:rsidP="00044C75">
      <w:pPr>
        <w:numPr>
          <w:ilvl w:val="0"/>
          <w:numId w:val="21"/>
        </w:numPr>
        <w:spacing w:after="0" w:line="240" w:lineRule="auto"/>
        <w:contextualSpacing/>
        <w:jc w:val="both"/>
        <w:rPr>
          <w:rFonts w:ascii="Arial" w:eastAsia="Calibri" w:hAnsi="Arial" w:cs="Arial"/>
        </w:rPr>
      </w:pPr>
      <w:r w:rsidRPr="00044C75">
        <w:rPr>
          <w:rFonts w:ascii="Arial" w:eastAsia="Calibri" w:hAnsi="Arial" w:cs="Arial"/>
        </w:rPr>
        <w:t>All payments made under this grant award are based on actual costs and are made in consideration of the Grantee’s promises and the Grantee’s satisfactory performance as set forth in this Agreement.</w:t>
      </w:r>
    </w:p>
    <w:p w14:paraId="507C85FF" w14:textId="77777777" w:rsidR="00044C75" w:rsidRPr="00044C75" w:rsidRDefault="00044C75" w:rsidP="00044C75">
      <w:pPr>
        <w:spacing w:after="0" w:line="240" w:lineRule="auto"/>
        <w:ind w:left="720"/>
        <w:contextualSpacing/>
        <w:rPr>
          <w:rFonts w:ascii="Arial" w:eastAsia="Calibri" w:hAnsi="Arial" w:cs="Arial"/>
        </w:rPr>
      </w:pPr>
    </w:p>
    <w:p w14:paraId="542D6B84" w14:textId="77777777" w:rsidR="00044C75" w:rsidRPr="00044C75" w:rsidRDefault="00044C75" w:rsidP="00044C75">
      <w:pPr>
        <w:numPr>
          <w:ilvl w:val="0"/>
          <w:numId w:val="21"/>
        </w:numPr>
        <w:spacing w:after="0" w:line="240" w:lineRule="auto"/>
        <w:contextualSpacing/>
        <w:jc w:val="both"/>
        <w:rPr>
          <w:rFonts w:ascii="Arial" w:eastAsia="Calibri" w:hAnsi="Arial" w:cs="Arial"/>
        </w:rPr>
      </w:pPr>
      <w:r w:rsidRPr="00044C75">
        <w:rPr>
          <w:rFonts w:ascii="Arial" w:eastAsia="Calibri" w:hAnsi="Arial" w:cs="Arial"/>
        </w:rPr>
        <w:t>The documentation for the release of Grant Funds shall be in a form and substance as required by Grantor, from time to time.</w:t>
      </w:r>
    </w:p>
    <w:p w14:paraId="6D8285A9" w14:textId="77777777" w:rsidR="00044C75" w:rsidRPr="00044C75" w:rsidRDefault="00044C75" w:rsidP="00044C75">
      <w:pPr>
        <w:spacing w:after="0" w:line="240" w:lineRule="auto"/>
        <w:ind w:left="720"/>
        <w:contextualSpacing/>
        <w:rPr>
          <w:rFonts w:ascii="Arial" w:eastAsia="Calibri" w:hAnsi="Arial" w:cs="Arial"/>
        </w:rPr>
      </w:pPr>
    </w:p>
    <w:p w14:paraId="434E9503" w14:textId="77777777" w:rsidR="00044C75" w:rsidRPr="00044C75" w:rsidRDefault="00044C75" w:rsidP="00044C75">
      <w:pPr>
        <w:numPr>
          <w:ilvl w:val="0"/>
          <w:numId w:val="21"/>
        </w:numPr>
        <w:spacing w:after="0" w:line="240" w:lineRule="auto"/>
        <w:contextualSpacing/>
        <w:jc w:val="both"/>
        <w:rPr>
          <w:rFonts w:ascii="Arial" w:eastAsia="Calibri" w:hAnsi="Arial" w:cs="Arial"/>
        </w:rPr>
      </w:pPr>
      <w:r w:rsidRPr="00044C75">
        <w:rPr>
          <w:rFonts w:ascii="Arial" w:eastAsia="Calibri" w:hAnsi="Arial" w:cs="Arial"/>
        </w:rPr>
        <w:t xml:space="preserve">The release of Grant Funds shall be in accordance with the schedule set forth in this section II, </w:t>
      </w:r>
      <w:r w:rsidRPr="00044C75">
        <w:rPr>
          <w:rFonts w:ascii="Arial" w:eastAsia="Calibri" w:hAnsi="Arial" w:cs="Arial"/>
          <w:bCs/>
        </w:rPr>
        <w:t>unless Ohio EPA approves in writing a request for a change to the schedule,</w:t>
      </w:r>
      <w:r w:rsidRPr="00044C75">
        <w:rPr>
          <w:rFonts w:ascii="Arial" w:eastAsia="Calibri" w:hAnsi="Arial" w:cs="Arial"/>
        </w:rPr>
        <w:t xml:space="preserve"> but any such change shall not change the total Grant Award in an amount not to exceed </w:t>
      </w:r>
      <w:r w:rsidRPr="00044C75">
        <w:rPr>
          <w:rFonts w:ascii="Arial" w:eastAsia="Calibri" w:hAnsi="Arial" w:cs="Arial"/>
          <w:b/>
          <w:bCs/>
        </w:rPr>
        <w:t>$50,000.00</w:t>
      </w:r>
      <w:r w:rsidRPr="00044C75">
        <w:rPr>
          <w:rFonts w:ascii="Arial" w:eastAsia="Calibri" w:hAnsi="Arial" w:cs="Arial"/>
        </w:rPr>
        <w:t>.</w:t>
      </w:r>
    </w:p>
    <w:p w14:paraId="38B76E3B" w14:textId="77777777" w:rsidR="00044C75" w:rsidRPr="00044C75" w:rsidRDefault="00044C75" w:rsidP="00044C75">
      <w:pPr>
        <w:spacing w:after="0" w:line="240" w:lineRule="auto"/>
        <w:ind w:left="720"/>
        <w:contextualSpacing/>
        <w:rPr>
          <w:rFonts w:ascii="Arial" w:eastAsia="Calibri" w:hAnsi="Arial" w:cs="Arial"/>
        </w:rPr>
      </w:pPr>
    </w:p>
    <w:p w14:paraId="700C949D" w14:textId="77777777" w:rsidR="00044C75" w:rsidRPr="00044C75" w:rsidRDefault="00044C75" w:rsidP="00044C75">
      <w:pPr>
        <w:numPr>
          <w:ilvl w:val="0"/>
          <w:numId w:val="21"/>
        </w:numPr>
        <w:spacing w:after="0" w:line="240" w:lineRule="auto"/>
        <w:contextualSpacing/>
        <w:jc w:val="both"/>
        <w:rPr>
          <w:rFonts w:ascii="Arial" w:eastAsia="Calibri" w:hAnsi="Arial" w:cs="Arial"/>
        </w:rPr>
      </w:pPr>
      <w:r w:rsidRPr="00044C75">
        <w:rPr>
          <w:rFonts w:ascii="Arial" w:eastAsia="Calibri" w:hAnsi="Arial" w:cs="Arial"/>
        </w:rPr>
        <w:t>At all relevant times, the adequacy of Grantee’s request for the release of Grant Funds shall be at the sole discretion of Grantor.</w:t>
      </w:r>
    </w:p>
    <w:p w14:paraId="2DAE3A4E" w14:textId="77777777" w:rsidR="00044C75" w:rsidRPr="00044C75" w:rsidRDefault="00044C75" w:rsidP="00044C75">
      <w:pPr>
        <w:spacing w:after="0" w:line="240" w:lineRule="auto"/>
        <w:ind w:left="1267"/>
        <w:contextualSpacing/>
        <w:jc w:val="both"/>
        <w:rPr>
          <w:rFonts w:ascii="Arial" w:eastAsia="Calibri" w:hAnsi="Arial" w:cs="Arial"/>
        </w:rPr>
      </w:pPr>
    </w:p>
    <w:p w14:paraId="0FFF9223" w14:textId="77777777" w:rsidR="00044C75" w:rsidRPr="00044C75" w:rsidRDefault="00044C75" w:rsidP="00044C75">
      <w:pPr>
        <w:numPr>
          <w:ilvl w:val="0"/>
          <w:numId w:val="20"/>
        </w:numPr>
        <w:adjustRightInd w:val="0"/>
        <w:spacing w:after="0" w:line="240" w:lineRule="auto"/>
        <w:contextualSpacing/>
        <w:jc w:val="both"/>
        <w:rPr>
          <w:rFonts w:ascii="Arial" w:eastAsia="Times New Roman" w:hAnsi="Arial" w:cs="Arial"/>
          <w:b/>
          <w:bCs/>
        </w:rPr>
      </w:pPr>
      <w:bookmarkStart w:id="48" w:name="_Hlk30774012"/>
      <w:bookmarkEnd w:id="47"/>
      <w:r w:rsidRPr="00044C75">
        <w:rPr>
          <w:rFonts w:ascii="Arial" w:eastAsia="Times New Roman" w:hAnsi="Arial" w:cs="Arial"/>
          <w:b/>
          <w:bCs/>
        </w:rPr>
        <w:t xml:space="preserve">Changes to Project or Method of Disbursement. </w:t>
      </w:r>
      <w:r w:rsidRPr="00044C75">
        <w:rPr>
          <w:rFonts w:ascii="Arial" w:eastAsia="Calibri" w:hAnsi="Arial" w:cs="Arial"/>
        </w:rPr>
        <w:t>Any change or changes that substantially modify the</w:t>
      </w:r>
      <w:r w:rsidRPr="00044C75">
        <w:rPr>
          <w:rFonts w:ascii="Arial" w:eastAsia="Times New Roman" w:hAnsi="Arial" w:cs="Arial"/>
          <w:b/>
          <w:bCs/>
        </w:rPr>
        <w:t xml:space="preserve"> </w:t>
      </w:r>
      <w:r w:rsidRPr="00044C75">
        <w:rPr>
          <w:rFonts w:ascii="Arial" w:eastAsia="Calibri" w:hAnsi="Arial" w:cs="Arial"/>
        </w:rPr>
        <w:t xml:space="preserve">Method of Disbursement, will be submitted to Ohio EPA for prior written approval, and will be at Ohio EPA’s discretion.  The </w:t>
      </w:r>
      <w:r w:rsidRPr="00044C75">
        <w:rPr>
          <w:rFonts w:ascii="Arial" w:eastAsia="Calibri" w:hAnsi="Arial" w:cs="Arial"/>
          <w:b/>
          <w:bCs/>
        </w:rPr>
        <w:t>Grantee</w:t>
      </w:r>
      <w:r w:rsidRPr="00044C75">
        <w:rPr>
          <w:rFonts w:ascii="Arial" w:eastAsia="Calibri" w:hAnsi="Arial" w:cs="Arial"/>
        </w:rPr>
        <w:t xml:space="preserve"> shall not submit payment requests for costs associated with the change orders until Ohio EPA approval has been obtained. Any changes or modifications made in accordance with this section shall be contingent upon Ohio EPA written approval, shall be consistent with the requirements of ORC section 126.60, and comply with Federal and State law, including the requirements of ORC Chapters 6109 and 6111. Any changes or modifications made in accordance with this section to this agreement or to the exhibits attached to this agreement shall be incorporated fully herein, and subject to the terms and conditions of this Grant Agreement.</w:t>
      </w:r>
      <w:r w:rsidRPr="00044C75">
        <w:rPr>
          <w:rFonts w:ascii="Arial" w:eastAsia="Times New Roman" w:hAnsi="Arial" w:cs="Arial"/>
        </w:rPr>
        <w:t xml:space="preserve"> </w:t>
      </w:r>
    </w:p>
    <w:bookmarkEnd w:id="48"/>
    <w:p w14:paraId="5A960D59" w14:textId="77777777" w:rsidR="00044C75" w:rsidRPr="00044C75" w:rsidRDefault="00044C75" w:rsidP="00044C75">
      <w:pPr>
        <w:spacing w:after="0" w:line="240" w:lineRule="auto"/>
        <w:ind w:left="1267"/>
        <w:contextualSpacing/>
        <w:jc w:val="both"/>
        <w:rPr>
          <w:rFonts w:ascii="Arial" w:eastAsia="Calibri" w:hAnsi="Arial" w:cs="Arial"/>
        </w:rPr>
      </w:pPr>
    </w:p>
    <w:p w14:paraId="498AF7DB" w14:textId="77777777" w:rsidR="00044C75" w:rsidRPr="00044C75" w:rsidRDefault="00044C75" w:rsidP="00044C75">
      <w:pPr>
        <w:numPr>
          <w:ilvl w:val="0"/>
          <w:numId w:val="20"/>
        </w:numPr>
        <w:spacing w:after="0" w:line="240" w:lineRule="auto"/>
        <w:ind w:left="1267"/>
        <w:contextualSpacing/>
        <w:jc w:val="both"/>
        <w:rPr>
          <w:rFonts w:ascii="Arial" w:eastAsia="Calibri" w:hAnsi="Arial" w:cs="Arial"/>
        </w:rPr>
      </w:pPr>
      <w:bookmarkStart w:id="49" w:name="_Hlk30774037"/>
      <w:r w:rsidRPr="00044C75">
        <w:rPr>
          <w:rFonts w:ascii="Arial" w:eastAsia="Calibri" w:hAnsi="Arial" w:cs="Arial"/>
          <w:b/>
          <w:bCs/>
        </w:rPr>
        <w:t>Grantee’s Representations.</w:t>
      </w:r>
      <w:r w:rsidRPr="00044C75">
        <w:rPr>
          <w:rFonts w:ascii="Arial" w:eastAsia="Calibri" w:hAnsi="Arial" w:cs="Arial"/>
        </w:rPr>
        <w:t xml:space="preserve"> </w:t>
      </w:r>
      <w:r w:rsidRPr="00044C75">
        <w:rPr>
          <w:rFonts w:ascii="Arial" w:eastAsia="Calibri" w:hAnsi="Arial" w:cs="Arial"/>
          <w:b/>
        </w:rPr>
        <w:t>Grantee</w:t>
      </w:r>
      <w:r w:rsidRPr="00044C75">
        <w:rPr>
          <w:rFonts w:ascii="Arial" w:eastAsia="Calibri" w:hAnsi="Arial" w:cs="Arial"/>
          <w:bCs/>
        </w:rPr>
        <w:t xml:space="preserve"> agrees to proceed expeditiously with, and complete, the Projects/Programs in accordance with the specific terms and conditions of each of the following: this Grant Agreement and any exhibits or agreements with the State incorporated herein or related to the Project, permit and plan approvals, and the approved project detailed plans and specifications. </w:t>
      </w:r>
      <w:r w:rsidRPr="00044C75">
        <w:rPr>
          <w:rFonts w:ascii="Arial" w:eastAsia="Calibri" w:hAnsi="Arial" w:cs="Arial"/>
          <w:b/>
        </w:rPr>
        <w:t>Grantee</w:t>
      </w:r>
      <w:r w:rsidRPr="00044C75">
        <w:rPr>
          <w:rFonts w:ascii="Arial" w:eastAsia="Calibri" w:hAnsi="Arial" w:cs="Arial"/>
          <w:bCs/>
        </w:rPr>
        <w:t xml:space="preserve"> also agrees to proceed under this agreement in a manner which conforms with</w:t>
      </w:r>
      <w:r w:rsidRPr="00044C75">
        <w:rPr>
          <w:rFonts w:ascii="Arial" w:eastAsia="Calibri" w:hAnsi="Arial" w:cs="Arial"/>
        </w:rPr>
        <w:t xml:space="preserve"> </w:t>
      </w:r>
      <w:r w:rsidRPr="00044C75">
        <w:rPr>
          <w:rFonts w:ascii="Arial" w:eastAsia="Calibri" w:hAnsi="Arial" w:cs="Arial"/>
          <w:bCs/>
        </w:rPr>
        <w:t xml:space="preserve">the eligibility requirements of the H2Ohio Fund as specified in ORC Section 126.60.  </w:t>
      </w:r>
      <w:r w:rsidRPr="00044C75">
        <w:rPr>
          <w:rFonts w:ascii="Arial" w:eastAsia="Calibri" w:hAnsi="Arial" w:cs="Arial"/>
          <w:b/>
        </w:rPr>
        <w:t>Grantee</w:t>
      </w:r>
      <w:r w:rsidRPr="00044C75">
        <w:rPr>
          <w:rFonts w:ascii="Arial" w:eastAsia="Calibri" w:hAnsi="Arial" w:cs="Arial"/>
          <w:bCs/>
        </w:rPr>
        <w:t xml:space="preserve"> accepts such performance as an essential element of this Agreement.</w:t>
      </w:r>
    </w:p>
    <w:bookmarkEnd w:id="49"/>
    <w:p w14:paraId="7353754E" w14:textId="77777777" w:rsidR="00044C75" w:rsidRPr="00044C75" w:rsidRDefault="00044C75" w:rsidP="00044C75">
      <w:pPr>
        <w:spacing w:after="0" w:line="240" w:lineRule="auto"/>
        <w:ind w:left="1267"/>
        <w:contextualSpacing/>
        <w:jc w:val="both"/>
        <w:rPr>
          <w:rFonts w:ascii="Arial" w:eastAsia="Calibri" w:hAnsi="Arial" w:cs="Arial"/>
        </w:rPr>
      </w:pPr>
    </w:p>
    <w:p w14:paraId="66F69FD9" w14:textId="77777777" w:rsidR="00044C75" w:rsidRDefault="00044C75">
      <w:pPr>
        <w:rPr>
          <w:rFonts w:ascii="Arial" w:eastAsia="Calibri" w:hAnsi="Arial" w:cs="Arial"/>
          <w:b/>
          <w:bCs/>
        </w:rPr>
      </w:pPr>
      <w:r>
        <w:rPr>
          <w:rFonts w:ascii="Arial" w:eastAsia="Calibri" w:hAnsi="Arial" w:cs="Arial"/>
          <w:b/>
          <w:bCs/>
        </w:rPr>
        <w:br w:type="page"/>
      </w:r>
    </w:p>
    <w:p w14:paraId="63C82EFD" w14:textId="1BE48F29" w:rsidR="00044C75" w:rsidRPr="00044C75" w:rsidRDefault="00E678FC" w:rsidP="00044C75">
      <w:pPr>
        <w:numPr>
          <w:ilvl w:val="0"/>
          <w:numId w:val="20"/>
        </w:numPr>
        <w:spacing w:after="0" w:line="240" w:lineRule="auto"/>
        <w:ind w:left="1267"/>
        <w:contextualSpacing/>
        <w:jc w:val="both"/>
        <w:rPr>
          <w:rFonts w:ascii="Arial" w:eastAsia="Calibri" w:hAnsi="Arial" w:cs="Arial"/>
        </w:rPr>
      </w:pPr>
      <w:sdt>
        <w:sdtPr>
          <w:rPr>
            <w:rFonts w:ascii="Arial" w:eastAsia="Calibri" w:hAnsi="Arial" w:cs="Arial"/>
            <w:b/>
            <w:bCs/>
          </w:rPr>
          <w:id w:val="1420371465"/>
          <w:docPartObj>
            <w:docPartGallery w:val="Watermarks"/>
          </w:docPartObj>
        </w:sdtPr>
        <w:sdtEndPr/>
        <w:sdtContent>
          <w:r w:rsidR="00BE4797" w:rsidRPr="00BE4797">
            <w:rPr>
              <w:rFonts w:ascii="Arial" w:eastAsia="Calibri" w:hAnsi="Arial" w:cs="Arial"/>
              <w:b/>
              <w:bCs/>
              <w:noProof/>
            </w:rPr>
            <mc:AlternateContent>
              <mc:Choice Requires="wps">
                <w:drawing>
                  <wp:anchor distT="0" distB="0" distL="114300" distR="114300" simplePos="0" relativeHeight="251671553" behindDoc="1" locked="0" layoutInCell="0" allowOverlap="1" wp14:anchorId="14EE1774" wp14:editId="1D3E6674">
                    <wp:simplePos x="0" y="0"/>
                    <wp:positionH relativeFrom="margin">
                      <wp:align>center</wp:align>
                    </wp:positionH>
                    <wp:positionV relativeFrom="margin">
                      <wp:align>center</wp:align>
                    </wp:positionV>
                    <wp:extent cx="6722745" cy="2688590"/>
                    <wp:effectExtent l="0" t="1268095" r="0" b="13296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22745" cy="26885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AC8CA4" w14:textId="77777777" w:rsidR="00BE4797" w:rsidRDefault="00BE4797" w:rsidP="00BE4797">
                                <w:pPr>
                                  <w:jc w:val="center"/>
                                  <w:rPr>
                                    <w:rFonts w:ascii="Calibri" w:hAnsi="Calibri" w:cs="Calibri"/>
                                    <w:color w:val="BFBFBF" w:themeColor="background1" w:themeShade="BF"/>
                                    <w:sz w:val="72"/>
                                    <w:szCs w:val="72"/>
                                    <w14:textFill>
                                      <w14:solidFill>
                                        <w14:schemeClr w14:val="bg1">
                                          <w14:alpha w14:val="50000"/>
                                          <w14:lumMod w14:val="75000"/>
                                        </w14:schemeClr>
                                      </w14:solidFill>
                                    </w14:textFill>
                                  </w:rPr>
                                </w:pPr>
                                <w:r>
                                  <w:rPr>
                                    <w:rFonts w:ascii="Calibri" w:hAnsi="Calibri" w:cs="Calibri"/>
                                    <w:color w:val="BFBFBF" w:themeColor="background1" w:themeShade="BF"/>
                                    <w:sz w:val="72"/>
                                    <w:szCs w:val="72"/>
                                    <w14:textFill>
                                      <w14:solidFill>
                                        <w14:schemeClr w14:val="bg1">
                                          <w14:alpha w14:val="50000"/>
                                          <w14:lumMod w14:val="75000"/>
                                        </w14:scheme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4EE1774" id="Text Box 16" o:spid="_x0000_s1030" type="#_x0000_t202" style="position:absolute;left:0;text-align:left;margin-left:0;margin-top:0;width:529.35pt;height:211.7pt;rotation:-45;z-index:-25164492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" o:allowincell="f" filled="f" stroked="f">
                    <v:stroke joinstyle="round"/>
                    <o:lock v:ext="edit" shapetype="t"/>
                    <v:textbox style="mso-fit-shape-to-text:t">
                      <w:txbxContent>
                        <w:p w14:paraId="41AC8CA4" w14:textId="77777777" w:rsidR="00BE4797" w:rsidRDefault="00BE4797" w:rsidP="00BE4797">
                          <w:pPr>
                            <w:jc w:val="center"/>
                            <w:rPr>
                              <w:rFonts w:ascii="Calibri" w:hAnsi="Calibri" w:cs="Calibri"/>
                              <w:color w:val="BFBFBF" w:themeColor="background1" w:themeShade="BF"/>
                              <w:sz w:val="72"/>
                              <w:szCs w:val="72"/>
                              <w14:textFill>
                                <w14:solidFill>
                                  <w14:schemeClr w14:val="bg1">
                                    <w14:alpha w14:val="50000"/>
                                    <w14:lumMod w14:val="75000"/>
                                  </w14:schemeClr>
                                </w14:solidFill>
                              </w14:textFill>
                            </w:rPr>
                          </w:pPr>
                          <w:r>
                            <w:rPr>
                              <w:rFonts w:ascii="Calibri" w:hAnsi="Calibri" w:cs="Calibri"/>
                              <w:color w:val="BFBFBF" w:themeColor="background1" w:themeShade="BF"/>
                              <w:sz w:val="72"/>
                              <w:szCs w:val="72"/>
                              <w14:textFill>
                                <w14:solidFill>
                                  <w14:schemeClr w14:val="bg1">
                                    <w14:alpha w14:val="50000"/>
                                    <w14:lumMod w14:val="75000"/>
                                  </w14:schemeClr>
                                </w14:solidFill>
                              </w14:textFill>
                            </w:rPr>
                            <w:t>Example</w:t>
                          </w:r>
                        </w:p>
                      </w:txbxContent>
                    </v:textbox>
                    <w10:wrap anchorx="margin" anchory="margin"/>
                  </v:shape>
                </w:pict>
              </mc:Fallback>
            </mc:AlternateContent>
          </w:r>
        </w:sdtContent>
      </w:sdt>
      <w:r w:rsidR="00044C75" w:rsidRPr="00044C75">
        <w:rPr>
          <w:rFonts w:ascii="Arial" w:eastAsia="Calibri" w:hAnsi="Arial" w:cs="Arial"/>
          <w:b/>
          <w:bCs/>
        </w:rPr>
        <w:t>Nondiscrimination.</w:t>
      </w:r>
      <w:r w:rsidR="00044C75" w:rsidRPr="00044C75">
        <w:rPr>
          <w:rFonts w:ascii="Arial" w:eastAsia="Calibri" w:hAnsi="Arial" w:cs="Arial"/>
          <w:bCs/>
        </w:rPr>
        <w:t xml:space="preserve"> The</w:t>
      </w:r>
      <w:r w:rsidR="00044C75" w:rsidRPr="00044C75">
        <w:rPr>
          <w:rFonts w:ascii="Arial" w:eastAsia="Calibri" w:hAnsi="Arial" w:cs="Arial"/>
          <w:b/>
        </w:rPr>
        <w:t xml:space="preserve"> Grantee</w:t>
      </w:r>
      <w:r w:rsidR="00044C75" w:rsidRPr="00044C75">
        <w:rPr>
          <w:rFonts w:ascii="Arial" w:eastAsia="Calibri" w:hAnsi="Arial" w:cs="Arial"/>
        </w:rPr>
        <w:t xml:space="preserve"> shall not discriminate against any employee or applicant for employment because of race, color, religion, national origin, ancestry, age, sex, sexual orientation, military status, or any disability as defined in the Americans with Disabilities Act (ADA).  The </w:t>
      </w:r>
      <w:r w:rsidR="00044C75" w:rsidRPr="00044C75">
        <w:rPr>
          <w:rFonts w:ascii="Arial" w:eastAsia="Calibri" w:hAnsi="Arial" w:cs="Arial"/>
          <w:b/>
        </w:rPr>
        <w:t>Grantee</w:t>
      </w:r>
      <w:r w:rsidR="00044C75" w:rsidRPr="00044C75">
        <w:rPr>
          <w:rFonts w:ascii="Arial" w:eastAsia="Calibri" w:hAnsi="Arial" w:cs="Arial"/>
        </w:rPr>
        <w:t xml:space="preserve"> shall not, in any manner, discriminate, intimidate or retaliate against any employee on account of race, color, religion, sex, sexual orientation, military status, national origin, disability, age or ancestry.  The</w:t>
      </w:r>
      <w:r w:rsidR="00044C75" w:rsidRPr="00044C75">
        <w:rPr>
          <w:rFonts w:ascii="Arial" w:eastAsia="Calibri" w:hAnsi="Arial" w:cs="Arial"/>
          <w:b/>
          <w:bCs/>
        </w:rPr>
        <w:t xml:space="preserve"> Grantee</w:t>
      </w:r>
      <w:r w:rsidR="00044C75" w:rsidRPr="00044C75">
        <w:rPr>
          <w:rFonts w:ascii="Arial" w:eastAsia="Calibri" w:hAnsi="Arial" w:cs="Arial"/>
        </w:rPr>
        <w:t xml:space="preserve"> shall take affirmative action to ensure that employees are treated during employment, without regard to their race, color, religion, national origin, ancestry, age, sex, sexual orientation, military status, or any disability, as defined in the ADA.  Such action shall include, but is not limited to, the following: employment, upgrading, demotion, or transfer; recruitment or recruitment advertising; layoff or termination, including apprenticeship.  </w:t>
      </w:r>
    </w:p>
    <w:p w14:paraId="11BF9148" w14:textId="77777777" w:rsidR="00044C75" w:rsidRPr="00044C75" w:rsidRDefault="00044C75" w:rsidP="00044C75">
      <w:pPr>
        <w:spacing w:after="0" w:line="240" w:lineRule="auto"/>
        <w:ind w:left="720"/>
        <w:contextualSpacing/>
        <w:rPr>
          <w:rFonts w:ascii="Arial" w:eastAsia="Calibri" w:hAnsi="Arial" w:cs="Arial"/>
        </w:rPr>
      </w:pPr>
    </w:p>
    <w:p w14:paraId="7D3523CF" w14:textId="77777777" w:rsidR="00044C75" w:rsidRPr="00044C75" w:rsidRDefault="00044C75" w:rsidP="00044C75">
      <w:pPr>
        <w:spacing w:after="0" w:line="240" w:lineRule="auto"/>
        <w:ind w:left="1267"/>
        <w:contextualSpacing/>
        <w:jc w:val="both"/>
        <w:rPr>
          <w:rFonts w:ascii="Arial" w:eastAsia="Calibri" w:hAnsi="Arial" w:cs="Arial"/>
        </w:rPr>
      </w:pPr>
      <w:r w:rsidRPr="00044C75">
        <w:rPr>
          <w:rFonts w:ascii="Arial" w:eastAsia="Calibri" w:hAnsi="Arial" w:cs="Arial"/>
          <w:bCs/>
        </w:rPr>
        <w:t>The</w:t>
      </w:r>
      <w:r w:rsidRPr="00044C75">
        <w:rPr>
          <w:rFonts w:ascii="Arial" w:eastAsia="Calibri" w:hAnsi="Arial" w:cs="Arial"/>
          <w:b/>
        </w:rPr>
        <w:t xml:space="preserve"> Grantee</w:t>
      </w:r>
      <w:r w:rsidRPr="00044C75">
        <w:rPr>
          <w:rFonts w:ascii="Arial" w:eastAsia="Calibri" w:hAnsi="Arial" w:cs="Arial"/>
        </w:rPr>
        <w:t xml:space="preserve"> agrees to post in conspicuous places, available to employees and applicants for employment, notices to be provided by </w:t>
      </w:r>
      <w:r w:rsidRPr="00044C75">
        <w:rPr>
          <w:rFonts w:ascii="Arial" w:eastAsia="Calibri" w:hAnsi="Arial" w:cs="Arial"/>
          <w:bCs/>
        </w:rPr>
        <w:t>the</w:t>
      </w:r>
      <w:r w:rsidRPr="00044C75">
        <w:rPr>
          <w:rFonts w:ascii="Arial" w:eastAsia="Calibri" w:hAnsi="Arial" w:cs="Arial"/>
          <w:b/>
          <w:bCs/>
        </w:rPr>
        <w:t xml:space="preserve"> </w:t>
      </w:r>
      <w:r w:rsidRPr="00044C75">
        <w:rPr>
          <w:rFonts w:ascii="Arial" w:eastAsia="Calibri" w:hAnsi="Arial" w:cs="Arial"/>
        </w:rPr>
        <w:t xml:space="preserve">Agency setting forth the provisions of this nondiscrimination clause.  </w:t>
      </w:r>
      <w:r w:rsidRPr="00044C75">
        <w:rPr>
          <w:rFonts w:ascii="Arial" w:eastAsia="Calibri" w:hAnsi="Arial" w:cs="Arial"/>
          <w:bCs/>
        </w:rPr>
        <w:t>Furthermore, the</w:t>
      </w:r>
      <w:r w:rsidRPr="00044C75">
        <w:rPr>
          <w:rFonts w:ascii="Arial" w:eastAsia="Calibri" w:hAnsi="Arial" w:cs="Arial"/>
          <w:b/>
        </w:rPr>
        <w:t xml:space="preserve"> Grantee</w:t>
      </w:r>
      <w:r w:rsidRPr="00044C75">
        <w:rPr>
          <w:rFonts w:ascii="Arial" w:eastAsia="Calibri" w:hAnsi="Arial" w:cs="Arial"/>
          <w:bCs/>
        </w:rPr>
        <w:t xml:space="preserve"> agrees to comply with all pertinent provisions of ORC</w:t>
      </w:r>
      <w:r w:rsidRPr="00044C75">
        <w:rPr>
          <w:rFonts w:ascii="Arial" w:eastAsia="Calibri" w:hAnsi="Arial" w:cs="Arial"/>
        </w:rPr>
        <w:t xml:space="preserve"> Section 125.111, 4112.02, and the Drug Free Workplace Act.</w:t>
      </w:r>
    </w:p>
    <w:p w14:paraId="7AABC64A" w14:textId="77777777" w:rsidR="00044C75" w:rsidRPr="00044C75" w:rsidRDefault="00044C75" w:rsidP="00044C75">
      <w:pPr>
        <w:spacing w:after="0" w:line="240" w:lineRule="auto"/>
        <w:ind w:left="720"/>
        <w:contextualSpacing/>
        <w:rPr>
          <w:rFonts w:ascii="Arial" w:eastAsia="Calibri" w:hAnsi="Arial" w:cs="Arial"/>
          <w:b/>
          <w:bCs/>
          <w:iCs/>
        </w:rPr>
      </w:pPr>
    </w:p>
    <w:p w14:paraId="2AE2FC18" w14:textId="77777777" w:rsidR="00044C75" w:rsidRPr="00044C75" w:rsidRDefault="00044C75" w:rsidP="00044C75">
      <w:pPr>
        <w:numPr>
          <w:ilvl w:val="0"/>
          <w:numId w:val="20"/>
        </w:numPr>
        <w:spacing w:after="0" w:line="240" w:lineRule="auto"/>
        <w:ind w:left="1267"/>
        <w:contextualSpacing/>
        <w:jc w:val="both"/>
        <w:rPr>
          <w:rFonts w:ascii="Arial" w:eastAsia="Calibri" w:hAnsi="Arial" w:cs="Arial"/>
        </w:rPr>
      </w:pPr>
      <w:r w:rsidRPr="00044C75">
        <w:rPr>
          <w:rFonts w:ascii="Arial" w:eastAsia="Calibri" w:hAnsi="Arial" w:cs="Arial"/>
          <w:b/>
          <w:bCs/>
          <w:iCs/>
        </w:rPr>
        <w:t>State Financial Commitment.</w:t>
      </w:r>
      <w:r w:rsidRPr="00044C75">
        <w:rPr>
          <w:rFonts w:ascii="Arial" w:eastAsia="Calibri" w:hAnsi="Arial" w:cs="Arial"/>
          <w:bCs/>
          <w:iCs/>
        </w:rPr>
        <w:t xml:space="preserve"> Nothing in this Agreement shall constitute, or be deemed to constitute, an obligation of future appropriations by the General Assembly of the State of Ohio. The State of Ohio’s financial commitment to the </w:t>
      </w:r>
      <w:r w:rsidRPr="00044C75">
        <w:rPr>
          <w:rFonts w:ascii="Arial" w:eastAsia="Calibri" w:hAnsi="Arial" w:cs="Arial"/>
          <w:b/>
          <w:iCs/>
        </w:rPr>
        <w:t>Project/Program</w:t>
      </w:r>
      <w:r w:rsidRPr="00044C75">
        <w:rPr>
          <w:rFonts w:ascii="Arial" w:eastAsia="Calibri" w:hAnsi="Arial" w:cs="Arial"/>
          <w:bCs/>
          <w:iCs/>
        </w:rPr>
        <w:t xml:space="preserve"> shall not exceed the Ohio EPA’s grant to </w:t>
      </w:r>
      <w:r w:rsidRPr="00044C75">
        <w:rPr>
          <w:rFonts w:ascii="Arial" w:eastAsia="Calibri" w:hAnsi="Arial" w:cs="Arial"/>
          <w:b/>
          <w:iCs/>
        </w:rPr>
        <w:t>Grantee</w:t>
      </w:r>
      <w:r w:rsidRPr="00044C75">
        <w:rPr>
          <w:rFonts w:ascii="Arial" w:eastAsia="Calibri" w:hAnsi="Arial" w:cs="Arial"/>
          <w:bCs/>
          <w:iCs/>
        </w:rPr>
        <w:t xml:space="preserve"> described in Paragraph I.</w:t>
      </w:r>
    </w:p>
    <w:p w14:paraId="60EDFE42" w14:textId="77777777" w:rsidR="00044C75" w:rsidRPr="00044C75" w:rsidRDefault="00044C75" w:rsidP="00044C75">
      <w:pPr>
        <w:spacing w:after="0" w:line="240" w:lineRule="auto"/>
        <w:ind w:left="720"/>
        <w:contextualSpacing/>
        <w:rPr>
          <w:rFonts w:ascii="Arial" w:eastAsia="Calibri" w:hAnsi="Arial" w:cs="Arial"/>
          <w:b/>
          <w:bCs/>
        </w:rPr>
      </w:pPr>
    </w:p>
    <w:p w14:paraId="25400624" w14:textId="77777777" w:rsidR="00044C75" w:rsidRPr="00044C75" w:rsidRDefault="00044C75" w:rsidP="00044C75">
      <w:pPr>
        <w:numPr>
          <w:ilvl w:val="0"/>
          <w:numId w:val="20"/>
        </w:numPr>
        <w:spacing w:after="0" w:line="240" w:lineRule="auto"/>
        <w:ind w:left="1267"/>
        <w:contextualSpacing/>
        <w:jc w:val="both"/>
        <w:rPr>
          <w:rFonts w:ascii="Arial" w:eastAsia="Calibri" w:hAnsi="Arial" w:cs="Arial"/>
        </w:rPr>
      </w:pPr>
      <w:r w:rsidRPr="00044C75">
        <w:rPr>
          <w:rFonts w:ascii="Arial" w:eastAsia="Calibri" w:hAnsi="Arial" w:cs="Arial"/>
          <w:b/>
          <w:bCs/>
        </w:rPr>
        <w:t>Drug-Free:</w:t>
      </w:r>
      <w:r w:rsidRPr="00044C75">
        <w:rPr>
          <w:rFonts w:ascii="Arial" w:eastAsia="Calibri" w:hAnsi="Arial" w:cs="Arial"/>
          <w:bCs/>
        </w:rPr>
        <w:t xml:space="preserve"> The </w:t>
      </w:r>
      <w:r w:rsidRPr="00044C75">
        <w:rPr>
          <w:rFonts w:ascii="Arial" w:eastAsia="Calibri" w:hAnsi="Arial" w:cs="Arial"/>
          <w:b/>
          <w:bCs/>
        </w:rPr>
        <w:t>Grantee</w:t>
      </w:r>
      <w:r w:rsidRPr="00044C75">
        <w:rPr>
          <w:rFonts w:ascii="Arial" w:eastAsia="Calibri" w:hAnsi="Arial" w:cs="Arial"/>
          <w:bCs/>
        </w:rPr>
        <w:t xml:space="preserve"> agrees to comply with all applicable federal, state and local laws regarding smoke-free and drug-free workplaces and shall make a good faith effort to ensure that none of its employees or permitted subcontractors engaged in the work being performed hereunder purchase, transfer, use, or possess illegal drugs or alcohol, or abuse prescription drugs in any way. </w:t>
      </w:r>
    </w:p>
    <w:p w14:paraId="24385697" w14:textId="77777777" w:rsidR="00044C75" w:rsidRPr="00044C75" w:rsidRDefault="00044C75" w:rsidP="00044C75">
      <w:pPr>
        <w:spacing w:after="0" w:line="240" w:lineRule="auto"/>
        <w:ind w:left="1267"/>
        <w:contextualSpacing/>
        <w:jc w:val="both"/>
        <w:rPr>
          <w:rFonts w:ascii="Arial" w:eastAsia="Calibri" w:hAnsi="Arial" w:cs="Arial"/>
        </w:rPr>
      </w:pPr>
    </w:p>
    <w:p w14:paraId="205EAB96" w14:textId="77777777" w:rsidR="00044C75" w:rsidRPr="00044C75" w:rsidRDefault="00044C75" w:rsidP="00044C75">
      <w:pPr>
        <w:numPr>
          <w:ilvl w:val="0"/>
          <w:numId w:val="20"/>
        </w:numPr>
        <w:spacing w:after="0" w:line="240" w:lineRule="auto"/>
        <w:ind w:left="1267"/>
        <w:contextualSpacing/>
        <w:jc w:val="both"/>
        <w:rPr>
          <w:rFonts w:ascii="Arial" w:eastAsia="Calibri" w:hAnsi="Arial" w:cs="Arial"/>
        </w:rPr>
      </w:pPr>
      <w:r w:rsidRPr="00044C75">
        <w:rPr>
          <w:rFonts w:ascii="Arial" w:eastAsia="Calibri" w:hAnsi="Arial" w:cs="Arial"/>
          <w:bCs/>
        </w:rPr>
        <w:t>The</w:t>
      </w:r>
      <w:r w:rsidRPr="00044C75">
        <w:rPr>
          <w:rFonts w:ascii="Arial" w:eastAsia="Calibri" w:hAnsi="Arial" w:cs="Arial"/>
          <w:b/>
        </w:rPr>
        <w:t xml:space="preserve"> Grantee</w:t>
      </w:r>
      <w:r w:rsidRPr="00044C75">
        <w:rPr>
          <w:rFonts w:ascii="Arial" w:eastAsia="Calibri" w:hAnsi="Arial" w:cs="Arial"/>
        </w:rPr>
        <w:t xml:space="preserve"> shall, in all solicitations or advertisements for employees placed by or on behalf of </w:t>
      </w:r>
      <w:r w:rsidRPr="00044C75">
        <w:rPr>
          <w:rFonts w:ascii="Arial" w:eastAsia="Calibri" w:hAnsi="Arial" w:cs="Arial"/>
          <w:bCs/>
        </w:rPr>
        <w:t>the</w:t>
      </w:r>
      <w:r w:rsidRPr="00044C75">
        <w:rPr>
          <w:rFonts w:ascii="Arial" w:eastAsia="Calibri" w:hAnsi="Arial" w:cs="Arial"/>
          <w:b/>
        </w:rPr>
        <w:t xml:space="preserve"> Grantee</w:t>
      </w:r>
      <w:r w:rsidRPr="00044C75">
        <w:rPr>
          <w:rFonts w:ascii="Arial" w:eastAsia="Calibri" w:hAnsi="Arial" w:cs="Arial"/>
        </w:rPr>
        <w:t>, state that all qualified applicants will receive consideration for employment without regard to race, color, religion, national origin, ancestry, age, sex, sexual orientation, military status, or any disability, as defined in the ADA.</w:t>
      </w:r>
    </w:p>
    <w:p w14:paraId="6AE94CF7" w14:textId="77777777" w:rsidR="00044C75" w:rsidRPr="00044C75" w:rsidRDefault="00044C75" w:rsidP="00044C75">
      <w:pPr>
        <w:spacing w:after="0" w:line="240" w:lineRule="auto"/>
        <w:ind w:left="720"/>
        <w:contextualSpacing/>
        <w:rPr>
          <w:rFonts w:ascii="Arial" w:eastAsia="Calibri" w:hAnsi="Arial" w:cs="Arial"/>
          <w:bCs/>
        </w:rPr>
      </w:pPr>
    </w:p>
    <w:p w14:paraId="133A97C5" w14:textId="77777777" w:rsidR="00044C75" w:rsidRPr="00044C75" w:rsidRDefault="00044C75" w:rsidP="00044C75">
      <w:pPr>
        <w:numPr>
          <w:ilvl w:val="0"/>
          <w:numId w:val="20"/>
        </w:numPr>
        <w:spacing w:after="0" w:line="240" w:lineRule="auto"/>
        <w:ind w:left="1267"/>
        <w:contextualSpacing/>
        <w:jc w:val="both"/>
        <w:rPr>
          <w:rFonts w:ascii="Arial" w:eastAsia="Calibri" w:hAnsi="Arial" w:cs="Arial"/>
        </w:rPr>
      </w:pPr>
      <w:r w:rsidRPr="00044C75">
        <w:rPr>
          <w:rFonts w:ascii="Arial" w:eastAsia="Calibri" w:hAnsi="Arial" w:cs="Arial"/>
          <w:bCs/>
        </w:rPr>
        <w:t>The</w:t>
      </w:r>
      <w:r w:rsidRPr="00044C75">
        <w:rPr>
          <w:rFonts w:ascii="Arial" w:eastAsia="Calibri" w:hAnsi="Arial" w:cs="Arial"/>
          <w:b/>
        </w:rPr>
        <w:t xml:space="preserve"> Grantee</w:t>
      </w:r>
      <w:r w:rsidRPr="00044C75">
        <w:rPr>
          <w:rFonts w:ascii="Arial" w:eastAsia="Calibri" w:hAnsi="Arial" w:cs="Arial"/>
        </w:rPr>
        <w:t xml:space="preserve"> shall comply with the State Equal Employment Opportunity guidelines, and any direction as set forth by officials or agencies of the State or Federal Government that seek to eliminate unlawful employment discrimination, and with all other State and Federal efforts to assure equal employment practices under this Agreement.  Before and during performance, </w:t>
      </w:r>
      <w:r w:rsidRPr="00044C75">
        <w:rPr>
          <w:rFonts w:ascii="Arial" w:eastAsia="Calibri" w:hAnsi="Arial" w:cs="Arial"/>
          <w:bCs/>
        </w:rPr>
        <w:t>the</w:t>
      </w:r>
      <w:r w:rsidRPr="00044C75">
        <w:rPr>
          <w:rFonts w:ascii="Arial" w:eastAsia="Calibri" w:hAnsi="Arial" w:cs="Arial"/>
          <w:b/>
        </w:rPr>
        <w:t xml:space="preserve"> Grantee</w:t>
      </w:r>
      <w:r w:rsidRPr="00044C75">
        <w:rPr>
          <w:rFonts w:ascii="Arial" w:eastAsia="Calibri" w:hAnsi="Arial" w:cs="Arial"/>
        </w:rPr>
        <w:t xml:space="preserve"> shall promptly comply with all requests and direction from the State of Ohio or any of its officials and agencies. </w:t>
      </w:r>
    </w:p>
    <w:p w14:paraId="49DD13BE" w14:textId="77777777" w:rsidR="00044C75" w:rsidRPr="00044C75" w:rsidRDefault="00044C75" w:rsidP="00044C75">
      <w:pPr>
        <w:spacing w:after="0" w:line="240" w:lineRule="auto"/>
        <w:ind w:left="720"/>
        <w:contextualSpacing/>
        <w:rPr>
          <w:rFonts w:ascii="Arial" w:eastAsia="Calibri" w:hAnsi="Arial" w:cs="Arial"/>
        </w:rPr>
      </w:pPr>
    </w:p>
    <w:p w14:paraId="414B3C2F" w14:textId="77777777" w:rsidR="00044C75" w:rsidRPr="00044C75" w:rsidRDefault="00044C75" w:rsidP="00044C75">
      <w:pPr>
        <w:numPr>
          <w:ilvl w:val="0"/>
          <w:numId w:val="20"/>
        </w:numPr>
        <w:spacing w:after="0" w:line="240" w:lineRule="auto"/>
        <w:ind w:left="1267"/>
        <w:contextualSpacing/>
        <w:jc w:val="both"/>
        <w:rPr>
          <w:rFonts w:ascii="Arial" w:eastAsia="Calibri" w:hAnsi="Arial" w:cs="Arial"/>
        </w:rPr>
      </w:pPr>
      <w:r w:rsidRPr="00044C75">
        <w:rPr>
          <w:rFonts w:ascii="Arial" w:eastAsia="Calibri" w:hAnsi="Arial" w:cs="Arial"/>
        </w:rPr>
        <w:t xml:space="preserve">Upon the </w:t>
      </w:r>
      <w:r w:rsidRPr="00044C75">
        <w:rPr>
          <w:rFonts w:ascii="Arial" w:eastAsia="Calibri" w:hAnsi="Arial" w:cs="Arial"/>
          <w:b/>
        </w:rPr>
        <w:t>Grantee’s</w:t>
      </w:r>
      <w:r w:rsidRPr="00044C75">
        <w:rPr>
          <w:rFonts w:ascii="Arial" w:eastAsia="Calibri" w:hAnsi="Arial" w:cs="Arial"/>
        </w:rPr>
        <w:t xml:space="preserve"> noncompliance with the nondiscrimination clauses of this Agreement, this Agreement may be canceled, terminated, or suspended in whole or in part, and </w:t>
      </w:r>
      <w:r w:rsidRPr="00044C75">
        <w:rPr>
          <w:rFonts w:ascii="Arial" w:eastAsia="Calibri" w:hAnsi="Arial" w:cs="Arial"/>
          <w:bCs/>
        </w:rPr>
        <w:t>the</w:t>
      </w:r>
      <w:r w:rsidRPr="00044C75">
        <w:rPr>
          <w:rFonts w:ascii="Arial" w:eastAsia="Calibri" w:hAnsi="Arial" w:cs="Arial"/>
          <w:b/>
        </w:rPr>
        <w:t xml:space="preserve"> Grantee</w:t>
      </w:r>
      <w:r w:rsidRPr="00044C75">
        <w:rPr>
          <w:rFonts w:ascii="Arial" w:eastAsia="Calibri" w:hAnsi="Arial" w:cs="Arial"/>
        </w:rPr>
        <w:t xml:space="preserve"> may be ineligible for further state contracts and such other sanctions may be imposed and remedies instituted as otherwise provided by the law. </w:t>
      </w:r>
    </w:p>
    <w:p w14:paraId="7E50C0F2" w14:textId="77777777" w:rsidR="00044C75" w:rsidRPr="00044C75" w:rsidRDefault="00044C75" w:rsidP="00044C75">
      <w:pPr>
        <w:spacing w:after="0" w:line="240" w:lineRule="auto"/>
        <w:ind w:left="720"/>
        <w:contextualSpacing/>
        <w:rPr>
          <w:rFonts w:ascii="Arial" w:eastAsia="Calibri" w:hAnsi="Arial" w:cs="Arial"/>
        </w:rPr>
      </w:pPr>
    </w:p>
    <w:p w14:paraId="7B06F700" w14:textId="77777777" w:rsidR="00044C75" w:rsidRPr="00044C75" w:rsidRDefault="00044C75" w:rsidP="00044C75">
      <w:pPr>
        <w:numPr>
          <w:ilvl w:val="0"/>
          <w:numId w:val="20"/>
        </w:numPr>
        <w:spacing w:after="0" w:line="240" w:lineRule="auto"/>
        <w:ind w:left="1267"/>
        <w:contextualSpacing/>
        <w:jc w:val="both"/>
        <w:rPr>
          <w:rFonts w:ascii="Arial" w:eastAsia="Calibri" w:hAnsi="Arial" w:cs="Arial"/>
        </w:rPr>
      </w:pPr>
      <w:r w:rsidRPr="00044C75">
        <w:rPr>
          <w:rFonts w:ascii="Arial" w:eastAsia="Calibri" w:hAnsi="Arial" w:cs="Arial"/>
        </w:rPr>
        <w:t xml:space="preserve">This Agreement may be canceled, terminated, or suspended in whole or in part upon a determination by the Ohio EPA that the </w:t>
      </w:r>
      <w:r w:rsidRPr="00044C75">
        <w:rPr>
          <w:rFonts w:ascii="Arial" w:eastAsia="Calibri" w:hAnsi="Arial" w:cs="Arial"/>
          <w:b/>
          <w:bCs/>
        </w:rPr>
        <w:t>Grantee</w:t>
      </w:r>
      <w:r w:rsidRPr="00044C75">
        <w:rPr>
          <w:rFonts w:ascii="Arial" w:eastAsia="Calibri" w:hAnsi="Arial" w:cs="Arial"/>
        </w:rPr>
        <w:t xml:space="preserve"> is in Breach of this Agreement due to any violation of the terms or conditions of this Agreement, including </w:t>
      </w:r>
      <w:r w:rsidRPr="00044C75">
        <w:rPr>
          <w:rFonts w:ascii="Arial" w:eastAsia="Calibri" w:hAnsi="Arial" w:cs="Arial"/>
          <w:b/>
          <w:bCs/>
        </w:rPr>
        <w:t>Grantee’s</w:t>
      </w:r>
      <w:r w:rsidRPr="00044C75">
        <w:rPr>
          <w:rFonts w:ascii="Arial" w:eastAsia="Calibri" w:hAnsi="Arial" w:cs="Arial"/>
        </w:rPr>
        <w:t xml:space="preserve"> representations under this Agreement and the requirement that the </w:t>
      </w:r>
      <w:r w:rsidRPr="00044C75">
        <w:rPr>
          <w:rFonts w:ascii="Arial" w:eastAsia="Calibri" w:hAnsi="Arial" w:cs="Arial"/>
          <w:b/>
          <w:bCs/>
        </w:rPr>
        <w:t>Grantee’s</w:t>
      </w:r>
      <w:r w:rsidRPr="00044C75">
        <w:rPr>
          <w:rFonts w:ascii="Arial" w:eastAsia="Calibri" w:hAnsi="Arial" w:cs="Arial"/>
        </w:rPr>
        <w:t xml:space="preserve"> project/program meets the eligibility criteria of the H2Ohio Fund as specified in ORC section 126.60. Such a determination may render </w:t>
      </w:r>
      <w:r w:rsidRPr="00044C75">
        <w:rPr>
          <w:rFonts w:ascii="Arial" w:eastAsia="Calibri" w:hAnsi="Arial" w:cs="Arial"/>
          <w:b/>
          <w:bCs/>
        </w:rPr>
        <w:t>Grantee</w:t>
      </w:r>
      <w:r w:rsidRPr="00044C75">
        <w:rPr>
          <w:rFonts w:ascii="Arial" w:eastAsia="Calibri" w:hAnsi="Arial" w:cs="Arial"/>
        </w:rPr>
        <w:t xml:space="preserve"> ineligible for reimbursement under this Grant Agreement or further state contracts. </w:t>
      </w:r>
    </w:p>
    <w:p w14:paraId="553EBB34" w14:textId="77777777" w:rsidR="00044C75" w:rsidRPr="00044C75" w:rsidRDefault="00044C75" w:rsidP="00044C75">
      <w:pPr>
        <w:spacing w:after="0" w:line="240" w:lineRule="auto"/>
        <w:ind w:left="720"/>
        <w:contextualSpacing/>
        <w:rPr>
          <w:rFonts w:ascii="Arial" w:eastAsia="Calibri" w:hAnsi="Arial" w:cs="Arial"/>
        </w:rPr>
      </w:pPr>
    </w:p>
    <w:p w14:paraId="2BEFAA98" w14:textId="77777777" w:rsidR="00044C75" w:rsidRDefault="00044C75">
      <w:pPr>
        <w:rPr>
          <w:rFonts w:ascii="Arial" w:eastAsia="Calibri" w:hAnsi="Arial" w:cs="Arial"/>
        </w:rPr>
      </w:pPr>
      <w:r>
        <w:rPr>
          <w:rFonts w:ascii="Arial" w:eastAsia="Calibri" w:hAnsi="Arial" w:cs="Arial"/>
        </w:rPr>
        <w:br w:type="page"/>
      </w:r>
    </w:p>
    <w:p w14:paraId="62A08BA3" w14:textId="6D1BBB02" w:rsidR="00044C75" w:rsidRPr="00044C75" w:rsidRDefault="00E678FC" w:rsidP="00044C75">
      <w:pPr>
        <w:numPr>
          <w:ilvl w:val="0"/>
          <w:numId w:val="20"/>
        </w:numPr>
        <w:spacing w:after="0" w:line="240" w:lineRule="auto"/>
        <w:ind w:left="1267"/>
        <w:contextualSpacing/>
        <w:jc w:val="both"/>
        <w:rPr>
          <w:rFonts w:ascii="Arial" w:eastAsia="Calibri" w:hAnsi="Arial" w:cs="Arial"/>
        </w:rPr>
      </w:pPr>
      <w:sdt>
        <w:sdtPr>
          <w:rPr>
            <w:rFonts w:ascii="Arial" w:eastAsia="Calibri" w:hAnsi="Arial" w:cs="Arial"/>
          </w:rPr>
          <w:id w:val="-1211949293"/>
          <w:docPartObj>
            <w:docPartGallery w:val="Watermarks"/>
          </w:docPartObj>
        </w:sdtPr>
        <w:sdtEndPr/>
        <w:sdtContent>
          <w:r w:rsidR="00BE4797" w:rsidRPr="00BE4797">
            <w:rPr>
              <w:rFonts w:ascii="Arial" w:eastAsia="Calibri" w:hAnsi="Arial" w:cs="Arial"/>
              <w:noProof/>
            </w:rPr>
            <mc:AlternateContent>
              <mc:Choice Requires="wps">
                <w:drawing>
                  <wp:anchor distT="0" distB="0" distL="114300" distR="114300" simplePos="0" relativeHeight="251673601" behindDoc="1" locked="0" layoutInCell="0" allowOverlap="1" wp14:anchorId="50E889D7" wp14:editId="783C6A5C">
                    <wp:simplePos x="0" y="0"/>
                    <wp:positionH relativeFrom="margin">
                      <wp:align>center</wp:align>
                    </wp:positionH>
                    <wp:positionV relativeFrom="margin">
                      <wp:align>center</wp:align>
                    </wp:positionV>
                    <wp:extent cx="6722745" cy="2688590"/>
                    <wp:effectExtent l="0" t="1268095" r="0" b="132969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22745" cy="26885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77EAB5" w14:textId="77777777" w:rsidR="00BE4797" w:rsidRDefault="00BE4797" w:rsidP="00BE4797">
                                <w:pPr>
                                  <w:jc w:val="center"/>
                                  <w:rPr>
                                    <w:rFonts w:ascii="Calibri" w:hAnsi="Calibri" w:cs="Calibri"/>
                                    <w:color w:val="BFBFBF" w:themeColor="background1" w:themeShade="BF"/>
                                    <w:sz w:val="72"/>
                                    <w:szCs w:val="72"/>
                                    <w14:textFill>
                                      <w14:solidFill>
                                        <w14:schemeClr w14:val="bg1">
                                          <w14:alpha w14:val="50000"/>
                                          <w14:lumMod w14:val="75000"/>
                                        </w14:schemeClr>
                                      </w14:solidFill>
                                    </w14:textFill>
                                  </w:rPr>
                                </w:pPr>
                                <w:r>
                                  <w:rPr>
                                    <w:rFonts w:ascii="Calibri" w:hAnsi="Calibri" w:cs="Calibri"/>
                                    <w:color w:val="BFBFBF" w:themeColor="background1" w:themeShade="BF"/>
                                    <w:sz w:val="72"/>
                                    <w:szCs w:val="72"/>
                                    <w14:textFill>
                                      <w14:solidFill>
                                        <w14:schemeClr w14:val="bg1">
                                          <w14:alpha w14:val="50000"/>
                                          <w14:lumMod w14:val="75000"/>
                                        </w14:scheme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0E889D7" id="Text Box 17" o:spid="_x0000_s1031" type="#_x0000_t202" style="position:absolute;left:0;text-align:left;margin-left:0;margin-top:0;width:529.35pt;height:211.7pt;rotation:-45;z-index:-25164287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" o:allowincell="f" filled="f" stroked="f">
                    <v:stroke joinstyle="round"/>
                    <o:lock v:ext="edit" shapetype="t"/>
                    <v:textbox style="mso-fit-shape-to-text:t">
                      <w:txbxContent>
                        <w:p w14:paraId="1977EAB5" w14:textId="77777777" w:rsidR="00BE4797" w:rsidRDefault="00BE4797" w:rsidP="00BE4797">
                          <w:pPr>
                            <w:jc w:val="center"/>
                            <w:rPr>
                              <w:rFonts w:ascii="Calibri" w:hAnsi="Calibri" w:cs="Calibri"/>
                              <w:color w:val="BFBFBF" w:themeColor="background1" w:themeShade="BF"/>
                              <w:sz w:val="72"/>
                              <w:szCs w:val="72"/>
                              <w14:textFill>
                                <w14:solidFill>
                                  <w14:schemeClr w14:val="bg1">
                                    <w14:alpha w14:val="50000"/>
                                    <w14:lumMod w14:val="75000"/>
                                  </w14:schemeClr>
                                </w14:solidFill>
                              </w14:textFill>
                            </w:rPr>
                          </w:pPr>
                          <w:r>
                            <w:rPr>
                              <w:rFonts w:ascii="Calibri" w:hAnsi="Calibri" w:cs="Calibri"/>
                              <w:color w:val="BFBFBF" w:themeColor="background1" w:themeShade="BF"/>
                              <w:sz w:val="72"/>
                              <w:szCs w:val="72"/>
                              <w14:textFill>
                                <w14:solidFill>
                                  <w14:schemeClr w14:val="bg1">
                                    <w14:alpha w14:val="50000"/>
                                    <w14:lumMod w14:val="75000"/>
                                  </w14:schemeClr>
                                </w14:solidFill>
                              </w14:textFill>
                            </w:rPr>
                            <w:t>Example</w:t>
                          </w:r>
                        </w:p>
                      </w:txbxContent>
                    </v:textbox>
                    <w10:wrap anchorx="margin" anchory="margin"/>
                  </v:shape>
                </w:pict>
              </mc:Fallback>
            </mc:AlternateContent>
          </w:r>
        </w:sdtContent>
      </w:sdt>
      <w:r w:rsidR="00044C75" w:rsidRPr="00044C75">
        <w:rPr>
          <w:rFonts w:ascii="Arial" w:eastAsia="Calibri" w:hAnsi="Arial" w:cs="Arial"/>
        </w:rPr>
        <w:t xml:space="preserve">It is fully understood and agreed that neither </w:t>
      </w:r>
      <w:r w:rsidR="00044C75" w:rsidRPr="00044C75">
        <w:rPr>
          <w:rFonts w:ascii="Arial" w:eastAsia="Calibri" w:hAnsi="Arial" w:cs="Arial"/>
          <w:b/>
          <w:bCs/>
        </w:rPr>
        <w:t>Grantee</w:t>
      </w:r>
      <w:r w:rsidR="00044C75" w:rsidRPr="00044C75">
        <w:rPr>
          <w:rFonts w:ascii="Arial" w:eastAsia="Calibri" w:hAnsi="Arial" w:cs="Arial"/>
        </w:rPr>
        <w:t xml:space="preserve"> nor any of its employees or other personnel shall at any time or for any purpose, be considered as agents or employees of the Ohio EPA or the State of Ohio.  The </w:t>
      </w:r>
      <w:r w:rsidR="00044C75" w:rsidRPr="00044C75">
        <w:rPr>
          <w:rFonts w:ascii="Arial" w:eastAsia="Calibri" w:hAnsi="Arial" w:cs="Arial"/>
          <w:b/>
          <w:bCs/>
        </w:rPr>
        <w:t>Grantee</w:t>
      </w:r>
      <w:r w:rsidR="00044C75" w:rsidRPr="00044C75">
        <w:rPr>
          <w:rFonts w:ascii="Arial" w:eastAsia="Calibri" w:hAnsi="Arial" w:cs="Arial"/>
        </w:rPr>
        <w:t xml:space="preserve"> certifies that neither the</w:t>
      </w:r>
      <w:r w:rsidR="00044C75" w:rsidRPr="00044C75">
        <w:rPr>
          <w:rFonts w:ascii="Arial" w:eastAsia="Calibri" w:hAnsi="Arial" w:cs="Arial"/>
          <w:b/>
          <w:bCs/>
        </w:rPr>
        <w:t xml:space="preserve"> Grantee</w:t>
      </w:r>
      <w:r w:rsidR="00044C75" w:rsidRPr="00044C75">
        <w:rPr>
          <w:rFonts w:ascii="Arial" w:eastAsia="Calibri" w:hAnsi="Arial" w:cs="Arial"/>
        </w:rPr>
        <w:t xml:space="preserve"> nor its employees or other personnel are public employees of the</w:t>
      </w:r>
      <w:r w:rsidR="00044C75" w:rsidRPr="00044C75">
        <w:rPr>
          <w:rFonts w:ascii="Arial" w:eastAsia="Calibri" w:hAnsi="Arial" w:cs="Arial"/>
          <w:b/>
          <w:bCs/>
        </w:rPr>
        <w:t xml:space="preserve"> </w:t>
      </w:r>
      <w:r w:rsidR="00044C75" w:rsidRPr="00044C75">
        <w:rPr>
          <w:rFonts w:ascii="Arial" w:eastAsia="Calibri" w:hAnsi="Arial" w:cs="Arial"/>
        </w:rPr>
        <w:t>Agency under federal or state law for tax, Workers’ Compensation, and retirement deduction purposes.</w:t>
      </w:r>
    </w:p>
    <w:p w14:paraId="4419CC93" w14:textId="77777777" w:rsidR="00044C75" w:rsidRPr="00044C75" w:rsidRDefault="00044C75" w:rsidP="00044C75">
      <w:pPr>
        <w:spacing w:after="0" w:line="240" w:lineRule="auto"/>
        <w:ind w:left="1267"/>
        <w:contextualSpacing/>
        <w:jc w:val="both"/>
        <w:rPr>
          <w:rFonts w:ascii="Arial" w:eastAsia="Calibri" w:hAnsi="Arial" w:cs="Arial"/>
        </w:rPr>
      </w:pPr>
    </w:p>
    <w:p w14:paraId="2CC9ED82" w14:textId="77777777" w:rsidR="00044C75" w:rsidRPr="00044C75" w:rsidRDefault="00044C75" w:rsidP="00044C75">
      <w:pPr>
        <w:numPr>
          <w:ilvl w:val="0"/>
          <w:numId w:val="20"/>
        </w:numPr>
        <w:spacing w:after="0" w:line="240" w:lineRule="auto"/>
        <w:ind w:left="1267"/>
        <w:contextualSpacing/>
        <w:jc w:val="both"/>
        <w:rPr>
          <w:rFonts w:ascii="Arial" w:eastAsia="Calibri" w:hAnsi="Arial" w:cs="Arial"/>
        </w:rPr>
      </w:pPr>
      <w:r w:rsidRPr="00044C75">
        <w:rPr>
          <w:rFonts w:ascii="Arial" w:eastAsia="Calibri" w:hAnsi="Arial" w:cs="Arial"/>
          <w:b/>
          <w:bCs/>
        </w:rPr>
        <w:t>Compliance Assurance:</w:t>
      </w:r>
      <w:r w:rsidRPr="00044C75">
        <w:rPr>
          <w:rFonts w:ascii="Arial" w:eastAsia="Calibri" w:hAnsi="Arial" w:cs="Arial"/>
          <w:bCs/>
        </w:rPr>
        <w:t xml:space="preserve">  The</w:t>
      </w:r>
      <w:r w:rsidRPr="00044C75">
        <w:rPr>
          <w:rFonts w:ascii="Arial" w:eastAsia="Calibri" w:hAnsi="Arial" w:cs="Arial"/>
          <w:b/>
        </w:rPr>
        <w:t xml:space="preserve"> Grantee</w:t>
      </w:r>
      <w:r w:rsidRPr="00044C75">
        <w:rPr>
          <w:rFonts w:ascii="Arial" w:eastAsia="Calibri" w:hAnsi="Arial" w:cs="Arial"/>
        </w:rPr>
        <w:t xml:space="preserve"> shall carry out and administer the </w:t>
      </w:r>
      <w:r w:rsidRPr="00044C75">
        <w:rPr>
          <w:rFonts w:ascii="Arial" w:eastAsia="Calibri" w:hAnsi="Arial" w:cs="Arial"/>
          <w:bCs/>
        </w:rPr>
        <w:t>project</w:t>
      </w:r>
      <w:r w:rsidRPr="00044C75">
        <w:rPr>
          <w:rFonts w:ascii="Arial" w:eastAsia="Calibri" w:hAnsi="Arial" w:cs="Arial"/>
          <w:b/>
        </w:rPr>
        <w:t xml:space="preserve"> </w:t>
      </w:r>
      <w:r w:rsidRPr="00044C75">
        <w:rPr>
          <w:rFonts w:ascii="Arial" w:eastAsia="Calibri" w:hAnsi="Arial" w:cs="Arial"/>
        </w:rPr>
        <w:t xml:space="preserve">according to all applicable federal, state, and local laws, rules, regulations, ordinances, and the terms of this Agreement. Nothing in this agreement is intended to constitute approval from the Ohio EPA for activities associated with the construction and operation of the project.  </w:t>
      </w:r>
      <w:r w:rsidRPr="00044C75">
        <w:rPr>
          <w:rFonts w:ascii="Arial" w:eastAsia="Calibri" w:hAnsi="Arial" w:cs="Arial"/>
          <w:b/>
          <w:bCs/>
        </w:rPr>
        <w:t>Grantee</w:t>
      </w:r>
      <w:r w:rsidRPr="00044C75">
        <w:rPr>
          <w:rFonts w:ascii="Arial" w:eastAsia="Calibri" w:hAnsi="Arial" w:cs="Arial"/>
        </w:rPr>
        <w:t xml:space="preserve"> is responsible for applying for and receiving all applicable permits and approvals for the project in accordance with applicable federal, state, and local requirements.</w:t>
      </w:r>
    </w:p>
    <w:p w14:paraId="59A9605A" w14:textId="77777777" w:rsidR="00044C75" w:rsidRPr="00044C75" w:rsidRDefault="00044C75" w:rsidP="00044C75">
      <w:pPr>
        <w:spacing w:after="0" w:line="240" w:lineRule="auto"/>
        <w:ind w:left="720"/>
        <w:contextualSpacing/>
        <w:rPr>
          <w:rFonts w:ascii="Arial" w:eastAsia="Calibri" w:hAnsi="Arial" w:cs="Arial"/>
          <w:b/>
          <w:bCs/>
          <w:iCs/>
        </w:rPr>
      </w:pPr>
    </w:p>
    <w:p w14:paraId="51E24B83" w14:textId="77777777" w:rsidR="00044C75" w:rsidRPr="00044C75" w:rsidRDefault="00044C75" w:rsidP="00044C75">
      <w:pPr>
        <w:numPr>
          <w:ilvl w:val="0"/>
          <w:numId w:val="20"/>
        </w:numPr>
        <w:spacing w:after="0" w:line="240" w:lineRule="auto"/>
        <w:ind w:left="1267"/>
        <w:contextualSpacing/>
        <w:jc w:val="both"/>
        <w:rPr>
          <w:rFonts w:ascii="Arial" w:eastAsia="Calibri" w:hAnsi="Arial" w:cs="Arial"/>
        </w:rPr>
      </w:pPr>
      <w:r w:rsidRPr="00044C75">
        <w:rPr>
          <w:rFonts w:ascii="Arial" w:eastAsia="Calibri" w:hAnsi="Arial" w:cs="Arial"/>
          <w:b/>
          <w:bCs/>
          <w:iCs/>
        </w:rPr>
        <w:t xml:space="preserve">Grantor Access: </w:t>
      </w:r>
      <w:r w:rsidRPr="00044C75">
        <w:rPr>
          <w:rFonts w:ascii="Arial" w:eastAsia="Calibri" w:hAnsi="Arial" w:cs="Arial"/>
        </w:rPr>
        <w:t>The designated representatives of Ohio EPA shall have access to inspect the work described in the project, and retain all other lawful access pursuant to statute, regulation, or other agreements.</w:t>
      </w:r>
    </w:p>
    <w:p w14:paraId="7177D33A" w14:textId="77777777" w:rsidR="00044C75" w:rsidRPr="00044C75" w:rsidRDefault="00044C75" w:rsidP="00044C75">
      <w:pPr>
        <w:spacing w:after="0" w:line="240" w:lineRule="auto"/>
        <w:ind w:left="720"/>
        <w:contextualSpacing/>
        <w:rPr>
          <w:rFonts w:ascii="Arial" w:eastAsia="Times New Roman" w:hAnsi="Arial" w:cs="Arial"/>
          <w:b/>
        </w:rPr>
      </w:pPr>
      <w:bookmarkStart w:id="50" w:name="_Hlk30774207"/>
    </w:p>
    <w:p w14:paraId="1CEF54D4" w14:textId="77777777" w:rsidR="00044C75" w:rsidRPr="00044C75" w:rsidRDefault="00044C75" w:rsidP="00044C75">
      <w:pPr>
        <w:numPr>
          <w:ilvl w:val="0"/>
          <w:numId w:val="20"/>
        </w:numPr>
        <w:spacing w:after="0" w:line="240" w:lineRule="auto"/>
        <w:ind w:left="1267"/>
        <w:contextualSpacing/>
        <w:jc w:val="both"/>
        <w:rPr>
          <w:rFonts w:ascii="Arial" w:eastAsia="Calibri" w:hAnsi="Arial" w:cs="Arial"/>
        </w:rPr>
      </w:pPr>
      <w:r w:rsidRPr="00044C75">
        <w:rPr>
          <w:rFonts w:ascii="Arial" w:eastAsia="Times New Roman" w:hAnsi="Arial" w:cs="Arial"/>
          <w:b/>
        </w:rPr>
        <w:t>Project Phase and Fiscal Reports</w:t>
      </w:r>
      <w:r w:rsidRPr="00044C75">
        <w:rPr>
          <w:rFonts w:ascii="Arial" w:eastAsia="Times New Roman" w:hAnsi="Arial" w:cs="Arial"/>
        </w:rPr>
        <w:t xml:space="preserve">. </w:t>
      </w:r>
    </w:p>
    <w:p w14:paraId="24960D21" w14:textId="77777777" w:rsidR="00044C75" w:rsidRPr="00044C75" w:rsidRDefault="00044C75" w:rsidP="00044C75">
      <w:pPr>
        <w:spacing w:after="0" w:line="240" w:lineRule="auto"/>
        <w:ind w:left="1267"/>
        <w:contextualSpacing/>
        <w:jc w:val="both"/>
        <w:rPr>
          <w:rFonts w:ascii="Arial" w:eastAsia="Calibri" w:hAnsi="Arial" w:cs="Arial"/>
        </w:rPr>
      </w:pPr>
    </w:p>
    <w:p w14:paraId="2B8262BD" w14:textId="77777777" w:rsidR="00044C75" w:rsidRPr="00044C75" w:rsidRDefault="00044C75" w:rsidP="00044C75">
      <w:pPr>
        <w:spacing w:after="0" w:line="240" w:lineRule="auto"/>
        <w:ind w:left="1267"/>
        <w:contextualSpacing/>
        <w:jc w:val="both"/>
        <w:rPr>
          <w:rFonts w:ascii="Arial" w:eastAsia="Calibri" w:hAnsi="Arial" w:cs="Arial"/>
          <w:bCs/>
        </w:rPr>
      </w:pPr>
      <w:r w:rsidRPr="00044C75">
        <w:rPr>
          <w:rFonts w:ascii="Arial" w:eastAsia="Times New Roman" w:hAnsi="Arial" w:cs="Arial"/>
          <w:b/>
          <w:bCs/>
        </w:rPr>
        <w:t>Project Phase Metrics Reports and Fiscal Reports</w:t>
      </w:r>
      <w:r w:rsidRPr="00044C75">
        <w:rPr>
          <w:rFonts w:ascii="Arial" w:eastAsia="Times New Roman" w:hAnsi="Arial" w:cs="Arial"/>
        </w:rPr>
        <w:t xml:space="preserve"> for the Projects/Program</w:t>
      </w:r>
      <w:r w:rsidRPr="00044C75">
        <w:rPr>
          <w:rFonts w:ascii="Arial" w:eastAsia="Calibri" w:hAnsi="Arial" w:cs="Arial"/>
          <w:bCs/>
        </w:rPr>
        <w:t xml:space="preserve"> subject to this Grant Agreement shall be prepared by </w:t>
      </w:r>
      <w:r w:rsidRPr="00044C75">
        <w:rPr>
          <w:rFonts w:ascii="Arial" w:eastAsia="Calibri" w:hAnsi="Arial" w:cs="Arial"/>
          <w:b/>
          <w:bCs/>
        </w:rPr>
        <w:t>Grantee</w:t>
      </w:r>
      <w:r w:rsidRPr="00044C75">
        <w:rPr>
          <w:rFonts w:ascii="Arial" w:eastAsia="Calibri" w:hAnsi="Arial" w:cs="Arial"/>
          <w:bCs/>
        </w:rPr>
        <w:t xml:space="preserve"> and submitted to </w:t>
      </w:r>
      <w:r w:rsidRPr="00044C75">
        <w:rPr>
          <w:rFonts w:ascii="Arial" w:eastAsia="Calibri" w:hAnsi="Arial" w:cs="Arial"/>
          <w:b/>
        </w:rPr>
        <w:t xml:space="preserve">Ohio EPA DDAGW </w:t>
      </w:r>
      <w:r w:rsidRPr="00044C75">
        <w:rPr>
          <w:rFonts w:ascii="Arial" w:eastAsia="Calibri" w:hAnsi="Arial" w:cs="Arial"/>
          <w:bCs/>
        </w:rPr>
        <w:t xml:space="preserve">at the address provided in </w:t>
      </w:r>
      <w:r w:rsidRPr="00044C75">
        <w:rPr>
          <w:rFonts w:ascii="Arial" w:eastAsia="Calibri" w:hAnsi="Arial" w:cs="Arial"/>
          <w:bCs/>
          <w:i/>
          <w:iCs/>
        </w:rPr>
        <w:t>Section XXXI, Notice</w:t>
      </w:r>
      <w:r w:rsidRPr="00044C75">
        <w:rPr>
          <w:rFonts w:ascii="Arial" w:eastAsia="Calibri" w:hAnsi="Arial" w:cs="Arial"/>
          <w:bCs/>
        </w:rPr>
        <w:t>, in accordance with the project phases in the application. Each report shall include a narrative describing the activities that were undertaken with respect to the Grant Agreement, together with detailed information on the project/program</w:t>
      </w:r>
      <w:bookmarkStart w:id="51" w:name="_Hlk33795269"/>
      <w:r w:rsidRPr="00044C75">
        <w:rPr>
          <w:rFonts w:ascii="Arial" w:eastAsia="Calibri" w:hAnsi="Arial" w:cs="Arial"/>
          <w:bCs/>
        </w:rPr>
        <w:t>, including any relevant metrics demonstrating the</w:t>
      </w:r>
      <w:r w:rsidRPr="00044C75">
        <w:rPr>
          <w:rFonts w:ascii="Arial" w:eastAsia="Calibri" w:hAnsi="Arial" w:cs="Arial"/>
        </w:rPr>
        <w:t xml:space="preserve"> mapping of service lines, which shall include the most current and up to date Lead maps, and identification of lead service lines, integration into a GIS platform, compilation of LSL inventory, and incorporation of service lines into the public water systems’ asset management program for future service line replacement planning</w:t>
      </w:r>
      <w:r w:rsidRPr="00044C75">
        <w:rPr>
          <w:rFonts w:ascii="Arial" w:eastAsia="Calibri" w:hAnsi="Arial" w:cs="Arial"/>
          <w:bCs/>
        </w:rPr>
        <w:t xml:space="preserve">.  </w:t>
      </w:r>
    </w:p>
    <w:bookmarkEnd w:id="51"/>
    <w:p w14:paraId="4412A588" w14:textId="77777777" w:rsidR="00044C75" w:rsidRPr="00044C75" w:rsidRDefault="00044C75" w:rsidP="00044C75">
      <w:pPr>
        <w:spacing w:after="0" w:line="240" w:lineRule="auto"/>
        <w:ind w:left="1267"/>
        <w:contextualSpacing/>
        <w:jc w:val="both"/>
        <w:rPr>
          <w:rFonts w:ascii="Arial" w:eastAsia="Calibri" w:hAnsi="Arial" w:cs="Arial"/>
          <w:bCs/>
        </w:rPr>
      </w:pPr>
    </w:p>
    <w:p w14:paraId="1A652714" w14:textId="77777777" w:rsidR="00044C75" w:rsidRPr="00044C75" w:rsidRDefault="00044C75" w:rsidP="00044C75">
      <w:pPr>
        <w:spacing w:after="0" w:line="240" w:lineRule="auto"/>
        <w:ind w:left="1267"/>
        <w:contextualSpacing/>
        <w:jc w:val="both"/>
        <w:rPr>
          <w:rFonts w:ascii="Arial" w:eastAsia="Calibri" w:hAnsi="Arial" w:cs="Arial"/>
          <w:bCs/>
        </w:rPr>
      </w:pPr>
      <w:r w:rsidRPr="00044C75">
        <w:rPr>
          <w:rFonts w:ascii="Arial" w:eastAsia="Calibri" w:hAnsi="Arial" w:cs="Arial"/>
          <w:b/>
        </w:rPr>
        <w:t>Fiscal Reports</w:t>
      </w:r>
      <w:r w:rsidRPr="00044C75">
        <w:rPr>
          <w:rFonts w:ascii="Arial" w:eastAsia="Calibri" w:hAnsi="Arial" w:cs="Arial"/>
          <w:bCs/>
        </w:rPr>
        <w:t xml:space="preserve"> shall be included with the Project Phase Reports for the H2Ohio funded portion of the projects/program or Close-Out of the Grant. The Fiscal Reports shall include </w:t>
      </w:r>
      <w:r w:rsidRPr="00044C75">
        <w:rPr>
          <w:rFonts w:ascii="Arial" w:eastAsia="Calibri" w:hAnsi="Arial" w:cs="Arial"/>
        </w:rPr>
        <w:t>a financial report signed by an authorized official of Grantee, which demonstrates to Ohio EPA’s satisfaction that</w:t>
      </w:r>
      <w:r w:rsidRPr="00044C75">
        <w:rPr>
          <w:rFonts w:ascii="Arial" w:eastAsia="Calibri" w:hAnsi="Arial" w:cs="Arial"/>
          <w:bCs/>
        </w:rPr>
        <w:t xml:space="preserve"> the H2Ohio Grant was utilized for eligible program expenditures.</w:t>
      </w:r>
    </w:p>
    <w:p w14:paraId="3598E77C" w14:textId="77777777" w:rsidR="00044C75" w:rsidRPr="00044C75" w:rsidRDefault="00044C75" w:rsidP="00044C75">
      <w:pPr>
        <w:spacing w:after="0" w:line="240" w:lineRule="auto"/>
        <w:ind w:left="1267"/>
        <w:contextualSpacing/>
        <w:jc w:val="both"/>
        <w:rPr>
          <w:rFonts w:ascii="Arial" w:eastAsia="Calibri" w:hAnsi="Arial" w:cs="Arial"/>
          <w:bCs/>
        </w:rPr>
      </w:pPr>
    </w:p>
    <w:p w14:paraId="45F542E2" w14:textId="77777777" w:rsidR="00044C75" w:rsidRPr="00044C75" w:rsidRDefault="00044C75" w:rsidP="00044C75">
      <w:pPr>
        <w:spacing w:after="0" w:line="240" w:lineRule="auto"/>
        <w:ind w:left="1267"/>
        <w:contextualSpacing/>
        <w:jc w:val="both"/>
        <w:rPr>
          <w:rFonts w:ascii="Arial" w:eastAsia="Calibri" w:hAnsi="Arial" w:cs="Arial"/>
          <w:bCs/>
        </w:rPr>
      </w:pPr>
      <w:r w:rsidRPr="00044C75">
        <w:rPr>
          <w:rFonts w:ascii="Arial" w:eastAsia="Calibri" w:hAnsi="Arial" w:cs="Arial"/>
          <w:bCs/>
        </w:rPr>
        <w:t xml:space="preserve">Notwithstanding that Project Phase and fiscal reports shall also be due in accordance with the timelines for phases set forth in the application, project phase reports shall be submitted no later than 12 months from the effective date of this Grant Agreement, unless a change is approved by Ohio EPA in writing. </w:t>
      </w:r>
    </w:p>
    <w:p w14:paraId="6D13B2D6" w14:textId="77777777" w:rsidR="00044C75" w:rsidRPr="00044C75" w:rsidRDefault="00044C75" w:rsidP="00044C75">
      <w:pPr>
        <w:spacing w:after="0" w:line="240" w:lineRule="auto"/>
        <w:ind w:left="1267"/>
        <w:contextualSpacing/>
        <w:jc w:val="both"/>
        <w:rPr>
          <w:rFonts w:ascii="Arial" w:eastAsia="Calibri" w:hAnsi="Arial" w:cs="Arial"/>
          <w:bCs/>
        </w:rPr>
      </w:pPr>
    </w:p>
    <w:p w14:paraId="27C0BAAC" w14:textId="77777777" w:rsidR="00044C75" w:rsidRPr="00044C75" w:rsidRDefault="00044C75" w:rsidP="00044C75">
      <w:pPr>
        <w:numPr>
          <w:ilvl w:val="0"/>
          <w:numId w:val="20"/>
        </w:numPr>
        <w:spacing w:after="0" w:line="240" w:lineRule="auto"/>
        <w:ind w:left="1267"/>
        <w:contextualSpacing/>
        <w:jc w:val="both"/>
        <w:rPr>
          <w:rFonts w:ascii="Arial" w:eastAsia="Calibri" w:hAnsi="Arial" w:cs="Arial"/>
          <w:b/>
          <w:bCs/>
        </w:rPr>
      </w:pPr>
      <w:r w:rsidRPr="00044C75">
        <w:rPr>
          <w:rFonts w:ascii="Arial" w:eastAsia="Calibri" w:hAnsi="Arial" w:cs="Arial"/>
          <w:b/>
          <w:bCs/>
        </w:rPr>
        <w:t>Final Reports.</w:t>
      </w:r>
    </w:p>
    <w:p w14:paraId="27C626F0" w14:textId="77777777" w:rsidR="00044C75" w:rsidRPr="00044C75" w:rsidRDefault="00044C75" w:rsidP="00044C75">
      <w:pPr>
        <w:spacing w:after="0" w:line="240" w:lineRule="auto"/>
        <w:ind w:left="1267"/>
        <w:contextualSpacing/>
        <w:jc w:val="both"/>
        <w:rPr>
          <w:rFonts w:ascii="Arial" w:eastAsia="Calibri" w:hAnsi="Arial" w:cs="Arial"/>
          <w:b/>
          <w:bCs/>
        </w:rPr>
      </w:pPr>
    </w:p>
    <w:p w14:paraId="77D07F7B" w14:textId="77777777" w:rsidR="00044C75" w:rsidRPr="00044C75" w:rsidRDefault="00044C75" w:rsidP="00044C75">
      <w:pPr>
        <w:spacing w:after="0" w:line="240" w:lineRule="auto"/>
        <w:ind w:left="1267"/>
        <w:contextualSpacing/>
        <w:jc w:val="both"/>
        <w:rPr>
          <w:rFonts w:ascii="Arial" w:eastAsia="Calibri" w:hAnsi="Arial" w:cs="Arial"/>
          <w:bCs/>
        </w:rPr>
      </w:pPr>
      <w:r w:rsidRPr="00044C75">
        <w:rPr>
          <w:rFonts w:ascii="Arial" w:eastAsia="Calibri" w:hAnsi="Arial" w:cs="Arial"/>
          <w:b/>
          <w:bCs/>
        </w:rPr>
        <w:t xml:space="preserve">Final Project Report. </w:t>
      </w:r>
      <w:r w:rsidRPr="00044C75">
        <w:rPr>
          <w:rFonts w:ascii="Arial" w:eastAsia="Calibri" w:hAnsi="Arial" w:cs="Arial"/>
        </w:rPr>
        <w:t xml:space="preserve">Not later than 60 days following completion of the </w:t>
      </w:r>
      <w:bookmarkStart w:id="52" w:name="_Hlk31292335"/>
      <w:r w:rsidRPr="00044C75">
        <w:rPr>
          <w:rFonts w:ascii="Arial" w:eastAsia="Calibri" w:hAnsi="Arial" w:cs="Arial"/>
        </w:rPr>
        <w:t xml:space="preserve">H2Ohio funded portion </w:t>
      </w:r>
      <w:bookmarkEnd w:id="52"/>
      <w:r w:rsidRPr="00044C75">
        <w:rPr>
          <w:rFonts w:ascii="Arial" w:eastAsia="Calibri" w:hAnsi="Arial" w:cs="Arial"/>
        </w:rPr>
        <w:t xml:space="preserve">of the </w:t>
      </w:r>
      <w:r w:rsidRPr="00044C75">
        <w:rPr>
          <w:rFonts w:ascii="Arial" w:eastAsia="Calibri" w:hAnsi="Arial" w:cs="Arial"/>
          <w:b/>
          <w:bCs/>
        </w:rPr>
        <w:t>project/program</w:t>
      </w:r>
      <w:r w:rsidRPr="00044C75">
        <w:rPr>
          <w:rFonts w:ascii="Arial" w:eastAsia="Calibri" w:hAnsi="Arial" w:cs="Arial"/>
        </w:rPr>
        <w:t xml:space="preserve"> Grantee shall prepare and submit to </w:t>
      </w:r>
      <w:r w:rsidRPr="00044C75">
        <w:rPr>
          <w:rFonts w:ascii="Arial" w:eastAsia="Calibri" w:hAnsi="Arial" w:cs="Arial"/>
          <w:b/>
          <w:bCs/>
        </w:rPr>
        <w:t xml:space="preserve">Ohio EPA DDAGW </w:t>
      </w:r>
      <w:r w:rsidRPr="00044C75">
        <w:rPr>
          <w:rFonts w:ascii="Arial" w:eastAsia="Calibri" w:hAnsi="Arial" w:cs="Arial"/>
        </w:rPr>
        <w:t xml:space="preserve">at the address provided in </w:t>
      </w:r>
      <w:r w:rsidRPr="00044C75">
        <w:rPr>
          <w:rFonts w:ascii="Arial" w:eastAsia="Calibri" w:hAnsi="Arial" w:cs="Arial"/>
          <w:i/>
          <w:iCs/>
        </w:rPr>
        <w:t>Section XXXI, Notice</w:t>
      </w:r>
      <w:r w:rsidRPr="00044C75">
        <w:rPr>
          <w:rFonts w:ascii="Arial" w:eastAsia="Calibri" w:hAnsi="Arial" w:cs="Arial"/>
        </w:rPr>
        <w:t xml:space="preserve"> a Final Report of the project activities that were undertaken with respect to the H2Ohio Grant, including </w:t>
      </w:r>
      <w:bookmarkStart w:id="53" w:name="_Hlk89956208"/>
      <w:r w:rsidRPr="00044C75">
        <w:rPr>
          <w:rFonts w:ascii="Arial" w:eastAsia="Calibri" w:hAnsi="Arial" w:cs="Arial"/>
          <w:bCs/>
        </w:rPr>
        <w:t>any relevant metrics demonstrating the</w:t>
      </w:r>
      <w:r w:rsidRPr="00044C75">
        <w:rPr>
          <w:rFonts w:ascii="Arial" w:eastAsia="Calibri" w:hAnsi="Arial" w:cs="Arial"/>
        </w:rPr>
        <w:t xml:space="preserve"> mapping of service lines, which shall include the most current and up to date Lead maps, and identification of lead service lines, integration into a GIS platform, compilation of LSL inventory, and incorporation of service lines into the public water systems asset management program for future service line replacement planning</w:t>
      </w:r>
      <w:r w:rsidRPr="00044C75">
        <w:rPr>
          <w:rFonts w:ascii="Arial" w:eastAsia="Calibri" w:hAnsi="Arial" w:cs="Arial"/>
          <w:bCs/>
        </w:rPr>
        <w:t xml:space="preserve">.  </w:t>
      </w:r>
      <w:bookmarkEnd w:id="53"/>
    </w:p>
    <w:p w14:paraId="14B777AA" w14:textId="77777777" w:rsidR="00044C75" w:rsidRPr="00044C75" w:rsidRDefault="00044C75" w:rsidP="00044C75">
      <w:pPr>
        <w:spacing w:after="0" w:line="240" w:lineRule="auto"/>
        <w:ind w:left="1260"/>
        <w:contextualSpacing/>
        <w:jc w:val="both"/>
        <w:rPr>
          <w:rFonts w:ascii="Arial" w:eastAsia="Calibri" w:hAnsi="Arial" w:cs="Arial"/>
          <w:bCs/>
        </w:rPr>
      </w:pPr>
    </w:p>
    <w:p w14:paraId="6665D787" w14:textId="77777777" w:rsidR="00044C75" w:rsidRDefault="00044C75">
      <w:pPr>
        <w:rPr>
          <w:rFonts w:ascii="Arial" w:eastAsia="Calibri" w:hAnsi="Arial" w:cs="Arial"/>
          <w:b/>
          <w:bCs/>
        </w:rPr>
      </w:pPr>
      <w:r>
        <w:rPr>
          <w:rFonts w:ascii="Arial" w:eastAsia="Calibri" w:hAnsi="Arial" w:cs="Arial"/>
          <w:b/>
          <w:bCs/>
        </w:rPr>
        <w:br w:type="page"/>
      </w:r>
    </w:p>
    <w:p w14:paraId="5D767079" w14:textId="78258321" w:rsidR="00044C75" w:rsidRPr="00044C75" w:rsidRDefault="00E678FC" w:rsidP="00044C75">
      <w:pPr>
        <w:spacing w:after="0" w:line="240" w:lineRule="auto"/>
        <w:ind w:left="1267"/>
        <w:contextualSpacing/>
        <w:jc w:val="both"/>
        <w:rPr>
          <w:rFonts w:ascii="Arial" w:eastAsia="Calibri" w:hAnsi="Arial" w:cs="Arial"/>
          <w:bCs/>
        </w:rPr>
      </w:pPr>
      <w:sdt>
        <w:sdtPr>
          <w:rPr>
            <w:rFonts w:ascii="Arial" w:eastAsia="Calibri" w:hAnsi="Arial" w:cs="Arial"/>
            <w:b/>
            <w:bCs/>
          </w:rPr>
          <w:id w:val="-1538738221"/>
          <w:docPartObj>
            <w:docPartGallery w:val="Watermarks"/>
          </w:docPartObj>
        </w:sdtPr>
        <w:sdtEndPr/>
        <w:sdtContent>
          <w:r w:rsidR="00BE4797" w:rsidRPr="00BE4797">
            <w:rPr>
              <w:rFonts w:ascii="Arial" w:eastAsia="Calibri" w:hAnsi="Arial" w:cs="Arial"/>
              <w:b/>
              <w:bCs/>
              <w:noProof/>
            </w:rPr>
            <mc:AlternateContent>
              <mc:Choice Requires="wps">
                <w:drawing>
                  <wp:anchor distT="0" distB="0" distL="114300" distR="114300" simplePos="0" relativeHeight="251675649" behindDoc="1" locked="0" layoutInCell="0" allowOverlap="1" wp14:anchorId="7E5EC679" wp14:editId="4E3BD3BA">
                    <wp:simplePos x="0" y="0"/>
                    <wp:positionH relativeFrom="margin">
                      <wp:align>center</wp:align>
                    </wp:positionH>
                    <wp:positionV relativeFrom="margin">
                      <wp:align>center</wp:align>
                    </wp:positionV>
                    <wp:extent cx="6722745" cy="2688590"/>
                    <wp:effectExtent l="0" t="1268095" r="0" b="13296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22745" cy="26885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BCCD42" w14:textId="77777777" w:rsidR="00BE4797" w:rsidRDefault="00BE4797" w:rsidP="00BE4797">
                                <w:pPr>
                                  <w:jc w:val="center"/>
                                  <w:rPr>
                                    <w:rFonts w:ascii="Calibri" w:hAnsi="Calibri" w:cs="Calibri"/>
                                    <w:color w:val="BFBFBF" w:themeColor="background1" w:themeShade="BF"/>
                                    <w:sz w:val="72"/>
                                    <w:szCs w:val="72"/>
                                    <w14:textFill>
                                      <w14:solidFill>
                                        <w14:schemeClr w14:val="bg1">
                                          <w14:alpha w14:val="50000"/>
                                          <w14:lumMod w14:val="75000"/>
                                        </w14:schemeClr>
                                      </w14:solidFill>
                                    </w14:textFill>
                                  </w:rPr>
                                </w:pPr>
                                <w:r>
                                  <w:rPr>
                                    <w:rFonts w:ascii="Calibri" w:hAnsi="Calibri" w:cs="Calibri"/>
                                    <w:color w:val="BFBFBF" w:themeColor="background1" w:themeShade="BF"/>
                                    <w:sz w:val="72"/>
                                    <w:szCs w:val="72"/>
                                    <w14:textFill>
                                      <w14:solidFill>
                                        <w14:schemeClr w14:val="bg1">
                                          <w14:alpha w14:val="50000"/>
                                          <w14:lumMod w14:val="75000"/>
                                        </w14:scheme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E5EC679" id="Text Box 18" o:spid="_x0000_s1032" type="#_x0000_t202" style="position:absolute;left:0;text-align:left;margin-left:0;margin-top:0;width:529.35pt;height:211.7pt;rotation:-45;z-index:-25164083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" o:allowincell="f" filled="f" stroked="f">
                    <v:stroke joinstyle="round"/>
                    <o:lock v:ext="edit" shapetype="t"/>
                    <v:textbox style="mso-fit-shape-to-text:t">
                      <w:txbxContent>
                        <w:p w14:paraId="19BCCD42" w14:textId="77777777" w:rsidR="00BE4797" w:rsidRDefault="00BE4797" w:rsidP="00BE4797">
                          <w:pPr>
                            <w:jc w:val="center"/>
                            <w:rPr>
                              <w:rFonts w:ascii="Calibri" w:hAnsi="Calibri" w:cs="Calibri"/>
                              <w:color w:val="BFBFBF" w:themeColor="background1" w:themeShade="BF"/>
                              <w:sz w:val="72"/>
                              <w:szCs w:val="72"/>
                              <w14:textFill>
                                <w14:solidFill>
                                  <w14:schemeClr w14:val="bg1">
                                    <w14:alpha w14:val="50000"/>
                                    <w14:lumMod w14:val="75000"/>
                                  </w14:schemeClr>
                                </w14:solidFill>
                              </w14:textFill>
                            </w:rPr>
                          </w:pPr>
                          <w:r>
                            <w:rPr>
                              <w:rFonts w:ascii="Calibri" w:hAnsi="Calibri" w:cs="Calibri"/>
                              <w:color w:val="BFBFBF" w:themeColor="background1" w:themeShade="BF"/>
                              <w:sz w:val="72"/>
                              <w:szCs w:val="72"/>
                              <w14:textFill>
                                <w14:solidFill>
                                  <w14:schemeClr w14:val="bg1">
                                    <w14:alpha w14:val="50000"/>
                                    <w14:lumMod w14:val="75000"/>
                                  </w14:schemeClr>
                                </w14:solidFill>
                              </w14:textFill>
                            </w:rPr>
                            <w:t>Example</w:t>
                          </w:r>
                        </w:p>
                      </w:txbxContent>
                    </v:textbox>
                    <w10:wrap anchorx="margin" anchory="margin"/>
                  </v:shape>
                </w:pict>
              </mc:Fallback>
            </mc:AlternateContent>
          </w:r>
        </w:sdtContent>
      </w:sdt>
      <w:r w:rsidR="00044C75" w:rsidRPr="00044C75">
        <w:rPr>
          <w:rFonts w:ascii="Arial" w:eastAsia="Calibri" w:hAnsi="Arial" w:cs="Arial"/>
          <w:b/>
          <w:bCs/>
        </w:rPr>
        <w:t>Final Fiscal Report</w:t>
      </w:r>
      <w:r w:rsidR="00044C75" w:rsidRPr="00044C75">
        <w:rPr>
          <w:rFonts w:ascii="Arial" w:eastAsia="Times New Roman" w:hAnsi="Arial" w:cs="Arial"/>
          <w:bCs/>
        </w:rPr>
        <w:t>. Not later than 60 days following completion of the</w:t>
      </w:r>
      <w:r w:rsidR="00044C75" w:rsidRPr="00044C75">
        <w:rPr>
          <w:rFonts w:ascii="Arial" w:eastAsia="Calibri" w:hAnsi="Arial" w:cs="Arial"/>
          <w:bCs/>
        </w:rPr>
        <w:t xml:space="preserve"> H2Ohio funded portion of the </w:t>
      </w:r>
      <w:r w:rsidR="00044C75" w:rsidRPr="00044C75">
        <w:rPr>
          <w:rFonts w:ascii="Arial" w:eastAsia="Times New Roman" w:hAnsi="Arial" w:cs="Arial"/>
          <w:b/>
        </w:rPr>
        <w:t>project/program</w:t>
      </w:r>
      <w:r w:rsidR="00044C75" w:rsidRPr="00044C75">
        <w:rPr>
          <w:rFonts w:ascii="Arial" w:eastAsia="Times New Roman" w:hAnsi="Arial" w:cs="Arial"/>
          <w:bCs/>
        </w:rPr>
        <w:t xml:space="preserve">, </w:t>
      </w:r>
      <w:r w:rsidR="00044C75" w:rsidRPr="00044C75">
        <w:rPr>
          <w:rFonts w:ascii="Arial" w:eastAsia="Calibri" w:hAnsi="Arial" w:cs="Arial"/>
          <w:b/>
          <w:bCs/>
        </w:rPr>
        <w:t>Grantee</w:t>
      </w:r>
      <w:r w:rsidR="00044C75" w:rsidRPr="00044C75">
        <w:rPr>
          <w:rFonts w:ascii="Arial" w:eastAsia="Calibri" w:hAnsi="Arial" w:cs="Arial"/>
          <w:bCs/>
        </w:rPr>
        <w:t xml:space="preserve"> shall: (i) complete a full, final written accounting of the expenditure of the H2Ohio Grant funds utilized under this agreement; and (ii) submit a copy of such accounting to </w:t>
      </w:r>
      <w:r w:rsidR="00044C75" w:rsidRPr="00044C75">
        <w:rPr>
          <w:rFonts w:ascii="Arial" w:eastAsia="Calibri" w:hAnsi="Arial" w:cs="Arial"/>
          <w:b/>
        </w:rPr>
        <w:t>Ohio EPA DDAGW</w:t>
      </w:r>
      <w:r w:rsidR="00044C75" w:rsidRPr="00044C75">
        <w:rPr>
          <w:rFonts w:ascii="Arial" w:eastAsia="Calibri" w:hAnsi="Arial" w:cs="Arial"/>
          <w:bCs/>
        </w:rPr>
        <w:t xml:space="preserve"> at the address provided in </w:t>
      </w:r>
      <w:r w:rsidR="00044C75" w:rsidRPr="00044C75">
        <w:rPr>
          <w:rFonts w:ascii="Arial" w:eastAsia="Calibri" w:hAnsi="Arial" w:cs="Arial"/>
          <w:bCs/>
          <w:i/>
          <w:iCs/>
        </w:rPr>
        <w:t>Section XXXI, Notice</w:t>
      </w:r>
      <w:r w:rsidR="00044C75" w:rsidRPr="00044C75">
        <w:rPr>
          <w:rFonts w:ascii="Arial" w:eastAsia="Calibri" w:hAnsi="Arial" w:cs="Arial"/>
          <w:bCs/>
        </w:rPr>
        <w:t xml:space="preserve">, for review and approval. The Final Fiscal Report shall include a summary of the fiscal reports, reflecting that all amounts disbursed were utilized for eligible expenditures, and reflect any remaining expenditures to demonstrate to Ohio EPA’s satisfaction that the H2Ohio Grant was utilized for eligible expenditures up to the amount of the total </w:t>
      </w:r>
      <w:r w:rsidR="00044C75" w:rsidRPr="00044C75">
        <w:rPr>
          <w:rFonts w:ascii="Arial" w:eastAsia="Calibri" w:hAnsi="Arial" w:cs="Arial"/>
          <w:b/>
        </w:rPr>
        <w:t>grant award</w:t>
      </w:r>
      <w:r w:rsidR="00044C75" w:rsidRPr="00044C75">
        <w:rPr>
          <w:rFonts w:ascii="Arial" w:eastAsia="Calibri" w:hAnsi="Arial" w:cs="Arial"/>
          <w:bCs/>
        </w:rPr>
        <w:t xml:space="preserve">. The final fiscal report shall be signed by the project manager and </w:t>
      </w:r>
      <w:r w:rsidR="00044C75" w:rsidRPr="00044C75">
        <w:rPr>
          <w:rFonts w:ascii="Arial" w:eastAsia="Calibri" w:hAnsi="Arial" w:cs="Arial"/>
          <w:b/>
          <w:bCs/>
        </w:rPr>
        <w:t>Grantee’s</w:t>
      </w:r>
      <w:r w:rsidR="00044C75" w:rsidRPr="00044C75">
        <w:rPr>
          <w:rFonts w:ascii="Arial" w:eastAsia="Calibri" w:hAnsi="Arial" w:cs="Arial"/>
          <w:bCs/>
        </w:rPr>
        <w:t xml:space="preserve"> fiscal agent. </w:t>
      </w:r>
      <w:bookmarkStart w:id="54" w:name="_Hlk91071321"/>
      <w:r w:rsidR="00044C75" w:rsidRPr="00044C75">
        <w:rPr>
          <w:rFonts w:ascii="Arial" w:eastAsia="Calibri" w:hAnsi="Arial" w:cs="Arial"/>
        </w:rPr>
        <w:t>If the final fiscal report documents that not all funds were disbursed and the project is complete, all unused funds shall be returned to Grantor within 30 days.</w:t>
      </w:r>
      <w:bookmarkEnd w:id="54"/>
    </w:p>
    <w:p w14:paraId="23C5C93F" w14:textId="77777777" w:rsidR="00044C75" w:rsidRPr="00044C75" w:rsidRDefault="00044C75" w:rsidP="00044C75">
      <w:pPr>
        <w:spacing w:after="0" w:line="240" w:lineRule="auto"/>
        <w:ind w:left="1260"/>
        <w:contextualSpacing/>
        <w:jc w:val="both"/>
        <w:rPr>
          <w:rFonts w:ascii="Arial" w:eastAsia="Calibri" w:hAnsi="Arial" w:cs="Arial"/>
          <w:b/>
          <w:bCs/>
        </w:rPr>
      </w:pPr>
    </w:p>
    <w:bookmarkEnd w:id="50"/>
    <w:p w14:paraId="75C62FF4" w14:textId="77777777" w:rsidR="00044C75" w:rsidRPr="00044C75" w:rsidRDefault="00044C75" w:rsidP="00044C75">
      <w:pPr>
        <w:numPr>
          <w:ilvl w:val="0"/>
          <w:numId w:val="20"/>
        </w:numPr>
        <w:spacing w:after="0" w:line="240" w:lineRule="auto"/>
        <w:contextualSpacing/>
        <w:jc w:val="both"/>
        <w:rPr>
          <w:rFonts w:ascii="Arial" w:eastAsia="Calibri" w:hAnsi="Arial" w:cs="Arial"/>
          <w:b/>
          <w:bCs/>
        </w:rPr>
      </w:pPr>
      <w:r w:rsidRPr="00044C75">
        <w:rPr>
          <w:rFonts w:ascii="Arial" w:eastAsia="Times New Roman" w:hAnsi="Arial" w:cs="Arial"/>
          <w:b/>
          <w:bCs/>
          <w:iCs/>
        </w:rPr>
        <w:t xml:space="preserve">Grantor Right to Audit. </w:t>
      </w:r>
      <w:r w:rsidRPr="00044C75">
        <w:rPr>
          <w:rFonts w:ascii="Arial" w:eastAsia="Calibri" w:hAnsi="Arial" w:cs="Arial"/>
          <w:bCs/>
        </w:rPr>
        <w:t>Grantor</w:t>
      </w:r>
      <w:r w:rsidRPr="00044C75">
        <w:rPr>
          <w:rFonts w:ascii="Arial" w:eastAsia="Calibri" w:hAnsi="Arial" w:cs="Arial"/>
        </w:rPr>
        <w:t xml:space="preserve"> shall at any reasonable time have the right of access to and the right to audit all books and records, financial or otherwise, pertinent to the administration and operation of this project. </w:t>
      </w:r>
      <w:r w:rsidRPr="00044C75">
        <w:rPr>
          <w:rFonts w:ascii="Arial" w:eastAsia="Calibri" w:hAnsi="Arial" w:cs="Arial"/>
          <w:bCs/>
        </w:rPr>
        <w:t xml:space="preserve"> The </w:t>
      </w:r>
      <w:r w:rsidRPr="00044C75">
        <w:rPr>
          <w:rFonts w:ascii="Arial" w:eastAsia="Calibri" w:hAnsi="Arial" w:cs="Arial"/>
          <w:b/>
          <w:bCs/>
        </w:rPr>
        <w:t>Grantee</w:t>
      </w:r>
      <w:r w:rsidRPr="00044C75">
        <w:rPr>
          <w:rFonts w:ascii="Arial" w:eastAsia="Calibri" w:hAnsi="Arial" w:cs="Arial"/>
        </w:rPr>
        <w:t xml:space="preserve"> shall keep said books and records in a manner consistent with generally accepted accounting procedures in a common file to facilitate audits and inspections. In the event of a special audit, </w:t>
      </w:r>
      <w:r w:rsidRPr="00044C75">
        <w:rPr>
          <w:rFonts w:ascii="Arial" w:eastAsia="Calibri" w:hAnsi="Arial" w:cs="Arial"/>
          <w:bCs/>
        </w:rPr>
        <w:t>the</w:t>
      </w:r>
      <w:r w:rsidRPr="00044C75">
        <w:rPr>
          <w:rFonts w:ascii="Arial" w:eastAsia="Calibri" w:hAnsi="Arial" w:cs="Arial"/>
        </w:rPr>
        <w:t xml:space="preserve"> </w:t>
      </w:r>
      <w:r w:rsidRPr="00044C75">
        <w:rPr>
          <w:rFonts w:ascii="Arial" w:eastAsia="Calibri" w:hAnsi="Arial" w:cs="Arial"/>
          <w:b/>
          <w:bCs/>
        </w:rPr>
        <w:t>Grantee</w:t>
      </w:r>
      <w:r w:rsidRPr="00044C75">
        <w:rPr>
          <w:rFonts w:ascii="Arial" w:eastAsia="Calibri" w:hAnsi="Arial" w:cs="Arial"/>
        </w:rPr>
        <w:t xml:space="preserve"> will be responsible for the actual cost of the audit. Said costs shall be determined by the State of Ohio.</w:t>
      </w:r>
    </w:p>
    <w:p w14:paraId="4F2A9B13" w14:textId="77777777" w:rsidR="00044C75" w:rsidRPr="00044C75" w:rsidRDefault="00044C75" w:rsidP="00044C75">
      <w:pPr>
        <w:spacing w:after="0" w:line="240" w:lineRule="auto"/>
        <w:jc w:val="both"/>
        <w:rPr>
          <w:rFonts w:ascii="Arial" w:eastAsia="Calibri" w:hAnsi="Arial" w:cs="Arial"/>
          <w:b/>
          <w:bCs/>
        </w:rPr>
      </w:pPr>
    </w:p>
    <w:p w14:paraId="308C166C" w14:textId="77777777" w:rsidR="00044C75" w:rsidRPr="00044C75" w:rsidRDefault="00044C75" w:rsidP="00044C75">
      <w:pPr>
        <w:numPr>
          <w:ilvl w:val="0"/>
          <w:numId w:val="20"/>
        </w:numPr>
        <w:spacing w:after="0" w:line="240" w:lineRule="auto"/>
        <w:ind w:left="1267"/>
        <w:contextualSpacing/>
        <w:jc w:val="both"/>
        <w:rPr>
          <w:rFonts w:ascii="Arial" w:eastAsia="Calibri" w:hAnsi="Arial" w:cs="Arial"/>
          <w:b/>
          <w:bCs/>
        </w:rPr>
      </w:pPr>
      <w:r w:rsidRPr="00044C75">
        <w:rPr>
          <w:rFonts w:ascii="Arial" w:eastAsia="Times New Roman" w:hAnsi="Arial" w:cs="Arial"/>
          <w:b/>
          <w:bCs/>
          <w:iCs/>
        </w:rPr>
        <w:t xml:space="preserve">Records. </w:t>
      </w:r>
      <w:r w:rsidRPr="00044C75">
        <w:rPr>
          <w:rFonts w:ascii="Arial" w:eastAsia="Times New Roman" w:hAnsi="Arial" w:cs="Arial"/>
          <w:b/>
          <w:bCs/>
        </w:rPr>
        <w:t>Grantee</w:t>
      </w:r>
      <w:r w:rsidRPr="00044C75">
        <w:rPr>
          <w:rFonts w:ascii="Arial" w:eastAsia="Times New Roman" w:hAnsi="Arial" w:cs="Arial"/>
        </w:rPr>
        <w:t xml:space="preserve"> shall preserve all account statements, documents and other records associated with this Agreement and the </w:t>
      </w:r>
      <w:r w:rsidRPr="00044C75">
        <w:rPr>
          <w:rFonts w:ascii="Arial" w:eastAsia="Times New Roman" w:hAnsi="Arial" w:cs="Arial"/>
          <w:b/>
          <w:bCs/>
        </w:rPr>
        <w:t>Project/Program</w:t>
      </w:r>
      <w:r w:rsidRPr="00044C75">
        <w:rPr>
          <w:rFonts w:ascii="Arial" w:eastAsia="Times New Roman" w:hAnsi="Arial" w:cs="Arial"/>
        </w:rPr>
        <w:t xml:space="preserve"> Account for a minimum of five (5) years after termination of this Agreement.</w:t>
      </w:r>
    </w:p>
    <w:p w14:paraId="09450401" w14:textId="77777777" w:rsidR="00044C75" w:rsidRPr="00044C75" w:rsidRDefault="00044C75" w:rsidP="00044C75">
      <w:pPr>
        <w:spacing w:after="0" w:line="240" w:lineRule="auto"/>
        <w:ind w:left="720"/>
        <w:contextualSpacing/>
        <w:rPr>
          <w:rFonts w:ascii="Arial" w:eastAsia="Calibri" w:hAnsi="Arial" w:cs="Arial"/>
          <w:bCs/>
        </w:rPr>
      </w:pPr>
    </w:p>
    <w:p w14:paraId="37B75AE1" w14:textId="77777777" w:rsidR="00044C75" w:rsidRPr="00044C75" w:rsidRDefault="00044C75" w:rsidP="00044C75">
      <w:pPr>
        <w:numPr>
          <w:ilvl w:val="0"/>
          <w:numId w:val="20"/>
        </w:numPr>
        <w:spacing w:after="0" w:line="240" w:lineRule="auto"/>
        <w:ind w:left="1267"/>
        <w:contextualSpacing/>
        <w:jc w:val="both"/>
        <w:rPr>
          <w:rFonts w:ascii="Arial" w:eastAsia="Calibri" w:hAnsi="Arial" w:cs="Arial"/>
          <w:b/>
          <w:bCs/>
        </w:rPr>
      </w:pPr>
      <w:r w:rsidRPr="00044C75">
        <w:rPr>
          <w:rFonts w:ascii="Arial" w:eastAsia="Calibri" w:hAnsi="Arial" w:cs="Arial"/>
          <w:bCs/>
        </w:rPr>
        <w:t xml:space="preserve">The </w:t>
      </w:r>
      <w:r w:rsidRPr="00044C75">
        <w:rPr>
          <w:rFonts w:ascii="Arial" w:eastAsia="Calibri" w:hAnsi="Arial" w:cs="Arial"/>
          <w:b/>
        </w:rPr>
        <w:t xml:space="preserve">Grantee </w:t>
      </w:r>
      <w:r w:rsidRPr="00044C75">
        <w:rPr>
          <w:rFonts w:ascii="Arial" w:eastAsia="Calibri" w:hAnsi="Arial" w:cs="Arial"/>
        </w:rPr>
        <w:t xml:space="preserve">shall keep and make available to the Ohio Auditor of State all books and records, financial or otherwise, pertinent to the administration and operation of this project.  </w:t>
      </w:r>
      <w:r w:rsidRPr="00044C75">
        <w:rPr>
          <w:rFonts w:ascii="Arial" w:eastAsia="Calibri" w:hAnsi="Arial" w:cs="Arial"/>
          <w:b/>
          <w:bCs/>
        </w:rPr>
        <w:t>Grantee</w:t>
      </w:r>
      <w:r w:rsidRPr="00044C75">
        <w:rPr>
          <w:rFonts w:ascii="Arial" w:eastAsia="Calibri" w:hAnsi="Arial" w:cs="Arial"/>
        </w:rPr>
        <w:t xml:space="preserve"> shall keep such books and records in a manner consistent with generally accepted accounting procedures in a common file to facilitate audits by the Ohio Auditor of State.  </w:t>
      </w:r>
      <w:r w:rsidRPr="00044C75">
        <w:rPr>
          <w:rFonts w:ascii="Arial" w:eastAsia="Calibri" w:hAnsi="Arial" w:cs="Arial"/>
          <w:bCs/>
        </w:rPr>
        <w:t xml:space="preserve"> The</w:t>
      </w:r>
      <w:r w:rsidRPr="00044C75">
        <w:rPr>
          <w:rFonts w:ascii="Arial" w:eastAsia="Calibri" w:hAnsi="Arial" w:cs="Arial"/>
          <w:b/>
        </w:rPr>
        <w:t xml:space="preserve"> Grantee </w:t>
      </w:r>
      <w:r w:rsidRPr="00044C75">
        <w:rPr>
          <w:rFonts w:ascii="Arial" w:eastAsia="Calibri" w:hAnsi="Arial" w:cs="Arial"/>
        </w:rPr>
        <w:t xml:space="preserve">will be responsible for the actual cost of all audits.  Said costs shall be determined by the State of Ohio.  </w:t>
      </w:r>
      <w:r w:rsidRPr="00044C75">
        <w:rPr>
          <w:rFonts w:ascii="Arial" w:eastAsia="Calibri" w:hAnsi="Arial" w:cs="Arial"/>
          <w:bCs/>
        </w:rPr>
        <w:t xml:space="preserve">The </w:t>
      </w:r>
      <w:r w:rsidRPr="00044C75">
        <w:rPr>
          <w:rFonts w:ascii="Arial" w:eastAsia="Calibri" w:hAnsi="Arial" w:cs="Arial"/>
          <w:b/>
          <w:bCs/>
        </w:rPr>
        <w:t>Ohio EPA</w:t>
      </w:r>
      <w:r w:rsidRPr="00044C75">
        <w:rPr>
          <w:rFonts w:ascii="Arial" w:eastAsia="Calibri" w:hAnsi="Arial" w:cs="Arial"/>
        </w:rPr>
        <w:t xml:space="preserve"> shall at any reasonable time have the right of access to and the right to review all books and records, financial or otherwise, pertinent to the administration and operation of this project. </w:t>
      </w:r>
    </w:p>
    <w:p w14:paraId="10262C47" w14:textId="77777777" w:rsidR="00044C75" w:rsidRPr="00044C75" w:rsidRDefault="00044C75" w:rsidP="00044C75">
      <w:pPr>
        <w:spacing w:after="0" w:line="240" w:lineRule="auto"/>
        <w:ind w:left="720"/>
        <w:contextualSpacing/>
        <w:rPr>
          <w:rFonts w:ascii="Arial" w:eastAsia="Calibri" w:hAnsi="Arial" w:cs="Arial"/>
          <w:bCs/>
        </w:rPr>
      </w:pPr>
    </w:p>
    <w:p w14:paraId="237D5EA9" w14:textId="77777777" w:rsidR="00044C75" w:rsidRPr="00044C75" w:rsidRDefault="00044C75" w:rsidP="00044C75">
      <w:pPr>
        <w:numPr>
          <w:ilvl w:val="0"/>
          <w:numId w:val="20"/>
        </w:numPr>
        <w:spacing w:after="0" w:line="240" w:lineRule="auto"/>
        <w:contextualSpacing/>
        <w:jc w:val="both"/>
        <w:rPr>
          <w:rFonts w:ascii="Arial" w:eastAsia="Calibri" w:hAnsi="Arial" w:cs="Arial"/>
          <w:b/>
          <w:bCs/>
        </w:rPr>
      </w:pPr>
      <w:bookmarkStart w:id="55" w:name="_Hlk30774391"/>
      <w:r w:rsidRPr="00044C75">
        <w:rPr>
          <w:rFonts w:ascii="Arial" w:eastAsia="Calibri" w:hAnsi="Arial" w:cs="Arial"/>
        </w:rPr>
        <w:t xml:space="preserve">Neither this Agreement, nor any rights, duties, nor obligations hereunder, may be assigned, delegated, or transferred in whole or in part by the </w:t>
      </w:r>
      <w:r w:rsidRPr="00044C75">
        <w:rPr>
          <w:rFonts w:ascii="Arial" w:eastAsia="Calibri" w:hAnsi="Arial" w:cs="Arial"/>
          <w:b/>
        </w:rPr>
        <w:t>Grantee</w:t>
      </w:r>
      <w:r w:rsidRPr="00044C75">
        <w:rPr>
          <w:rFonts w:ascii="Arial" w:eastAsia="Calibri" w:hAnsi="Arial" w:cs="Arial"/>
        </w:rPr>
        <w:t xml:space="preserve"> without prior written consent of the State. Any assignment or delegation not consented to may be deemed void by the State.</w:t>
      </w:r>
    </w:p>
    <w:bookmarkEnd w:id="55"/>
    <w:p w14:paraId="1BA53C15" w14:textId="77777777" w:rsidR="00044C75" w:rsidRPr="00044C75" w:rsidRDefault="00044C75" w:rsidP="00044C75">
      <w:pPr>
        <w:spacing w:after="0" w:line="240" w:lineRule="auto"/>
        <w:ind w:left="720"/>
        <w:contextualSpacing/>
        <w:rPr>
          <w:rFonts w:ascii="Arial" w:eastAsia="Calibri" w:hAnsi="Arial" w:cs="Arial"/>
          <w:b/>
          <w:bCs/>
        </w:rPr>
      </w:pPr>
    </w:p>
    <w:p w14:paraId="2CFEBE6F" w14:textId="77777777" w:rsidR="00044C75" w:rsidRPr="00044C75" w:rsidRDefault="00044C75" w:rsidP="00044C75">
      <w:pPr>
        <w:numPr>
          <w:ilvl w:val="0"/>
          <w:numId w:val="20"/>
        </w:numPr>
        <w:spacing w:after="0" w:line="240" w:lineRule="auto"/>
        <w:contextualSpacing/>
        <w:jc w:val="both"/>
        <w:rPr>
          <w:rFonts w:ascii="Arial" w:eastAsia="Calibri" w:hAnsi="Arial" w:cs="Arial"/>
          <w:b/>
          <w:bCs/>
        </w:rPr>
      </w:pPr>
      <w:r w:rsidRPr="00044C75">
        <w:rPr>
          <w:rFonts w:ascii="Arial" w:eastAsia="Calibri" w:hAnsi="Arial" w:cs="Arial"/>
        </w:rPr>
        <w:t xml:space="preserve">The </w:t>
      </w:r>
      <w:r w:rsidRPr="00044C75">
        <w:rPr>
          <w:rFonts w:ascii="Arial" w:eastAsia="Calibri" w:hAnsi="Arial" w:cs="Arial"/>
          <w:b/>
        </w:rPr>
        <w:t>Grantee</w:t>
      </w:r>
      <w:r w:rsidRPr="00044C75">
        <w:rPr>
          <w:rFonts w:ascii="Arial" w:eastAsia="Calibri" w:hAnsi="Arial" w:cs="Arial"/>
        </w:rPr>
        <w:t xml:space="preserve"> by signature on this document, certifies that it: (1) has reviewed and understands the Ohio ethics and conflict of interest laws, including the requirements found in Ohio Revised Code Chapter 102 and in Ohio Revised Code Sections 2921.42 and 2921.43, and (2) </w:t>
      </w:r>
      <w:r w:rsidRPr="00044C75">
        <w:rPr>
          <w:rFonts w:ascii="Arial" w:eastAsia="Calibri" w:hAnsi="Arial" w:cs="Arial"/>
          <w:b/>
        </w:rPr>
        <w:t>Grantee</w:t>
      </w:r>
      <w:r w:rsidRPr="00044C75">
        <w:rPr>
          <w:rFonts w:ascii="Arial" w:eastAsia="Calibri" w:hAnsi="Arial" w:cs="Arial"/>
        </w:rPr>
        <w:t xml:space="preserve"> is currently in compliance with and will continue to adhere to, the requirements of Ohio ethics laws and conflict of interest laws and will take no action inconsistent with those laws.</w:t>
      </w:r>
      <w:r w:rsidRPr="00044C75">
        <w:rPr>
          <w:rFonts w:ascii="Arial" w:eastAsia="Calibri" w:hAnsi="Arial" w:cs="Arial"/>
          <w:b/>
          <w:bCs/>
        </w:rPr>
        <w:t xml:space="preserve">  </w:t>
      </w:r>
      <w:r w:rsidRPr="00044C75">
        <w:rPr>
          <w:rFonts w:ascii="Arial" w:eastAsia="Calibri" w:hAnsi="Arial" w:cs="Arial"/>
        </w:rPr>
        <w:t xml:space="preserve">The </w:t>
      </w:r>
      <w:r w:rsidRPr="00044C75">
        <w:rPr>
          <w:rFonts w:ascii="Arial" w:eastAsia="Calibri" w:hAnsi="Arial" w:cs="Arial"/>
          <w:b/>
        </w:rPr>
        <w:t>Grantee</w:t>
      </w:r>
      <w:r w:rsidRPr="00044C75">
        <w:rPr>
          <w:rFonts w:ascii="Arial" w:eastAsia="Calibri" w:hAnsi="Arial" w:cs="Arial"/>
        </w:rPr>
        <w:t> understands that failure to comply with Ohio’s ethics and conflict of interest laws is, in itself, grounds for termination of this Agreement and may result in the loss of other contracts or grants with the State of Ohio. </w:t>
      </w:r>
      <w:r w:rsidRPr="00044C75">
        <w:rPr>
          <w:rFonts w:ascii="Arial" w:eastAsia="Calibri" w:hAnsi="Arial" w:cs="Arial"/>
          <w:b/>
          <w:i/>
        </w:rPr>
        <w:t xml:space="preserve"> </w:t>
      </w:r>
      <w:r w:rsidRPr="00044C75">
        <w:rPr>
          <w:rFonts w:ascii="Arial" w:eastAsia="Calibri" w:hAnsi="Arial" w:cs="Arial"/>
        </w:rPr>
        <w:t>No personnel of Contractor or public official, employee or member of the governing body of any locality in which work under this Agreement is being carried out, and who exercises any functions or responsibilities in connection with the review or approval of this Agreement or carrying out of any such work, shall, prior to the completion of the work, voluntarily acquire any personal interest that is incompatible or in conflict with the discharge and fulfillment of his or her functions and responsibilities with respect to the carrying out the work.  Any such person who acquires an incompatible or conflicting personal interest on or after the effective date of this Agreement, or who involuntarily acquires any such personal interest, shall immediately disclose his or her interest to Ohio EPA in writing.  Thereafter, he or she shall not participate in any action affecting the work under this Agreement, unless Ohio EPA determines in its sole discretion that, in the light of the personal interest disclosed, his or her participation in any such action would not be contrary to public interest.</w:t>
      </w:r>
    </w:p>
    <w:p w14:paraId="43DC62C5" w14:textId="77777777" w:rsidR="00044C75" w:rsidRPr="00044C75" w:rsidRDefault="00044C75" w:rsidP="00044C75">
      <w:pPr>
        <w:spacing w:after="0" w:line="240" w:lineRule="auto"/>
        <w:ind w:left="1267"/>
        <w:contextualSpacing/>
        <w:jc w:val="both"/>
        <w:rPr>
          <w:rFonts w:ascii="Arial" w:eastAsia="Calibri" w:hAnsi="Arial" w:cs="Arial"/>
          <w:b/>
          <w:bCs/>
        </w:rPr>
      </w:pPr>
    </w:p>
    <w:p w14:paraId="78C5ED1D" w14:textId="333B6E6E" w:rsidR="00044C75" w:rsidRPr="00044C75" w:rsidRDefault="00E678FC" w:rsidP="00044C75">
      <w:pPr>
        <w:numPr>
          <w:ilvl w:val="0"/>
          <w:numId w:val="20"/>
        </w:numPr>
        <w:spacing w:after="0" w:line="240" w:lineRule="auto"/>
        <w:ind w:left="1267"/>
        <w:contextualSpacing/>
        <w:jc w:val="both"/>
        <w:rPr>
          <w:rFonts w:ascii="Arial" w:eastAsia="Calibri" w:hAnsi="Arial" w:cs="Arial"/>
          <w:b/>
          <w:bCs/>
        </w:rPr>
      </w:pPr>
      <w:sdt>
        <w:sdtPr>
          <w:rPr>
            <w:rFonts w:ascii="Arial" w:eastAsia="Calibri" w:hAnsi="Arial" w:cs="Arial"/>
            <w:color w:val="000000"/>
          </w:rPr>
          <w:id w:val="336654756"/>
          <w:docPartObj>
            <w:docPartGallery w:val="Watermarks"/>
          </w:docPartObj>
        </w:sdtPr>
        <w:sdtEndPr/>
        <w:sdtContent>
          <w:r w:rsidR="00BE4797" w:rsidRPr="00BE4797">
            <w:rPr>
              <w:rFonts w:ascii="Arial" w:eastAsia="Calibri" w:hAnsi="Arial" w:cs="Arial"/>
              <w:noProof/>
              <w:color w:val="000000"/>
            </w:rPr>
            <mc:AlternateContent>
              <mc:Choice Requires="wps">
                <w:drawing>
                  <wp:anchor distT="0" distB="0" distL="114300" distR="114300" simplePos="0" relativeHeight="251677697" behindDoc="1" locked="0" layoutInCell="0" allowOverlap="1" wp14:anchorId="379F3B91" wp14:editId="417CA5B2">
                    <wp:simplePos x="0" y="0"/>
                    <wp:positionH relativeFrom="margin">
                      <wp:align>center</wp:align>
                    </wp:positionH>
                    <wp:positionV relativeFrom="margin">
                      <wp:align>center</wp:align>
                    </wp:positionV>
                    <wp:extent cx="6722745" cy="2688590"/>
                    <wp:effectExtent l="0" t="1268095" r="0" b="132969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22745" cy="26885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C71C42" w14:textId="77777777" w:rsidR="00BE4797" w:rsidRDefault="00BE4797" w:rsidP="00BE4797">
                                <w:pPr>
                                  <w:jc w:val="center"/>
                                  <w:rPr>
                                    <w:rFonts w:ascii="Calibri" w:hAnsi="Calibri" w:cs="Calibri"/>
                                    <w:color w:val="BFBFBF" w:themeColor="background1" w:themeShade="BF"/>
                                    <w:sz w:val="72"/>
                                    <w:szCs w:val="72"/>
                                    <w14:textFill>
                                      <w14:solidFill>
                                        <w14:schemeClr w14:val="bg1">
                                          <w14:alpha w14:val="50000"/>
                                          <w14:lumMod w14:val="75000"/>
                                        </w14:schemeClr>
                                      </w14:solidFill>
                                    </w14:textFill>
                                  </w:rPr>
                                </w:pPr>
                                <w:r>
                                  <w:rPr>
                                    <w:rFonts w:ascii="Calibri" w:hAnsi="Calibri" w:cs="Calibri"/>
                                    <w:color w:val="BFBFBF" w:themeColor="background1" w:themeShade="BF"/>
                                    <w:sz w:val="72"/>
                                    <w:szCs w:val="72"/>
                                    <w14:textFill>
                                      <w14:solidFill>
                                        <w14:schemeClr w14:val="bg1">
                                          <w14:alpha w14:val="50000"/>
                                          <w14:lumMod w14:val="75000"/>
                                        </w14:scheme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79F3B91" id="Text Box 19" o:spid="_x0000_s1033" type="#_x0000_t202" style="position:absolute;left:0;text-align:left;margin-left:0;margin-top:0;width:529.35pt;height:211.7pt;rotation:-45;z-index:-25163878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" o:allowincell="f" filled="f" stroked="f">
                    <v:stroke joinstyle="round"/>
                    <o:lock v:ext="edit" shapetype="t"/>
                    <v:textbox style="mso-fit-shape-to-text:t">
                      <w:txbxContent>
                        <w:p w14:paraId="41C71C42" w14:textId="77777777" w:rsidR="00BE4797" w:rsidRDefault="00BE4797" w:rsidP="00BE4797">
                          <w:pPr>
                            <w:jc w:val="center"/>
                            <w:rPr>
                              <w:rFonts w:ascii="Calibri" w:hAnsi="Calibri" w:cs="Calibri"/>
                              <w:color w:val="BFBFBF" w:themeColor="background1" w:themeShade="BF"/>
                              <w:sz w:val="72"/>
                              <w:szCs w:val="72"/>
                              <w14:textFill>
                                <w14:solidFill>
                                  <w14:schemeClr w14:val="bg1">
                                    <w14:alpha w14:val="50000"/>
                                    <w14:lumMod w14:val="75000"/>
                                  </w14:schemeClr>
                                </w14:solidFill>
                              </w14:textFill>
                            </w:rPr>
                          </w:pPr>
                          <w:r>
                            <w:rPr>
                              <w:rFonts w:ascii="Calibri" w:hAnsi="Calibri" w:cs="Calibri"/>
                              <w:color w:val="BFBFBF" w:themeColor="background1" w:themeShade="BF"/>
                              <w:sz w:val="72"/>
                              <w:szCs w:val="72"/>
                              <w14:textFill>
                                <w14:solidFill>
                                  <w14:schemeClr w14:val="bg1">
                                    <w14:alpha w14:val="50000"/>
                                    <w14:lumMod w14:val="75000"/>
                                  </w14:schemeClr>
                                </w14:solidFill>
                              </w14:textFill>
                            </w:rPr>
                            <w:t>Example</w:t>
                          </w:r>
                        </w:p>
                      </w:txbxContent>
                    </v:textbox>
                    <w10:wrap anchorx="margin" anchory="margin"/>
                  </v:shape>
                </w:pict>
              </mc:Fallback>
            </mc:AlternateContent>
          </w:r>
        </w:sdtContent>
      </w:sdt>
      <w:r w:rsidR="00044C75" w:rsidRPr="00044C75">
        <w:rPr>
          <w:rFonts w:ascii="Arial" w:eastAsia="Calibri" w:hAnsi="Arial" w:cs="Arial"/>
          <w:color w:val="000000"/>
        </w:rPr>
        <w:t xml:space="preserve">The </w:t>
      </w:r>
      <w:r w:rsidR="00044C75" w:rsidRPr="00044C75">
        <w:rPr>
          <w:rFonts w:ascii="Arial" w:eastAsia="Calibri" w:hAnsi="Arial" w:cs="Arial"/>
          <w:b/>
          <w:color w:val="000000"/>
        </w:rPr>
        <w:t>Grantee</w:t>
      </w:r>
      <w:r w:rsidR="00044C75" w:rsidRPr="00044C75">
        <w:rPr>
          <w:rFonts w:ascii="Arial" w:eastAsia="Calibri" w:hAnsi="Arial" w:cs="Arial"/>
          <w:color w:val="000000"/>
        </w:rPr>
        <w:t xml:space="preserve"> affirms that, as applicable to it, no party listed in Division (I) or (J) of Section 3517.13 of the Ohio Revised Code or spouse of such party has made, as an individual, within the two previous calendar years, one or more contributions in excess of the amounts specified in ORC 3517.13, to the Governor or to his campaign committees.</w:t>
      </w:r>
    </w:p>
    <w:p w14:paraId="5C2671A9" w14:textId="77777777" w:rsidR="00044C75" w:rsidRPr="00044C75" w:rsidRDefault="00044C75" w:rsidP="00044C75">
      <w:pPr>
        <w:spacing w:after="0" w:line="240" w:lineRule="auto"/>
        <w:ind w:left="720"/>
        <w:contextualSpacing/>
        <w:rPr>
          <w:rFonts w:ascii="Arial" w:eastAsia="Calibri" w:hAnsi="Arial" w:cs="Arial"/>
          <w:bCs/>
        </w:rPr>
      </w:pPr>
    </w:p>
    <w:p w14:paraId="49E3519C" w14:textId="77777777" w:rsidR="00044C75" w:rsidRPr="00044C75" w:rsidRDefault="00044C75" w:rsidP="00044C75">
      <w:pPr>
        <w:numPr>
          <w:ilvl w:val="0"/>
          <w:numId w:val="20"/>
        </w:numPr>
        <w:spacing w:after="0" w:line="240" w:lineRule="auto"/>
        <w:ind w:left="1267"/>
        <w:contextualSpacing/>
        <w:jc w:val="both"/>
        <w:rPr>
          <w:rFonts w:ascii="Arial" w:eastAsia="Calibri" w:hAnsi="Arial" w:cs="Arial"/>
        </w:rPr>
      </w:pPr>
      <w:r w:rsidRPr="00044C75">
        <w:rPr>
          <w:rFonts w:ascii="Arial" w:eastAsia="Calibri" w:hAnsi="Arial" w:cs="Arial"/>
          <w:bCs/>
        </w:rPr>
        <w:t>The</w:t>
      </w:r>
      <w:r w:rsidRPr="00044C75">
        <w:rPr>
          <w:rFonts w:ascii="Arial" w:eastAsia="Calibri" w:hAnsi="Arial" w:cs="Arial"/>
          <w:b/>
        </w:rPr>
        <w:t xml:space="preserve"> Grantee </w:t>
      </w:r>
      <w:r w:rsidRPr="00044C75">
        <w:rPr>
          <w:rFonts w:ascii="Arial" w:eastAsia="Calibri" w:hAnsi="Arial" w:cs="Arial"/>
          <w:color w:val="000000"/>
        </w:rPr>
        <w:t xml:space="preserve">affirmatively represents and warrants to </w:t>
      </w:r>
      <w:bookmarkStart w:id="56" w:name="_Hlk30774588"/>
      <w:r w:rsidRPr="00044C75">
        <w:rPr>
          <w:rFonts w:ascii="Arial" w:eastAsia="Calibri" w:hAnsi="Arial" w:cs="Arial"/>
          <w:b/>
          <w:bCs/>
          <w:color w:val="000000"/>
        </w:rPr>
        <w:t>Ohio EPA</w:t>
      </w:r>
      <w:r w:rsidRPr="00044C75">
        <w:rPr>
          <w:rFonts w:ascii="Arial" w:eastAsia="Calibri" w:hAnsi="Arial" w:cs="Arial"/>
          <w:color w:val="000000"/>
        </w:rPr>
        <w:t xml:space="preserve"> </w:t>
      </w:r>
      <w:bookmarkEnd w:id="56"/>
      <w:r w:rsidRPr="00044C75">
        <w:rPr>
          <w:rFonts w:ascii="Arial" w:eastAsia="Calibri" w:hAnsi="Arial" w:cs="Arial"/>
          <w:color w:val="000000"/>
        </w:rPr>
        <w:t xml:space="preserve">that it is not subject to a finding for recovery under ORC 9.24 or otherwise qualifies under that section.  </w:t>
      </w:r>
      <w:r w:rsidRPr="00044C75">
        <w:rPr>
          <w:rFonts w:ascii="Arial" w:eastAsia="Calibri" w:hAnsi="Arial" w:cs="Arial"/>
          <w:bCs/>
        </w:rPr>
        <w:t>The</w:t>
      </w:r>
      <w:r w:rsidRPr="00044C75">
        <w:rPr>
          <w:rFonts w:ascii="Arial" w:eastAsia="Calibri" w:hAnsi="Arial" w:cs="Arial"/>
          <w:b/>
        </w:rPr>
        <w:t xml:space="preserve"> Grantee </w:t>
      </w:r>
      <w:r w:rsidRPr="00044C75">
        <w:rPr>
          <w:rFonts w:ascii="Arial" w:eastAsia="Calibri" w:hAnsi="Arial" w:cs="Arial"/>
          <w:color w:val="000000"/>
        </w:rPr>
        <w:t xml:space="preserve">agrees that if this representation or warranty is deemed to be false, the Agreement shall be void </w:t>
      </w:r>
      <w:r w:rsidRPr="00044C75">
        <w:rPr>
          <w:rFonts w:ascii="Arial" w:eastAsia="Calibri" w:hAnsi="Arial" w:cs="Arial"/>
          <w:i/>
          <w:iCs/>
          <w:color w:val="000000"/>
        </w:rPr>
        <w:t xml:space="preserve">ab initio </w:t>
      </w:r>
      <w:r w:rsidRPr="00044C75">
        <w:rPr>
          <w:rFonts w:ascii="Arial" w:eastAsia="Calibri" w:hAnsi="Arial" w:cs="Arial"/>
          <w:color w:val="000000"/>
        </w:rPr>
        <w:t xml:space="preserve">as between the parties to this Agreement, and any funds paid by Ohio EPA hereunder immediately shall be repaid to Ohio EPA, or an action for recovery immediately may be commenced by Ohio EPA for recovery of said funds.  The </w:t>
      </w:r>
      <w:r w:rsidRPr="00044C75">
        <w:rPr>
          <w:rFonts w:ascii="Arial" w:eastAsia="Calibri" w:hAnsi="Arial" w:cs="Arial"/>
          <w:b/>
          <w:bCs/>
          <w:color w:val="000000"/>
        </w:rPr>
        <w:t>Grantee</w:t>
      </w:r>
      <w:r w:rsidRPr="00044C75">
        <w:rPr>
          <w:rFonts w:ascii="Arial" w:eastAsia="Calibri" w:hAnsi="Arial" w:cs="Arial"/>
          <w:color w:val="000000"/>
        </w:rPr>
        <w:t xml:space="preserve"> affirmatively represents and warrants to Ohio EPA that it is not debarred from consideration for contract awards by the Director of the Department of Administrative Services, pursuant to either ORC 153.02 or ORC 125.25.  If this representation and warranty is false, this Agreement is void </w:t>
      </w:r>
      <w:r w:rsidRPr="00044C75">
        <w:rPr>
          <w:rFonts w:ascii="Arial" w:eastAsia="Calibri" w:hAnsi="Arial" w:cs="Arial"/>
          <w:i/>
          <w:color w:val="000000"/>
        </w:rPr>
        <w:t>ab initio</w:t>
      </w:r>
      <w:r w:rsidRPr="00044C75">
        <w:rPr>
          <w:rFonts w:ascii="Arial" w:eastAsia="Calibri" w:hAnsi="Arial" w:cs="Arial"/>
          <w:color w:val="000000"/>
        </w:rPr>
        <w:t xml:space="preserve"> and </w:t>
      </w:r>
      <w:r w:rsidRPr="00044C75">
        <w:rPr>
          <w:rFonts w:ascii="Arial" w:eastAsia="Calibri" w:hAnsi="Arial" w:cs="Arial"/>
          <w:b/>
          <w:bCs/>
          <w:color w:val="000000"/>
        </w:rPr>
        <w:t>Grantee</w:t>
      </w:r>
      <w:r w:rsidRPr="00044C75">
        <w:rPr>
          <w:rFonts w:ascii="Arial" w:eastAsia="Calibri" w:hAnsi="Arial" w:cs="Arial"/>
          <w:color w:val="000000"/>
        </w:rPr>
        <w:t xml:space="preserve"> shall immediately repay to the State any funds paid under this Agreement.</w:t>
      </w:r>
    </w:p>
    <w:p w14:paraId="30BEB91F" w14:textId="77777777" w:rsidR="00044C75" w:rsidRPr="00044C75" w:rsidRDefault="00044C75" w:rsidP="00044C75">
      <w:pPr>
        <w:spacing w:after="0" w:line="240" w:lineRule="auto"/>
        <w:ind w:left="720"/>
        <w:contextualSpacing/>
        <w:rPr>
          <w:rFonts w:ascii="Arial" w:eastAsia="Calibri" w:hAnsi="Arial" w:cs="Arial"/>
          <w:bCs/>
        </w:rPr>
      </w:pPr>
    </w:p>
    <w:p w14:paraId="1FD09FDF" w14:textId="77777777" w:rsidR="00044C75" w:rsidRPr="00044C75" w:rsidRDefault="00044C75" w:rsidP="00044C75">
      <w:pPr>
        <w:numPr>
          <w:ilvl w:val="0"/>
          <w:numId w:val="20"/>
        </w:numPr>
        <w:spacing w:after="0" w:line="240" w:lineRule="auto"/>
        <w:ind w:left="1267"/>
        <w:contextualSpacing/>
        <w:jc w:val="both"/>
        <w:rPr>
          <w:rFonts w:ascii="Arial" w:eastAsia="Calibri" w:hAnsi="Arial" w:cs="Arial"/>
          <w:b/>
          <w:bCs/>
        </w:rPr>
      </w:pPr>
      <w:r w:rsidRPr="00044C75">
        <w:rPr>
          <w:rFonts w:ascii="Arial" w:eastAsia="Calibri" w:hAnsi="Arial" w:cs="Arial"/>
          <w:bCs/>
        </w:rPr>
        <w:t>The</w:t>
      </w:r>
      <w:r w:rsidRPr="00044C75">
        <w:rPr>
          <w:rFonts w:ascii="Arial" w:eastAsia="Calibri" w:hAnsi="Arial" w:cs="Arial"/>
          <w:b/>
          <w:bCs/>
        </w:rPr>
        <w:t xml:space="preserve"> Ohio EPA</w:t>
      </w:r>
      <w:r w:rsidRPr="00044C75">
        <w:rPr>
          <w:rFonts w:ascii="Arial" w:eastAsia="Calibri" w:hAnsi="Arial" w:cs="Arial"/>
        </w:rPr>
        <w:t xml:space="preserve"> shall not be responsible for any costs incurred by </w:t>
      </w:r>
      <w:r w:rsidRPr="00044C75">
        <w:rPr>
          <w:rFonts w:ascii="Arial" w:eastAsia="Calibri" w:hAnsi="Arial" w:cs="Arial"/>
          <w:bCs/>
        </w:rPr>
        <w:t xml:space="preserve">the </w:t>
      </w:r>
      <w:r w:rsidRPr="00044C75">
        <w:rPr>
          <w:rFonts w:ascii="Arial" w:eastAsia="Calibri" w:hAnsi="Arial" w:cs="Arial"/>
          <w:b/>
        </w:rPr>
        <w:t>Grantee</w:t>
      </w:r>
      <w:r w:rsidRPr="00044C75">
        <w:rPr>
          <w:rFonts w:ascii="Arial" w:eastAsia="Calibri" w:hAnsi="Arial" w:cs="Arial"/>
        </w:rPr>
        <w:t xml:space="preserve"> prior to the effective date of this </w:t>
      </w:r>
      <w:r w:rsidRPr="00044C75">
        <w:rPr>
          <w:rFonts w:ascii="Arial" w:eastAsia="Calibri" w:hAnsi="Arial" w:cs="Arial"/>
          <w:color w:val="000000"/>
        </w:rPr>
        <w:t xml:space="preserve">Agreement and </w:t>
      </w:r>
      <w:r w:rsidRPr="00044C75">
        <w:rPr>
          <w:rFonts w:ascii="Arial" w:eastAsia="Calibri" w:hAnsi="Arial" w:cs="Arial"/>
        </w:rPr>
        <w:t>any grant-related expenditures made prior to the effective date of the Grant Agreement will not be reimbursed.</w:t>
      </w:r>
    </w:p>
    <w:p w14:paraId="2191FE0A" w14:textId="77777777" w:rsidR="00044C75" w:rsidRPr="00044C75" w:rsidRDefault="00044C75" w:rsidP="00044C75">
      <w:pPr>
        <w:spacing w:after="0" w:line="240" w:lineRule="auto"/>
        <w:ind w:left="1267"/>
        <w:contextualSpacing/>
        <w:jc w:val="both"/>
        <w:rPr>
          <w:rFonts w:ascii="Arial" w:eastAsia="Calibri" w:hAnsi="Arial" w:cs="Arial"/>
          <w:b/>
          <w:bCs/>
        </w:rPr>
      </w:pPr>
    </w:p>
    <w:p w14:paraId="78CB78CE" w14:textId="77777777" w:rsidR="00044C75" w:rsidRPr="00044C75" w:rsidRDefault="00044C75" w:rsidP="00044C75">
      <w:pPr>
        <w:numPr>
          <w:ilvl w:val="0"/>
          <w:numId w:val="20"/>
        </w:numPr>
        <w:spacing w:after="0" w:line="240" w:lineRule="auto"/>
        <w:contextualSpacing/>
        <w:jc w:val="both"/>
        <w:rPr>
          <w:rFonts w:ascii="Arial" w:eastAsia="Calibri" w:hAnsi="Arial" w:cs="Arial"/>
        </w:rPr>
      </w:pPr>
      <w:bookmarkStart w:id="57" w:name="_Hlk30774738"/>
      <w:r w:rsidRPr="00044C75">
        <w:rPr>
          <w:rFonts w:ascii="Arial" w:eastAsia="Calibri" w:hAnsi="Arial" w:cs="Arial"/>
          <w:b/>
          <w:bCs/>
        </w:rPr>
        <w:t>Grantee</w:t>
      </w:r>
      <w:r w:rsidRPr="00044C75">
        <w:rPr>
          <w:rFonts w:ascii="Arial" w:eastAsia="Calibri" w:hAnsi="Arial" w:cs="Arial"/>
        </w:rPr>
        <w:t xml:space="preserve"> shall be responsible for its own acts and omissions and will be responsible for any and all damages, costs, and expenses that arise out of the performance of this Agreement and that are due to </w:t>
      </w:r>
      <w:r w:rsidRPr="00044C75">
        <w:rPr>
          <w:rFonts w:ascii="Arial" w:eastAsia="Calibri" w:hAnsi="Arial" w:cs="Arial"/>
          <w:b/>
          <w:bCs/>
        </w:rPr>
        <w:t>Grantee’s</w:t>
      </w:r>
      <w:r w:rsidRPr="00044C75">
        <w:rPr>
          <w:rFonts w:ascii="Arial" w:eastAsia="Calibri" w:hAnsi="Arial" w:cs="Arial"/>
        </w:rPr>
        <w:t xml:space="preserve"> own negligence, tortious acts, or other conduct or that are due to the negligence, tortious acts, or other conduct of the </w:t>
      </w:r>
      <w:r w:rsidRPr="00044C75">
        <w:rPr>
          <w:rFonts w:ascii="Arial" w:eastAsia="Calibri" w:hAnsi="Arial" w:cs="Arial"/>
          <w:b/>
          <w:bCs/>
        </w:rPr>
        <w:t>Grantee’s</w:t>
      </w:r>
      <w:r w:rsidRPr="00044C75">
        <w:rPr>
          <w:rFonts w:ascii="Arial" w:eastAsia="Calibri" w:hAnsi="Arial" w:cs="Arial"/>
        </w:rPr>
        <w:t xml:space="preserve"> respective agents, officers, or employees.</w:t>
      </w:r>
    </w:p>
    <w:p w14:paraId="30E6795D" w14:textId="77777777" w:rsidR="00044C75" w:rsidRPr="00044C75" w:rsidRDefault="00044C75" w:rsidP="00044C75">
      <w:pPr>
        <w:spacing w:after="0" w:line="240" w:lineRule="auto"/>
        <w:ind w:left="720"/>
        <w:contextualSpacing/>
        <w:rPr>
          <w:rFonts w:ascii="Arial" w:eastAsia="Calibri" w:hAnsi="Arial" w:cs="Arial"/>
        </w:rPr>
      </w:pPr>
    </w:p>
    <w:p w14:paraId="14CAA873" w14:textId="77777777" w:rsidR="00044C75" w:rsidRPr="00044C75" w:rsidRDefault="00044C75" w:rsidP="00044C75">
      <w:pPr>
        <w:numPr>
          <w:ilvl w:val="0"/>
          <w:numId w:val="20"/>
        </w:numPr>
        <w:spacing w:after="0" w:line="240" w:lineRule="auto"/>
        <w:contextualSpacing/>
        <w:jc w:val="both"/>
        <w:rPr>
          <w:rFonts w:ascii="Arial" w:eastAsia="Calibri" w:hAnsi="Arial" w:cs="Arial"/>
        </w:rPr>
      </w:pPr>
      <w:r w:rsidRPr="00044C75">
        <w:rPr>
          <w:rFonts w:ascii="Arial" w:eastAsia="Calibri" w:hAnsi="Arial" w:cs="Arial"/>
          <w:b/>
          <w:bCs/>
        </w:rPr>
        <w:t>Indemnity. Grantee</w:t>
      </w:r>
      <w:r w:rsidRPr="00044C75">
        <w:rPr>
          <w:rFonts w:ascii="Arial" w:eastAsia="Calibri" w:hAnsi="Arial" w:cs="Arial"/>
        </w:rPr>
        <w:t xml:space="preserve"> agrees to indemnify, save, and hold harmless Ohio EPA from any claims or causes of action arising from, or related to, implementing the </w:t>
      </w:r>
      <w:r w:rsidRPr="00044C75">
        <w:rPr>
          <w:rFonts w:ascii="Arial" w:eastAsia="Calibri" w:hAnsi="Arial" w:cs="Arial"/>
          <w:b/>
          <w:bCs/>
        </w:rPr>
        <w:t>Project/Program</w:t>
      </w:r>
      <w:r w:rsidRPr="00044C75">
        <w:rPr>
          <w:rFonts w:ascii="Arial" w:eastAsia="Calibri" w:hAnsi="Arial" w:cs="Arial"/>
        </w:rPr>
        <w:t xml:space="preserve">, including any acts or omissions of </w:t>
      </w:r>
      <w:r w:rsidRPr="00044C75">
        <w:rPr>
          <w:rFonts w:ascii="Arial" w:eastAsia="Calibri" w:hAnsi="Arial" w:cs="Arial"/>
          <w:b/>
          <w:bCs/>
        </w:rPr>
        <w:t>Grantee</w:t>
      </w:r>
      <w:r w:rsidRPr="00044C75">
        <w:rPr>
          <w:rFonts w:ascii="Arial" w:eastAsia="Calibri" w:hAnsi="Arial" w:cs="Arial"/>
        </w:rPr>
        <w:t xml:space="preserve">. Ohio EPA shall not be considered a party to and shall not be held liable under any contract entered into by </w:t>
      </w:r>
      <w:r w:rsidRPr="00044C75">
        <w:rPr>
          <w:rFonts w:ascii="Arial" w:eastAsia="Calibri" w:hAnsi="Arial" w:cs="Arial"/>
          <w:b/>
          <w:bCs/>
        </w:rPr>
        <w:t>Grantee</w:t>
      </w:r>
      <w:r w:rsidRPr="00044C75">
        <w:rPr>
          <w:rFonts w:ascii="Arial" w:eastAsia="Calibri" w:hAnsi="Arial" w:cs="Arial"/>
        </w:rPr>
        <w:t xml:space="preserve"> in carrying out the activities pursuant to this Agreement. </w:t>
      </w:r>
    </w:p>
    <w:p w14:paraId="3DACF814" w14:textId="77777777" w:rsidR="00044C75" w:rsidRPr="00044C75" w:rsidRDefault="00044C75" w:rsidP="00044C75">
      <w:pPr>
        <w:spacing w:after="0" w:line="240" w:lineRule="auto"/>
        <w:ind w:left="720"/>
        <w:contextualSpacing/>
        <w:rPr>
          <w:rFonts w:ascii="Arial" w:eastAsia="Calibri" w:hAnsi="Arial" w:cs="Arial"/>
        </w:rPr>
      </w:pPr>
    </w:p>
    <w:p w14:paraId="2FB5E8DD" w14:textId="77777777" w:rsidR="00044C75" w:rsidRPr="00044C75" w:rsidRDefault="00044C75" w:rsidP="00044C75">
      <w:pPr>
        <w:numPr>
          <w:ilvl w:val="0"/>
          <w:numId w:val="20"/>
        </w:numPr>
        <w:spacing w:after="0" w:line="240" w:lineRule="auto"/>
        <w:contextualSpacing/>
        <w:jc w:val="both"/>
        <w:rPr>
          <w:rFonts w:ascii="Arial" w:eastAsia="Calibri" w:hAnsi="Arial" w:cs="Arial"/>
        </w:rPr>
      </w:pPr>
      <w:r w:rsidRPr="00044C75">
        <w:rPr>
          <w:rFonts w:ascii="Arial" w:eastAsia="Calibri" w:hAnsi="Arial" w:cs="Arial"/>
          <w:b/>
          <w:bCs/>
          <w:iCs/>
        </w:rPr>
        <w:t xml:space="preserve">Severability. </w:t>
      </w:r>
      <w:r w:rsidRPr="00044C75">
        <w:rPr>
          <w:rFonts w:ascii="Arial" w:eastAsia="Calibri" w:hAnsi="Arial" w:cs="Arial"/>
          <w:bCs/>
          <w:iCs/>
        </w:rPr>
        <w:t>A determination by a court of competent jurisdiction that any part of this Agreement is invalid shall not invalidate or impair the force or effect of any other part hereof, except to the extent that such other part is wholly dependent for its operation on the part so declared invalid.</w:t>
      </w:r>
    </w:p>
    <w:bookmarkEnd w:id="57"/>
    <w:p w14:paraId="70B338B4" w14:textId="77777777" w:rsidR="00044C75" w:rsidRPr="00044C75" w:rsidRDefault="00044C75" w:rsidP="00044C75">
      <w:pPr>
        <w:spacing w:after="0" w:line="240" w:lineRule="auto"/>
        <w:ind w:left="720"/>
        <w:contextualSpacing/>
        <w:rPr>
          <w:rFonts w:ascii="Arial" w:eastAsia="Calibri" w:hAnsi="Arial" w:cs="Arial"/>
        </w:rPr>
      </w:pPr>
    </w:p>
    <w:p w14:paraId="26934A1A" w14:textId="77777777" w:rsidR="00044C75" w:rsidRPr="00044C75" w:rsidRDefault="00044C75" w:rsidP="00044C75">
      <w:pPr>
        <w:numPr>
          <w:ilvl w:val="0"/>
          <w:numId w:val="20"/>
        </w:numPr>
        <w:spacing w:after="0" w:line="240" w:lineRule="auto"/>
        <w:ind w:left="1267"/>
        <w:contextualSpacing/>
        <w:jc w:val="both"/>
        <w:rPr>
          <w:rFonts w:ascii="Arial" w:eastAsia="Calibri" w:hAnsi="Arial" w:cs="Arial"/>
          <w:b/>
          <w:bCs/>
        </w:rPr>
      </w:pPr>
      <w:r w:rsidRPr="00044C75">
        <w:rPr>
          <w:rFonts w:ascii="Arial" w:eastAsia="Calibri" w:hAnsi="Arial" w:cs="Arial"/>
        </w:rPr>
        <w:t xml:space="preserve">This Agreement shall remain in effect until the entire </w:t>
      </w:r>
      <w:r w:rsidRPr="00044C75">
        <w:rPr>
          <w:rFonts w:ascii="Arial" w:eastAsia="Calibri" w:hAnsi="Arial" w:cs="Arial"/>
          <w:b/>
          <w:bCs/>
        </w:rPr>
        <w:t>project/program</w:t>
      </w:r>
      <w:r w:rsidRPr="00044C75">
        <w:rPr>
          <w:rFonts w:ascii="Arial" w:eastAsia="Calibri" w:hAnsi="Arial" w:cs="Arial"/>
        </w:rPr>
        <w:t xml:space="preserve"> is completed and the Auditor of State has completed the local government audits for the last year in which grant funds were disbursed.  If the Ohio Auditor of State issues a finding for recovery to the Grantee, </w:t>
      </w:r>
      <w:r w:rsidRPr="00044C75">
        <w:rPr>
          <w:rFonts w:ascii="Arial" w:eastAsia="Calibri" w:hAnsi="Arial" w:cs="Arial"/>
          <w:bCs/>
        </w:rPr>
        <w:t>the</w:t>
      </w:r>
      <w:bookmarkStart w:id="58" w:name="_Hlk30774782"/>
      <w:r w:rsidRPr="00044C75">
        <w:rPr>
          <w:rFonts w:ascii="Arial" w:eastAsia="Calibri" w:hAnsi="Arial" w:cs="Arial"/>
          <w:b/>
          <w:bCs/>
        </w:rPr>
        <w:t xml:space="preserve"> Ohio EPA</w:t>
      </w:r>
      <w:r w:rsidRPr="00044C75">
        <w:rPr>
          <w:rFonts w:ascii="Arial" w:eastAsia="Calibri" w:hAnsi="Arial" w:cs="Arial"/>
        </w:rPr>
        <w:t xml:space="preserve"> </w:t>
      </w:r>
      <w:bookmarkEnd w:id="58"/>
      <w:r w:rsidRPr="00044C75">
        <w:rPr>
          <w:rFonts w:ascii="Arial" w:eastAsia="Calibri" w:hAnsi="Arial" w:cs="Arial"/>
        </w:rPr>
        <w:t xml:space="preserve">reserves the right, at any time after execution of this Agreement to terminate, revise, or extend the grant in whole or in part, upon written notification to </w:t>
      </w:r>
      <w:r w:rsidRPr="00044C75">
        <w:rPr>
          <w:rFonts w:ascii="Arial" w:eastAsia="Calibri" w:hAnsi="Arial" w:cs="Arial"/>
          <w:bCs/>
        </w:rPr>
        <w:t>the</w:t>
      </w:r>
      <w:r w:rsidRPr="00044C75">
        <w:rPr>
          <w:rFonts w:ascii="Arial" w:eastAsia="Calibri" w:hAnsi="Arial" w:cs="Arial"/>
          <w:b/>
        </w:rPr>
        <w:t xml:space="preserve"> Grantee</w:t>
      </w:r>
      <w:r w:rsidRPr="00044C75">
        <w:rPr>
          <w:rFonts w:ascii="Arial" w:eastAsia="Calibri" w:hAnsi="Arial" w:cs="Arial"/>
        </w:rPr>
        <w:t xml:space="preserve">.  The </w:t>
      </w:r>
      <w:r w:rsidRPr="00044C75">
        <w:rPr>
          <w:rFonts w:ascii="Arial" w:eastAsia="Calibri" w:hAnsi="Arial" w:cs="Arial"/>
          <w:b/>
        </w:rPr>
        <w:t>Grantee</w:t>
      </w:r>
      <w:r w:rsidRPr="00044C75">
        <w:rPr>
          <w:rFonts w:ascii="Arial" w:eastAsia="Calibri" w:hAnsi="Arial" w:cs="Arial"/>
        </w:rPr>
        <w:t xml:space="preserve">, upon receipt of notice of termination, shall not incur any new obligations and shall take all necessary and appropriate steps to limit disbursements and minimize costs and obligations, including cancelling as many outstanding obligations as possible.  If requested by the </w:t>
      </w:r>
      <w:r w:rsidRPr="00044C75">
        <w:rPr>
          <w:rFonts w:ascii="Arial" w:eastAsia="Calibri" w:hAnsi="Arial" w:cs="Arial"/>
          <w:b/>
        </w:rPr>
        <w:t>Ohio EPA</w:t>
      </w:r>
      <w:r w:rsidRPr="00044C75">
        <w:rPr>
          <w:rFonts w:ascii="Arial" w:eastAsia="Calibri" w:hAnsi="Arial" w:cs="Arial"/>
        </w:rPr>
        <w:t xml:space="preserve">, the </w:t>
      </w:r>
      <w:r w:rsidRPr="00044C75">
        <w:rPr>
          <w:rFonts w:ascii="Arial" w:eastAsia="Calibri" w:hAnsi="Arial" w:cs="Arial"/>
          <w:b/>
        </w:rPr>
        <w:t>Grantee</w:t>
      </w:r>
      <w:r w:rsidRPr="00044C75">
        <w:rPr>
          <w:rFonts w:ascii="Arial" w:eastAsia="Calibri" w:hAnsi="Arial" w:cs="Arial"/>
        </w:rPr>
        <w:t xml:space="preserve"> shall promptly furnish a report that describes the status of all work under this Agreement as of the date of receipt of the termination notice.  The </w:t>
      </w:r>
      <w:r w:rsidRPr="00044C75">
        <w:rPr>
          <w:rFonts w:ascii="Arial" w:eastAsia="Calibri" w:hAnsi="Arial" w:cs="Arial"/>
          <w:b/>
        </w:rPr>
        <w:t>Grantee</w:t>
      </w:r>
      <w:r w:rsidRPr="00044C75">
        <w:rPr>
          <w:rFonts w:ascii="Arial" w:eastAsia="Calibri" w:hAnsi="Arial" w:cs="Arial"/>
        </w:rPr>
        <w:t xml:space="preserve"> agrees to waive any right to, and shall make no claim for, additional compensation against the </w:t>
      </w:r>
      <w:r w:rsidRPr="00044C75">
        <w:rPr>
          <w:rFonts w:ascii="Arial" w:eastAsia="Calibri" w:hAnsi="Arial" w:cs="Arial"/>
          <w:b/>
        </w:rPr>
        <w:t>Ohio EPA</w:t>
      </w:r>
      <w:r w:rsidRPr="00044C75">
        <w:rPr>
          <w:rFonts w:ascii="Arial" w:eastAsia="Calibri" w:hAnsi="Arial" w:cs="Arial"/>
        </w:rPr>
        <w:t xml:space="preserve"> by reason of such termination.</w:t>
      </w:r>
    </w:p>
    <w:p w14:paraId="7B8E92E5" w14:textId="77777777" w:rsidR="00044C75" w:rsidRPr="00044C75" w:rsidRDefault="00044C75" w:rsidP="00044C75">
      <w:pPr>
        <w:spacing w:after="0" w:line="240" w:lineRule="auto"/>
        <w:ind w:left="1267"/>
        <w:contextualSpacing/>
        <w:jc w:val="both"/>
        <w:rPr>
          <w:rFonts w:ascii="Arial" w:eastAsia="Calibri" w:hAnsi="Arial" w:cs="Arial"/>
          <w:b/>
          <w:bCs/>
        </w:rPr>
      </w:pPr>
    </w:p>
    <w:p w14:paraId="27A65806" w14:textId="77777777" w:rsidR="00044C75" w:rsidRPr="00044C75" w:rsidRDefault="00044C75" w:rsidP="00044C75">
      <w:pPr>
        <w:numPr>
          <w:ilvl w:val="0"/>
          <w:numId w:val="20"/>
        </w:numPr>
        <w:spacing w:after="0" w:line="240" w:lineRule="auto"/>
        <w:contextualSpacing/>
        <w:jc w:val="both"/>
        <w:rPr>
          <w:rFonts w:ascii="Arial" w:eastAsia="Calibri" w:hAnsi="Arial" w:cs="Arial"/>
          <w:b/>
          <w:bCs/>
        </w:rPr>
      </w:pPr>
      <w:bookmarkStart w:id="59" w:name="_Hlk30774924"/>
      <w:r w:rsidRPr="00044C75">
        <w:rPr>
          <w:rFonts w:ascii="Arial" w:eastAsia="Calibri" w:hAnsi="Arial" w:cs="Arial"/>
        </w:rPr>
        <w:t>The State, in its sole discretion, may provide written notice to</w:t>
      </w:r>
      <w:r w:rsidRPr="00044C75">
        <w:rPr>
          <w:rFonts w:ascii="Arial" w:eastAsia="Calibri" w:hAnsi="Arial" w:cs="Arial"/>
          <w:b/>
        </w:rPr>
        <w:t xml:space="preserve"> Grantee</w:t>
      </w:r>
      <w:r w:rsidRPr="00044C75">
        <w:rPr>
          <w:rFonts w:ascii="Arial" w:eastAsia="Calibri" w:hAnsi="Arial" w:cs="Arial"/>
        </w:rPr>
        <w:t xml:space="preserve"> of a breach and permit the </w:t>
      </w:r>
      <w:r w:rsidRPr="00044C75">
        <w:rPr>
          <w:rFonts w:ascii="Arial" w:eastAsia="Calibri" w:hAnsi="Arial" w:cs="Arial"/>
          <w:b/>
        </w:rPr>
        <w:t>Grantee</w:t>
      </w:r>
      <w:r w:rsidRPr="00044C75">
        <w:rPr>
          <w:rFonts w:ascii="Arial" w:eastAsia="Calibri" w:hAnsi="Arial" w:cs="Arial"/>
        </w:rPr>
        <w:t xml:space="preserve"> to cure the breach. Such cure period shall be no longer than 21 calendar days.  Notwithstanding the State permitting a period of time to cure the breach or the </w:t>
      </w:r>
      <w:r w:rsidRPr="00044C75">
        <w:rPr>
          <w:rFonts w:ascii="Arial" w:eastAsia="Calibri" w:hAnsi="Arial" w:cs="Arial"/>
          <w:b/>
        </w:rPr>
        <w:t>Grantee’s</w:t>
      </w:r>
      <w:r w:rsidRPr="00044C75">
        <w:rPr>
          <w:rFonts w:ascii="Arial" w:eastAsia="Calibri" w:hAnsi="Arial" w:cs="Arial"/>
        </w:rPr>
        <w:t xml:space="preserve"> cure of the breach, the State does not waive any of its rights and remedies provided the State in this Agreement.</w:t>
      </w:r>
      <w:bookmarkEnd w:id="59"/>
    </w:p>
    <w:p w14:paraId="338BA955" w14:textId="77777777" w:rsidR="00044C75" w:rsidRPr="00044C75" w:rsidRDefault="00044C75" w:rsidP="00044C75">
      <w:pPr>
        <w:spacing w:after="0" w:line="240" w:lineRule="auto"/>
        <w:ind w:left="1267"/>
        <w:contextualSpacing/>
        <w:jc w:val="both"/>
        <w:rPr>
          <w:rFonts w:ascii="Arial" w:eastAsia="Calibri" w:hAnsi="Arial" w:cs="Arial"/>
          <w:b/>
          <w:bCs/>
        </w:rPr>
      </w:pPr>
    </w:p>
    <w:p w14:paraId="0FEC02D7" w14:textId="38E7910D" w:rsidR="00044C75" w:rsidRPr="00044C75" w:rsidRDefault="00E678FC" w:rsidP="00044C75">
      <w:pPr>
        <w:numPr>
          <w:ilvl w:val="0"/>
          <w:numId w:val="20"/>
        </w:numPr>
        <w:spacing w:after="0" w:line="240" w:lineRule="auto"/>
        <w:ind w:left="1267"/>
        <w:contextualSpacing/>
        <w:jc w:val="both"/>
        <w:rPr>
          <w:rFonts w:ascii="Arial" w:eastAsia="Calibri" w:hAnsi="Arial" w:cs="Arial"/>
          <w:b/>
          <w:bCs/>
        </w:rPr>
      </w:pPr>
      <w:sdt>
        <w:sdtPr>
          <w:rPr>
            <w:rFonts w:ascii="Arial" w:eastAsia="Times New Roman" w:hAnsi="Arial" w:cs="Arial"/>
            <w:b/>
            <w:bCs/>
            <w:iCs/>
          </w:rPr>
          <w:id w:val="1298721138"/>
          <w:docPartObj>
            <w:docPartGallery w:val="Watermarks"/>
          </w:docPartObj>
        </w:sdtPr>
        <w:sdtEndPr/>
        <w:sdtContent>
          <w:r w:rsidR="00BE4797" w:rsidRPr="00BE4797">
            <w:rPr>
              <w:rFonts w:ascii="Arial" w:eastAsia="Times New Roman" w:hAnsi="Arial" w:cs="Arial"/>
              <w:b/>
              <w:bCs/>
              <w:iCs/>
              <w:noProof/>
            </w:rPr>
            <mc:AlternateContent>
              <mc:Choice Requires="wps">
                <w:drawing>
                  <wp:anchor distT="0" distB="0" distL="114300" distR="114300" simplePos="0" relativeHeight="251679745" behindDoc="1" locked="0" layoutInCell="0" allowOverlap="1" wp14:anchorId="1CD37FA9" wp14:editId="2D4A64A9">
                    <wp:simplePos x="0" y="0"/>
                    <wp:positionH relativeFrom="margin">
                      <wp:align>center</wp:align>
                    </wp:positionH>
                    <wp:positionV relativeFrom="margin">
                      <wp:align>center</wp:align>
                    </wp:positionV>
                    <wp:extent cx="6722745" cy="2688590"/>
                    <wp:effectExtent l="0" t="1268095" r="0" b="132969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22745" cy="26885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C174D0" w14:textId="77777777" w:rsidR="00BE4797" w:rsidRDefault="00BE4797" w:rsidP="00BE4797">
                                <w:pPr>
                                  <w:jc w:val="center"/>
                                  <w:rPr>
                                    <w:rFonts w:ascii="Calibri" w:hAnsi="Calibri" w:cs="Calibri"/>
                                    <w:color w:val="BFBFBF" w:themeColor="background1" w:themeShade="BF"/>
                                    <w:sz w:val="72"/>
                                    <w:szCs w:val="72"/>
                                    <w14:textFill>
                                      <w14:solidFill>
                                        <w14:schemeClr w14:val="bg1">
                                          <w14:alpha w14:val="50000"/>
                                          <w14:lumMod w14:val="75000"/>
                                        </w14:schemeClr>
                                      </w14:solidFill>
                                    </w14:textFill>
                                  </w:rPr>
                                </w:pPr>
                                <w:r>
                                  <w:rPr>
                                    <w:rFonts w:ascii="Calibri" w:hAnsi="Calibri" w:cs="Calibri"/>
                                    <w:color w:val="BFBFBF" w:themeColor="background1" w:themeShade="BF"/>
                                    <w:sz w:val="72"/>
                                    <w:szCs w:val="72"/>
                                    <w14:textFill>
                                      <w14:solidFill>
                                        <w14:schemeClr w14:val="bg1">
                                          <w14:alpha w14:val="50000"/>
                                          <w14:lumMod w14:val="75000"/>
                                        </w14:scheme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CD37FA9" id="Text Box 20" o:spid="_x0000_s1034" type="#_x0000_t202" style="position:absolute;left:0;text-align:left;margin-left:0;margin-top:0;width:529.35pt;height:211.7pt;rotation:-45;z-index:-2516367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" o:allowincell="f" filled="f" stroked="f">
                    <v:stroke joinstyle="round"/>
                    <o:lock v:ext="edit" shapetype="t"/>
                    <v:textbox style="mso-fit-shape-to-text:t">
                      <w:txbxContent>
                        <w:p w14:paraId="6AC174D0" w14:textId="77777777" w:rsidR="00BE4797" w:rsidRDefault="00BE4797" w:rsidP="00BE4797">
                          <w:pPr>
                            <w:jc w:val="center"/>
                            <w:rPr>
                              <w:rFonts w:ascii="Calibri" w:hAnsi="Calibri" w:cs="Calibri"/>
                              <w:color w:val="BFBFBF" w:themeColor="background1" w:themeShade="BF"/>
                              <w:sz w:val="72"/>
                              <w:szCs w:val="72"/>
                              <w14:textFill>
                                <w14:solidFill>
                                  <w14:schemeClr w14:val="bg1">
                                    <w14:alpha w14:val="50000"/>
                                    <w14:lumMod w14:val="75000"/>
                                  </w14:schemeClr>
                                </w14:solidFill>
                              </w14:textFill>
                            </w:rPr>
                          </w:pPr>
                          <w:r>
                            <w:rPr>
                              <w:rFonts w:ascii="Calibri" w:hAnsi="Calibri" w:cs="Calibri"/>
                              <w:color w:val="BFBFBF" w:themeColor="background1" w:themeShade="BF"/>
                              <w:sz w:val="72"/>
                              <w:szCs w:val="72"/>
                              <w14:textFill>
                                <w14:solidFill>
                                  <w14:schemeClr w14:val="bg1">
                                    <w14:alpha w14:val="50000"/>
                                    <w14:lumMod w14:val="75000"/>
                                  </w14:schemeClr>
                                </w14:solidFill>
                              </w14:textFill>
                            </w:rPr>
                            <w:t>Example</w:t>
                          </w:r>
                        </w:p>
                      </w:txbxContent>
                    </v:textbox>
                    <w10:wrap anchorx="margin" anchory="margin"/>
                  </v:shape>
                </w:pict>
              </mc:Fallback>
            </mc:AlternateContent>
          </w:r>
        </w:sdtContent>
      </w:sdt>
      <w:r w:rsidR="00044C75" w:rsidRPr="00044C75">
        <w:rPr>
          <w:rFonts w:ascii="Arial" w:eastAsia="Times New Roman" w:hAnsi="Arial" w:cs="Arial"/>
          <w:b/>
          <w:bCs/>
          <w:iCs/>
        </w:rPr>
        <w:t>Termination.</w:t>
      </w:r>
      <w:r w:rsidR="00044C75" w:rsidRPr="00044C75">
        <w:rPr>
          <w:rFonts w:ascii="Arial" w:eastAsia="Times New Roman" w:hAnsi="Arial" w:cs="Arial"/>
        </w:rPr>
        <w:t xml:space="preserve"> </w:t>
      </w:r>
      <w:r w:rsidR="00044C75" w:rsidRPr="00044C75">
        <w:rPr>
          <w:rFonts w:ascii="Arial" w:eastAsia="Calibri" w:hAnsi="Arial" w:cs="Arial"/>
          <w:bCs/>
        </w:rPr>
        <w:t>Ohio EPA</w:t>
      </w:r>
      <w:r w:rsidR="00044C75" w:rsidRPr="00044C75">
        <w:rPr>
          <w:rFonts w:ascii="Arial" w:eastAsia="Calibri" w:hAnsi="Arial" w:cs="Arial"/>
        </w:rPr>
        <w:t xml:space="preserve"> reserves the right, at any time after the Effective Date, and with or without cause, to terminate, revise, or extend the grant in whole or in part, upon written notification to </w:t>
      </w:r>
      <w:r w:rsidR="00044C75" w:rsidRPr="00044C75">
        <w:rPr>
          <w:rFonts w:ascii="Arial" w:eastAsia="Calibri" w:hAnsi="Arial" w:cs="Arial"/>
          <w:bCs/>
        </w:rPr>
        <w:t>the</w:t>
      </w:r>
      <w:r w:rsidR="00044C75" w:rsidRPr="00044C75">
        <w:rPr>
          <w:rFonts w:ascii="Arial" w:eastAsia="Calibri" w:hAnsi="Arial" w:cs="Arial"/>
        </w:rPr>
        <w:t xml:space="preserve"> </w:t>
      </w:r>
      <w:r w:rsidR="00044C75" w:rsidRPr="00044C75">
        <w:rPr>
          <w:rFonts w:ascii="Arial" w:eastAsia="Calibri" w:hAnsi="Arial" w:cs="Arial"/>
          <w:b/>
          <w:bCs/>
        </w:rPr>
        <w:t>Grantee</w:t>
      </w:r>
      <w:r w:rsidR="00044C75" w:rsidRPr="00044C75">
        <w:rPr>
          <w:rFonts w:ascii="Arial" w:eastAsia="Calibri" w:hAnsi="Arial" w:cs="Arial"/>
        </w:rPr>
        <w:t xml:space="preserve">.  The </w:t>
      </w:r>
      <w:r w:rsidR="00044C75" w:rsidRPr="00044C75">
        <w:rPr>
          <w:rFonts w:ascii="Arial" w:eastAsia="Calibri" w:hAnsi="Arial" w:cs="Arial"/>
          <w:b/>
          <w:bCs/>
        </w:rPr>
        <w:t>Grantee</w:t>
      </w:r>
      <w:r w:rsidR="00044C75" w:rsidRPr="00044C75">
        <w:rPr>
          <w:rFonts w:ascii="Arial" w:eastAsia="Calibri" w:hAnsi="Arial" w:cs="Arial"/>
        </w:rPr>
        <w:t>, upon receipt of notice of termination, shall not incur any new obligations and shall take all necessary and appropriate steps to limit disbursements and minimize costs and obligations, including cancelling as many outstanding obligations as possible.</w:t>
      </w:r>
    </w:p>
    <w:p w14:paraId="6C35A73A" w14:textId="77777777" w:rsidR="00044C75" w:rsidRPr="00044C75" w:rsidRDefault="00044C75" w:rsidP="00044C75">
      <w:pPr>
        <w:spacing w:after="0" w:line="240" w:lineRule="auto"/>
        <w:ind w:left="720"/>
        <w:contextualSpacing/>
        <w:rPr>
          <w:rFonts w:ascii="Arial" w:eastAsia="Calibri" w:hAnsi="Arial" w:cs="Arial"/>
          <w:b/>
          <w:bCs/>
        </w:rPr>
      </w:pPr>
    </w:p>
    <w:p w14:paraId="615D53F4" w14:textId="77777777" w:rsidR="00044C75" w:rsidRPr="00044C75" w:rsidRDefault="00044C75" w:rsidP="00044C75">
      <w:pPr>
        <w:spacing w:after="0" w:line="240" w:lineRule="auto"/>
        <w:ind w:left="1267"/>
        <w:contextualSpacing/>
        <w:jc w:val="both"/>
        <w:rPr>
          <w:rFonts w:ascii="Arial" w:eastAsia="Calibri" w:hAnsi="Arial" w:cs="Arial"/>
        </w:rPr>
      </w:pPr>
      <w:r w:rsidRPr="00044C75">
        <w:rPr>
          <w:rFonts w:ascii="Arial" w:eastAsia="Calibri" w:hAnsi="Arial" w:cs="Arial"/>
        </w:rPr>
        <w:t xml:space="preserve">If requested by the Ohio EPA, the </w:t>
      </w:r>
      <w:r w:rsidRPr="00044C75">
        <w:rPr>
          <w:rFonts w:ascii="Arial" w:eastAsia="Calibri" w:hAnsi="Arial" w:cs="Arial"/>
          <w:b/>
          <w:bCs/>
        </w:rPr>
        <w:t>Grantee</w:t>
      </w:r>
      <w:r w:rsidRPr="00044C75">
        <w:rPr>
          <w:rFonts w:ascii="Arial" w:eastAsia="Calibri" w:hAnsi="Arial" w:cs="Arial"/>
        </w:rPr>
        <w:t xml:space="preserve"> shall promptly furnish a report that describes the status of all work under this Agreement as of the date of receipt of the termination notice.  The </w:t>
      </w:r>
      <w:r w:rsidRPr="00044C75">
        <w:rPr>
          <w:rFonts w:ascii="Arial" w:eastAsia="Calibri" w:hAnsi="Arial" w:cs="Arial"/>
          <w:b/>
          <w:bCs/>
        </w:rPr>
        <w:t>Grantee</w:t>
      </w:r>
      <w:r w:rsidRPr="00044C75">
        <w:rPr>
          <w:rFonts w:ascii="Arial" w:eastAsia="Calibri" w:hAnsi="Arial" w:cs="Arial"/>
        </w:rPr>
        <w:t xml:space="preserve"> agrees to waive any right to, and shall make no claim for, additional compensation against the Ohio EPA by reason of such termination.</w:t>
      </w:r>
    </w:p>
    <w:p w14:paraId="546AA975" w14:textId="77777777" w:rsidR="00044C75" w:rsidRPr="00044C75" w:rsidRDefault="00044C75" w:rsidP="00044C75">
      <w:pPr>
        <w:spacing w:after="0" w:line="240" w:lineRule="auto"/>
        <w:ind w:left="1267"/>
        <w:contextualSpacing/>
        <w:jc w:val="both"/>
        <w:rPr>
          <w:rFonts w:ascii="Arial" w:eastAsia="Calibri" w:hAnsi="Arial" w:cs="Arial"/>
        </w:rPr>
      </w:pPr>
    </w:p>
    <w:p w14:paraId="1AF3C3F9" w14:textId="77777777" w:rsidR="00044C75" w:rsidRPr="00044C75" w:rsidRDefault="00044C75" w:rsidP="00044C75">
      <w:pPr>
        <w:spacing w:after="0" w:line="240" w:lineRule="auto"/>
        <w:ind w:left="1267"/>
        <w:contextualSpacing/>
        <w:jc w:val="both"/>
        <w:rPr>
          <w:rFonts w:ascii="Arial" w:eastAsia="Calibri" w:hAnsi="Arial" w:cs="Arial"/>
        </w:rPr>
      </w:pPr>
      <w:r w:rsidRPr="00044C75">
        <w:rPr>
          <w:rFonts w:ascii="Arial" w:eastAsia="Calibri" w:hAnsi="Arial" w:cs="Arial"/>
        </w:rPr>
        <w:t xml:space="preserve">Upon termination of this Agreement, all unspent funds and funds subject to a finding for recovery by the Ohio Auditor of State, if any, shall be returned to </w:t>
      </w:r>
      <w:r w:rsidRPr="00044C75">
        <w:rPr>
          <w:rFonts w:ascii="Arial" w:eastAsia="Calibri" w:hAnsi="Arial" w:cs="Arial"/>
          <w:bCs/>
        </w:rPr>
        <w:t>the</w:t>
      </w:r>
      <w:r w:rsidRPr="00044C75">
        <w:rPr>
          <w:rFonts w:ascii="Arial" w:eastAsia="Calibri" w:hAnsi="Arial" w:cs="Arial"/>
          <w:b/>
          <w:bCs/>
        </w:rPr>
        <w:t xml:space="preserve"> Ohio EPA </w:t>
      </w:r>
      <w:r w:rsidRPr="00044C75">
        <w:rPr>
          <w:rFonts w:ascii="Arial" w:eastAsia="Calibri" w:hAnsi="Arial" w:cs="Arial"/>
        </w:rPr>
        <w:t xml:space="preserve">in accordance with the terms and conditions in this Grant Agreement, but no later than within forty-five (45) days of </w:t>
      </w:r>
      <w:r w:rsidRPr="00044C75">
        <w:rPr>
          <w:rFonts w:ascii="Arial" w:eastAsia="Calibri" w:hAnsi="Arial" w:cs="Arial"/>
          <w:b/>
          <w:bCs/>
        </w:rPr>
        <w:t>project/program</w:t>
      </w:r>
      <w:r w:rsidRPr="00044C75">
        <w:rPr>
          <w:rFonts w:ascii="Arial" w:eastAsia="Calibri" w:hAnsi="Arial" w:cs="Arial"/>
        </w:rPr>
        <w:t xml:space="preserve"> completion or receiving notification of any termination of the grant or program.  Any payment not received within forty-five days of the due date may be turned over to the Attorney General for collection as a delinquent claim, and </w:t>
      </w:r>
      <w:r w:rsidRPr="00044C75">
        <w:rPr>
          <w:rFonts w:ascii="Arial" w:eastAsia="Calibri" w:hAnsi="Arial" w:cs="Arial"/>
          <w:bCs/>
        </w:rPr>
        <w:t>the</w:t>
      </w:r>
      <w:r w:rsidRPr="00044C75">
        <w:rPr>
          <w:rFonts w:ascii="Arial" w:eastAsia="Calibri" w:hAnsi="Arial" w:cs="Arial"/>
          <w:b/>
        </w:rPr>
        <w:t xml:space="preserve"> Grantee </w:t>
      </w:r>
      <w:r w:rsidRPr="00044C75">
        <w:rPr>
          <w:rFonts w:ascii="Arial" w:eastAsia="Calibri" w:hAnsi="Arial" w:cs="Arial"/>
        </w:rPr>
        <w:t xml:space="preserve">agrees to pay </w:t>
      </w:r>
      <w:r w:rsidRPr="00044C75">
        <w:rPr>
          <w:rFonts w:ascii="Arial" w:eastAsia="Calibri" w:hAnsi="Arial" w:cs="Arial"/>
          <w:bCs/>
        </w:rPr>
        <w:t>the</w:t>
      </w:r>
      <w:r w:rsidRPr="00044C75">
        <w:rPr>
          <w:rFonts w:ascii="Arial" w:eastAsia="Calibri" w:hAnsi="Arial" w:cs="Arial"/>
          <w:b/>
          <w:bCs/>
        </w:rPr>
        <w:t xml:space="preserve"> Ohio EPA</w:t>
      </w:r>
      <w:r w:rsidRPr="00044C75">
        <w:rPr>
          <w:rFonts w:ascii="Arial" w:eastAsia="Calibri" w:hAnsi="Arial" w:cs="Arial"/>
        </w:rPr>
        <w:t xml:space="preserve"> all costs </w:t>
      </w:r>
      <w:r w:rsidRPr="00044C75">
        <w:rPr>
          <w:rFonts w:ascii="Arial" w:eastAsia="Calibri" w:hAnsi="Arial" w:cs="Arial"/>
          <w:bCs/>
        </w:rPr>
        <w:t>the</w:t>
      </w:r>
      <w:r w:rsidRPr="00044C75">
        <w:rPr>
          <w:rFonts w:ascii="Arial" w:eastAsia="Calibri" w:hAnsi="Arial" w:cs="Arial"/>
          <w:b/>
          <w:bCs/>
        </w:rPr>
        <w:t xml:space="preserve"> Ohio EPA</w:t>
      </w:r>
      <w:r w:rsidRPr="00044C75">
        <w:rPr>
          <w:rFonts w:ascii="Arial" w:eastAsia="Calibri" w:hAnsi="Arial" w:cs="Arial"/>
        </w:rPr>
        <w:t xml:space="preserve"> incurs for delinquent collections by the Attorney General’s office.</w:t>
      </w:r>
    </w:p>
    <w:p w14:paraId="14B1F277" w14:textId="77777777" w:rsidR="00044C75" w:rsidRPr="00044C75" w:rsidRDefault="00044C75" w:rsidP="00044C75">
      <w:pPr>
        <w:kinsoku w:val="0"/>
        <w:overflowPunct w:val="0"/>
        <w:spacing w:after="120" w:line="250" w:lineRule="auto"/>
        <w:ind w:left="1260"/>
        <w:contextualSpacing/>
        <w:jc w:val="both"/>
        <w:rPr>
          <w:rFonts w:ascii="Arial" w:eastAsia="Times New Roman" w:hAnsi="Arial" w:cs="Arial"/>
          <w:color w:val="010101"/>
          <w:w w:val="105"/>
        </w:rPr>
      </w:pPr>
    </w:p>
    <w:p w14:paraId="09AF6BE4" w14:textId="77777777" w:rsidR="00044C75" w:rsidRPr="00044C75" w:rsidRDefault="00044C75" w:rsidP="00044C75">
      <w:pPr>
        <w:numPr>
          <w:ilvl w:val="0"/>
          <w:numId w:val="20"/>
        </w:numPr>
        <w:spacing w:after="0" w:line="240" w:lineRule="auto"/>
        <w:ind w:left="1267"/>
        <w:contextualSpacing/>
        <w:jc w:val="both"/>
        <w:rPr>
          <w:rFonts w:ascii="Arial" w:eastAsia="Calibri" w:hAnsi="Arial" w:cs="Arial"/>
          <w:b/>
          <w:bCs/>
        </w:rPr>
      </w:pPr>
      <w:r w:rsidRPr="00044C75">
        <w:rPr>
          <w:rFonts w:ascii="Arial" w:eastAsia="Times New Roman" w:hAnsi="Arial" w:cs="Arial"/>
          <w:b/>
          <w:bCs/>
          <w:iCs/>
        </w:rPr>
        <w:t xml:space="preserve">Notices. </w:t>
      </w:r>
      <w:r w:rsidRPr="00044C75">
        <w:rPr>
          <w:rFonts w:ascii="Arial" w:eastAsia="Times New Roman" w:hAnsi="Arial" w:cs="Arial"/>
        </w:rPr>
        <w:t>All communications shall be in writing and shall be hand-delivered; mailed first class, postage pre-paid; or mailed certified or registered mail, postage pre-paid or e-mailed, as follows:</w:t>
      </w:r>
    </w:p>
    <w:p w14:paraId="29CAC732" w14:textId="77777777" w:rsidR="00044C75" w:rsidRPr="00044C75" w:rsidRDefault="00044C75" w:rsidP="00044C75">
      <w:pPr>
        <w:spacing w:after="0" w:line="240" w:lineRule="auto"/>
        <w:ind w:left="1267"/>
        <w:contextualSpacing/>
        <w:jc w:val="both"/>
        <w:rPr>
          <w:rFonts w:ascii="Arial" w:eastAsia="Calibri" w:hAnsi="Arial" w:cs="Arial"/>
        </w:rPr>
      </w:pPr>
    </w:p>
    <w:p w14:paraId="634899EF" w14:textId="77777777" w:rsidR="00044C75" w:rsidRPr="00044C75" w:rsidRDefault="00044C75" w:rsidP="00044C75">
      <w:pPr>
        <w:spacing w:after="0" w:line="240" w:lineRule="auto"/>
        <w:ind w:left="1267"/>
        <w:contextualSpacing/>
        <w:jc w:val="both"/>
        <w:rPr>
          <w:rFonts w:ascii="Arial" w:eastAsia="Times New Roman" w:hAnsi="Arial" w:cs="Arial"/>
        </w:rPr>
      </w:pPr>
      <w:r w:rsidRPr="00044C75">
        <w:rPr>
          <w:rFonts w:ascii="Arial" w:eastAsia="Times New Roman" w:hAnsi="Arial" w:cs="Arial"/>
        </w:rPr>
        <w:t xml:space="preserve">Ohio Environmental Protection Agency </w:t>
      </w:r>
    </w:p>
    <w:p w14:paraId="73465EAE" w14:textId="77777777" w:rsidR="00044C75" w:rsidRPr="00044C75" w:rsidRDefault="00044C75" w:rsidP="00044C75">
      <w:pPr>
        <w:spacing w:after="0" w:line="240" w:lineRule="auto"/>
        <w:ind w:left="1267"/>
        <w:contextualSpacing/>
        <w:jc w:val="both"/>
        <w:rPr>
          <w:rFonts w:ascii="Arial" w:eastAsia="Calibri" w:hAnsi="Arial" w:cs="Arial"/>
        </w:rPr>
      </w:pPr>
      <w:r w:rsidRPr="00044C75">
        <w:rPr>
          <w:rFonts w:ascii="Arial" w:eastAsia="Times New Roman" w:hAnsi="Arial" w:cs="Arial"/>
        </w:rPr>
        <w:t xml:space="preserve">Attn: Sean Stephenson, </w:t>
      </w:r>
      <w:r w:rsidRPr="00044C75">
        <w:rPr>
          <w:rFonts w:ascii="Arial" w:eastAsia="Calibri" w:hAnsi="Arial" w:cs="Arial"/>
        </w:rPr>
        <w:t>Division of Drinking and Ground Waters</w:t>
      </w:r>
    </w:p>
    <w:p w14:paraId="6DAB38E3" w14:textId="77777777" w:rsidR="00044C75" w:rsidRPr="00044C75" w:rsidRDefault="00044C75" w:rsidP="00044C75">
      <w:pPr>
        <w:spacing w:after="0" w:line="240" w:lineRule="auto"/>
        <w:ind w:left="1267"/>
        <w:contextualSpacing/>
        <w:jc w:val="both"/>
        <w:rPr>
          <w:rFonts w:ascii="Arial" w:eastAsia="Calibri" w:hAnsi="Arial" w:cs="Arial"/>
        </w:rPr>
      </w:pPr>
      <w:r w:rsidRPr="00044C75">
        <w:rPr>
          <w:rFonts w:ascii="Arial" w:eastAsia="Calibri" w:hAnsi="Arial" w:cs="Arial"/>
        </w:rPr>
        <w:t>P.O. Box 1049</w:t>
      </w:r>
    </w:p>
    <w:p w14:paraId="5CB24A15" w14:textId="77777777" w:rsidR="00044C75" w:rsidRPr="00044C75" w:rsidRDefault="00044C75" w:rsidP="00044C75">
      <w:pPr>
        <w:spacing w:after="0" w:line="240" w:lineRule="auto"/>
        <w:ind w:left="1267"/>
        <w:contextualSpacing/>
        <w:jc w:val="both"/>
        <w:rPr>
          <w:rFonts w:ascii="Arial" w:eastAsia="Calibri" w:hAnsi="Arial" w:cs="Arial"/>
        </w:rPr>
      </w:pPr>
      <w:r w:rsidRPr="00044C75">
        <w:rPr>
          <w:rFonts w:ascii="Arial" w:eastAsia="Calibri" w:hAnsi="Arial" w:cs="Arial"/>
        </w:rPr>
        <w:t>Columbus, OH 43216-1049</w:t>
      </w:r>
    </w:p>
    <w:p w14:paraId="3ED0FDF1" w14:textId="77777777" w:rsidR="00044C75" w:rsidRPr="00044C75" w:rsidRDefault="00044C75" w:rsidP="00044C75">
      <w:pPr>
        <w:spacing w:after="0" w:line="240" w:lineRule="auto"/>
        <w:ind w:left="1267"/>
        <w:contextualSpacing/>
        <w:jc w:val="both"/>
        <w:rPr>
          <w:rFonts w:ascii="Arial" w:eastAsia="Calibri" w:hAnsi="Arial" w:cs="Arial"/>
        </w:rPr>
      </w:pPr>
      <w:r w:rsidRPr="00044C75">
        <w:rPr>
          <w:rFonts w:ascii="Arial" w:eastAsia="Calibri" w:hAnsi="Arial" w:cs="Arial"/>
        </w:rPr>
        <w:t xml:space="preserve">Email: DDAGW_LSL_Map_Grant@epa.ohio.gov </w:t>
      </w:r>
    </w:p>
    <w:p w14:paraId="72AAD91E" w14:textId="77777777" w:rsidR="00044C75" w:rsidRPr="00044C75" w:rsidRDefault="00044C75" w:rsidP="00044C75">
      <w:pPr>
        <w:spacing w:after="0" w:line="240" w:lineRule="auto"/>
        <w:jc w:val="both"/>
        <w:rPr>
          <w:rFonts w:ascii="Arial" w:eastAsia="Calibri" w:hAnsi="Arial" w:cs="Arial"/>
          <w:b/>
          <w:bCs/>
        </w:rPr>
      </w:pPr>
    </w:p>
    <w:p w14:paraId="1F585A8C" w14:textId="77777777" w:rsidR="00044C75" w:rsidRPr="00044C75" w:rsidRDefault="00044C75" w:rsidP="00044C75">
      <w:pPr>
        <w:numPr>
          <w:ilvl w:val="0"/>
          <w:numId w:val="20"/>
        </w:numPr>
        <w:spacing w:after="0" w:line="240" w:lineRule="auto"/>
        <w:ind w:left="1267"/>
        <w:contextualSpacing/>
        <w:jc w:val="both"/>
        <w:rPr>
          <w:rFonts w:ascii="Arial" w:eastAsia="Calibri" w:hAnsi="Arial" w:cs="Arial"/>
          <w:b/>
          <w:bCs/>
        </w:rPr>
      </w:pPr>
      <w:r w:rsidRPr="00044C75">
        <w:rPr>
          <w:rFonts w:ascii="Arial" w:eastAsia="Calibri" w:hAnsi="Arial" w:cs="Arial"/>
          <w:b/>
          <w:bCs/>
          <w:color w:val="010101"/>
        </w:rPr>
        <w:t>Grant Funds Not Expended:</w:t>
      </w:r>
      <w:r w:rsidRPr="00044C75">
        <w:rPr>
          <w:rFonts w:ascii="Arial" w:eastAsia="Calibri" w:hAnsi="Arial" w:cs="Arial"/>
          <w:b/>
          <w:bCs/>
          <w:color w:val="010101"/>
          <w:spacing w:val="1"/>
        </w:rPr>
        <w:t xml:space="preserve"> </w:t>
      </w:r>
      <w:r w:rsidRPr="00044C75">
        <w:rPr>
          <w:rFonts w:ascii="Arial" w:eastAsia="Calibri" w:hAnsi="Arial" w:cs="Arial"/>
          <w:color w:val="010101"/>
        </w:rPr>
        <w:t>If Grant</w:t>
      </w:r>
      <w:r w:rsidRPr="00044C75">
        <w:rPr>
          <w:rFonts w:ascii="Arial" w:eastAsia="Calibri" w:hAnsi="Arial" w:cs="Arial"/>
          <w:color w:val="010101"/>
          <w:spacing w:val="1"/>
        </w:rPr>
        <w:t xml:space="preserve"> </w:t>
      </w:r>
      <w:r w:rsidRPr="00044C75">
        <w:rPr>
          <w:rFonts w:ascii="Arial" w:eastAsia="Calibri" w:hAnsi="Arial" w:cs="Arial"/>
          <w:color w:val="010101"/>
        </w:rPr>
        <w:t>Funds are not expended</w:t>
      </w:r>
      <w:r w:rsidRPr="00044C75">
        <w:rPr>
          <w:rFonts w:ascii="Arial" w:eastAsia="Calibri" w:hAnsi="Arial" w:cs="Arial"/>
          <w:color w:val="010101"/>
          <w:spacing w:val="1"/>
        </w:rPr>
        <w:t xml:space="preserve"> </w:t>
      </w:r>
      <w:r w:rsidRPr="00044C75">
        <w:rPr>
          <w:rFonts w:ascii="Arial" w:eastAsia="Calibri" w:hAnsi="Arial" w:cs="Arial"/>
          <w:color w:val="010101"/>
        </w:rPr>
        <w:t>by Grantee</w:t>
      </w:r>
      <w:r w:rsidRPr="00044C75">
        <w:rPr>
          <w:rFonts w:ascii="Arial" w:eastAsia="Calibri" w:hAnsi="Arial" w:cs="Arial"/>
          <w:color w:val="010101"/>
          <w:spacing w:val="1"/>
        </w:rPr>
        <w:t xml:space="preserve"> </w:t>
      </w:r>
      <w:r w:rsidRPr="00044C75">
        <w:rPr>
          <w:rFonts w:ascii="Arial" w:eastAsia="Calibri" w:hAnsi="Arial" w:cs="Arial"/>
          <w:color w:val="010101"/>
        </w:rPr>
        <w:t>in accordance</w:t>
      </w:r>
      <w:r w:rsidRPr="00044C75">
        <w:rPr>
          <w:rFonts w:ascii="Arial" w:eastAsia="Calibri" w:hAnsi="Arial" w:cs="Arial"/>
          <w:color w:val="010101"/>
          <w:spacing w:val="-61"/>
        </w:rPr>
        <w:t xml:space="preserve">     </w:t>
      </w:r>
      <w:r w:rsidRPr="00044C75">
        <w:rPr>
          <w:rFonts w:ascii="Arial" w:eastAsia="Calibri" w:hAnsi="Arial" w:cs="Arial"/>
          <w:color w:val="010101"/>
          <w:w w:val="105"/>
        </w:rPr>
        <w:t xml:space="preserve"> with the terms and conditions of this Agreement, the award of the Grant Funds shall cease, and Grantor shall have no further</w:t>
      </w:r>
      <w:r w:rsidRPr="00044C75">
        <w:rPr>
          <w:rFonts w:ascii="Arial" w:eastAsia="Calibri" w:hAnsi="Arial" w:cs="Arial"/>
          <w:color w:val="010101"/>
          <w:spacing w:val="1"/>
          <w:w w:val="105"/>
        </w:rPr>
        <w:t xml:space="preserve"> </w:t>
      </w:r>
      <w:r w:rsidRPr="00044C75">
        <w:rPr>
          <w:rFonts w:ascii="Arial" w:eastAsia="Calibri" w:hAnsi="Arial" w:cs="Arial"/>
          <w:color w:val="010101"/>
        </w:rPr>
        <w:t>obligation</w:t>
      </w:r>
      <w:r w:rsidRPr="00044C75">
        <w:rPr>
          <w:rFonts w:ascii="Arial" w:eastAsia="Calibri" w:hAnsi="Arial" w:cs="Arial"/>
          <w:color w:val="010101"/>
          <w:spacing w:val="36"/>
        </w:rPr>
        <w:t xml:space="preserve"> </w:t>
      </w:r>
      <w:r w:rsidRPr="00044C75">
        <w:rPr>
          <w:rFonts w:ascii="Arial" w:eastAsia="Calibri" w:hAnsi="Arial" w:cs="Arial"/>
          <w:color w:val="010101"/>
        </w:rPr>
        <w:t>to</w:t>
      </w:r>
      <w:r w:rsidRPr="00044C75">
        <w:rPr>
          <w:rFonts w:ascii="Arial" w:eastAsia="Calibri" w:hAnsi="Arial" w:cs="Arial"/>
          <w:color w:val="010101"/>
          <w:spacing w:val="20"/>
        </w:rPr>
        <w:t xml:space="preserve"> </w:t>
      </w:r>
      <w:r w:rsidRPr="00044C75">
        <w:rPr>
          <w:rFonts w:ascii="Arial" w:eastAsia="Calibri" w:hAnsi="Arial" w:cs="Arial"/>
          <w:color w:val="010101"/>
        </w:rPr>
        <w:t>release</w:t>
      </w:r>
      <w:r w:rsidRPr="00044C75">
        <w:rPr>
          <w:rFonts w:ascii="Arial" w:eastAsia="Calibri" w:hAnsi="Arial" w:cs="Arial"/>
          <w:color w:val="010101"/>
          <w:spacing w:val="31"/>
        </w:rPr>
        <w:t xml:space="preserve"> </w:t>
      </w:r>
      <w:r w:rsidRPr="00044C75">
        <w:rPr>
          <w:rFonts w:ascii="Arial" w:eastAsia="Calibri" w:hAnsi="Arial" w:cs="Arial"/>
          <w:color w:val="010101"/>
        </w:rPr>
        <w:t>the</w:t>
      </w:r>
      <w:r w:rsidRPr="00044C75">
        <w:rPr>
          <w:rFonts w:ascii="Arial" w:eastAsia="Calibri" w:hAnsi="Arial" w:cs="Arial"/>
          <w:color w:val="010101"/>
          <w:spacing w:val="25"/>
        </w:rPr>
        <w:t xml:space="preserve"> </w:t>
      </w:r>
      <w:r w:rsidRPr="00044C75">
        <w:rPr>
          <w:rFonts w:ascii="Arial" w:eastAsia="Calibri" w:hAnsi="Arial" w:cs="Arial"/>
          <w:color w:val="010101"/>
        </w:rPr>
        <w:t>Grant</w:t>
      </w:r>
      <w:r w:rsidRPr="00044C75">
        <w:rPr>
          <w:rFonts w:ascii="Arial" w:eastAsia="Calibri" w:hAnsi="Arial" w:cs="Arial"/>
          <w:color w:val="010101"/>
          <w:spacing w:val="24"/>
        </w:rPr>
        <w:t xml:space="preserve"> </w:t>
      </w:r>
      <w:r w:rsidRPr="00044C75">
        <w:rPr>
          <w:rFonts w:ascii="Arial" w:eastAsia="Calibri" w:hAnsi="Arial" w:cs="Arial"/>
          <w:color w:val="010101"/>
        </w:rPr>
        <w:t>Funds</w:t>
      </w:r>
      <w:r w:rsidRPr="00044C75">
        <w:rPr>
          <w:rFonts w:ascii="Arial" w:eastAsia="Calibri" w:hAnsi="Arial" w:cs="Arial"/>
          <w:color w:val="2D2D2D"/>
        </w:rPr>
        <w:t xml:space="preserve">. </w:t>
      </w:r>
      <w:r w:rsidRPr="00044C75">
        <w:rPr>
          <w:rFonts w:ascii="Arial" w:eastAsia="Calibri" w:hAnsi="Arial" w:cs="Arial"/>
          <w:color w:val="010101"/>
        </w:rPr>
        <w:t>Grantor</w:t>
      </w:r>
      <w:r w:rsidRPr="00044C75">
        <w:rPr>
          <w:rFonts w:ascii="Arial" w:eastAsia="Calibri" w:hAnsi="Arial" w:cs="Arial"/>
          <w:color w:val="010101"/>
          <w:spacing w:val="33"/>
        </w:rPr>
        <w:t xml:space="preserve"> </w:t>
      </w:r>
      <w:r w:rsidRPr="00044C75">
        <w:rPr>
          <w:rFonts w:ascii="Arial" w:eastAsia="Calibri" w:hAnsi="Arial" w:cs="Arial"/>
          <w:color w:val="010101"/>
        </w:rPr>
        <w:t>shall</w:t>
      </w:r>
      <w:r w:rsidRPr="00044C75">
        <w:rPr>
          <w:rFonts w:ascii="Arial" w:eastAsia="Calibri" w:hAnsi="Arial" w:cs="Arial"/>
          <w:color w:val="010101"/>
          <w:spacing w:val="16"/>
        </w:rPr>
        <w:t xml:space="preserve"> </w:t>
      </w:r>
      <w:r w:rsidRPr="00044C75">
        <w:rPr>
          <w:rFonts w:ascii="Arial" w:eastAsia="Calibri" w:hAnsi="Arial" w:cs="Arial"/>
          <w:color w:val="010101"/>
        </w:rPr>
        <w:t>also</w:t>
      </w:r>
      <w:r w:rsidRPr="00044C75">
        <w:rPr>
          <w:rFonts w:ascii="Arial" w:eastAsia="Calibri" w:hAnsi="Arial" w:cs="Arial"/>
          <w:color w:val="010101"/>
          <w:spacing w:val="16"/>
        </w:rPr>
        <w:t xml:space="preserve"> </w:t>
      </w:r>
      <w:r w:rsidRPr="00044C75">
        <w:rPr>
          <w:rFonts w:ascii="Arial" w:eastAsia="Calibri" w:hAnsi="Arial" w:cs="Arial"/>
          <w:color w:val="010101"/>
        </w:rPr>
        <w:t>have</w:t>
      </w:r>
      <w:r w:rsidRPr="00044C75">
        <w:rPr>
          <w:rFonts w:ascii="Arial" w:eastAsia="Calibri" w:hAnsi="Arial" w:cs="Arial"/>
          <w:color w:val="010101"/>
          <w:spacing w:val="28"/>
        </w:rPr>
        <w:t xml:space="preserve"> </w:t>
      </w:r>
      <w:r w:rsidRPr="00044C75">
        <w:rPr>
          <w:rFonts w:ascii="Arial" w:eastAsia="Calibri" w:hAnsi="Arial" w:cs="Arial"/>
          <w:color w:val="010101"/>
        </w:rPr>
        <w:t>no</w:t>
      </w:r>
      <w:r w:rsidRPr="00044C75">
        <w:rPr>
          <w:rFonts w:ascii="Arial" w:eastAsia="Calibri" w:hAnsi="Arial" w:cs="Arial"/>
          <w:color w:val="010101"/>
          <w:spacing w:val="16"/>
        </w:rPr>
        <w:t xml:space="preserve"> </w:t>
      </w:r>
      <w:r w:rsidRPr="00044C75">
        <w:rPr>
          <w:rFonts w:ascii="Arial" w:eastAsia="Calibri" w:hAnsi="Arial" w:cs="Arial"/>
          <w:color w:val="010101"/>
        </w:rPr>
        <w:t>obligation</w:t>
      </w:r>
      <w:r w:rsidRPr="00044C75">
        <w:rPr>
          <w:rFonts w:ascii="Arial" w:eastAsia="Calibri" w:hAnsi="Arial" w:cs="Arial"/>
          <w:color w:val="010101"/>
          <w:spacing w:val="37"/>
        </w:rPr>
        <w:t xml:space="preserve"> </w:t>
      </w:r>
      <w:r w:rsidRPr="00044C75">
        <w:rPr>
          <w:rFonts w:ascii="Arial" w:eastAsia="Calibri" w:hAnsi="Arial" w:cs="Arial"/>
          <w:color w:val="010101"/>
        </w:rPr>
        <w:t>to</w:t>
      </w:r>
      <w:r w:rsidRPr="00044C75">
        <w:rPr>
          <w:rFonts w:ascii="Arial" w:eastAsia="Calibri" w:hAnsi="Arial" w:cs="Arial"/>
          <w:color w:val="010101"/>
          <w:spacing w:val="20"/>
        </w:rPr>
        <w:t xml:space="preserve"> </w:t>
      </w:r>
      <w:r w:rsidRPr="00044C75">
        <w:rPr>
          <w:rFonts w:ascii="Arial" w:eastAsia="Calibri" w:hAnsi="Arial" w:cs="Arial"/>
          <w:color w:val="010101"/>
        </w:rPr>
        <w:t>release</w:t>
      </w:r>
      <w:r w:rsidRPr="00044C75">
        <w:rPr>
          <w:rFonts w:ascii="Arial" w:eastAsia="Calibri" w:hAnsi="Arial" w:cs="Arial"/>
          <w:color w:val="010101"/>
          <w:spacing w:val="31"/>
        </w:rPr>
        <w:t xml:space="preserve"> </w:t>
      </w:r>
      <w:r w:rsidRPr="00044C75">
        <w:rPr>
          <w:rFonts w:ascii="Arial" w:eastAsia="Calibri" w:hAnsi="Arial" w:cs="Arial"/>
          <w:color w:val="010101"/>
        </w:rPr>
        <w:t>any</w:t>
      </w:r>
      <w:r w:rsidRPr="00044C75">
        <w:rPr>
          <w:rFonts w:ascii="Arial" w:eastAsia="Calibri" w:hAnsi="Arial" w:cs="Arial"/>
          <w:color w:val="010101"/>
          <w:spacing w:val="1"/>
        </w:rPr>
        <w:t xml:space="preserve"> </w:t>
      </w:r>
      <w:r w:rsidRPr="00044C75">
        <w:rPr>
          <w:rFonts w:ascii="Arial" w:eastAsia="Calibri" w:hAnsi="Arial" w:cs="Arial"/>
          <w:color w:val="010101"/>
          <w:w w:val="105"/>
        </w:rPr>
        <w:t>amount of Grant Funds that exceeds the eligible costs of the project actually incurred by</w:t>
      </w:r>
      <w:r w:rsidRPr="00044C75">
        <w:rPr>
          <w:rFonts w:ascii="Arial" w:eastAsia="Calibri" w:hAnsi="Arial" w:cs="Arial"/>
          <w:color w:val="010101"/>
          <w:spacing w:val="1"/>
          <w:w w:val="105"/>
        </w:rPr>
        <w:t xml:space="preserve"> </w:t>
      </w:r>
      <w:r w:rsidRPr="00044C75">
        <w:rPr>
          <w:rFonts w:ascii="Arial" w:eastAsia="Calibri" w:hAnsi="Arial" w:cs="Arial"/>
          <w:color w:val="010101"/>
          <w:w w:val="105"/>
        </w:rPr>
        <w:t>Grantee. If Grant Funds have been released to Grantee and Grantor determines that</w:t>
      </w:r>
      <w:r w:rsidRPr="00044C75">
        <w:rPr>
          <w:rFonts w:ascii="Arial" w:eastAsia="Calibri" w:hAnsi="Arial" w:cs="Arial"/>
          <w:color w:val="010101"/>
          <w:spacing w:val="1"/>
          <w:w w:val="105"/>
        </w:rPr>
        <w:t xml:space="preserve"> </w:t>
      </w:r>
      <w:r w:rsidRPr="00044C75">
        <w:rPr>
          <w:rFonts w:ascii="Arial" w:eastAsia="Calibri" w:hAnsi="Arial" w:cs="Arial"/>
          <w:color w:val="010101"/>
          <w:w w:val="105"/>
        </w:rPr>
        <w:t>Grantee has not performed in accordance with the terms and conditions of this</w:t>
      </w:r>
      <w:r w:rsidRPr="00044C75">
        <w:rPr>
          <w:rFonts w:ascii="Arial" w:eastAsia="Calibri" w:hAnsi="Arial" w:cs="Arial"/>
          <w:color w:val="010101"/>
          <w:spacing w:val="1"/>
          <w:w w:val="105"/>
        </w:rPr>
        <w:t xml:space="preserve"> </w:t>
      </w:r>
      <w:r w:rsidRPr="00044C75">
        <w:rPr>
          <w:rFonts w:ascii="Arial" w:eastAsia="Calibri" w:hAnsi="Arial" w:cs="Arial"/>
          <w:color w:val="010101"/>
          <w:w w:val="105"/>
        </w:rPr>
        <w:t>Agreement, Grantee shall return such improperly expended Grant Funds within Forty-Five (45) Days of demand</w:t>
      </w:r>
      <w:r w:rsidRPr="00044C75">
        <w:rPr>
          <w:rFonts w:ascii="Arial" w:eastAsia="Calibri" w:hAnsi="Arial" w:cs="Arial"/>
          <w:color w:val="010101"/>
          <w:spacing w:val="-1"/>
          <w:w w:val="105"/>
        </w:rPr>
        <w:t xml:space="preserve"> </w:t>
      </w:r>
      <w:r w:rsidRPr="00044C75">
        <w:rPr>
          <w:rFonts w:ascii="Arial" w:eastAsia="Calibri" w:hAnsi="Arial" w:cs="Arial"/>
          <w:color w:val="010101"/>
          <w:w w:val="105"/>
        </w:rPr>
        <w:t>by</w:t>
      </w:r>
      <w:r w:rsidRPr="00044C75">
        <w:rPr>
          <w:rFonts w:ascii="Arial" w:eastAsia="Calibri" w:hAnsi="Arial" w:cs="Arial"/>
          <w:color w:val="010101"/>
          <w:spacing w:val="-10"/>
          <w:w w:val="105"/>
        </w:rPr>
        <w:t xml:space="preserve"> </w:t>
      </w:r>
      <w:r w:rsidRPr="00044C75">
        <w:rPr>
          <w:rFonts w:ascii="Arial" w:eastAsia="Calibri" w:hAnsi="Arial" w:cs="Arial"/>
          <w:color w:val="010101"/>
          <w:w w:val="105"/>
        </w:rPr>
        <w:t xml:space="preserve">Grantor. </w:t>
      </w:r>
      <w:r w:rsidRPr="00044C75">
        <w:rPr>
          <w:rFonts w:ascii="Arial" w:eastAsia="Calibri" w:hAnsi="Arial" w:cs="Arial"/>
          <w:color w:val="010101"/>
          <w:spacing w:val="-1"/>
          <w:w w:val="105"/>
        </w:rPr>
        <w:t xml:space="preserve"> </w:t>
      </w:r>
      <w:r w:rsidRPr="00044C75">
        <w:rPr>
          <w:rFonts w:ascii="Arial" w:eastAsia="Calibri" w:hAnsi="Arial" w:cs="Arial"/>
          <w:color w:val="010101"/>
          <w:w w:val="105"/>
        </w:rPr>
        <w:t>In</w:t>
      </w:r>
      <w:r w:rsidRPr="00044C75">
        <w:rPr>
          <w:rFonts w:ascii="Arial" w:eastAsia="Calibri" w:hAnsi="Arial" w:cs="Arial"/>
          <w:color w:val="010101"/>
          <w:spacing w:val="-14"/>
          <w:w w:val="105"/>
        </w:rPr>
        <w:t xml:space="preserve"> </w:t>
      </w:r>
      <w:r w:rsidRPr="00044C75">
        <w:rPr>
          <w:rFonts w:ascii="Arial" w:eastAsia="Calibri" w:hAnsi="Arial" w:cs="Arial"/>
          <w:color w:val="010101"/>
          <w:w w:val="105"/>
        </w:rPr>
        <w:t>the</w:t>
      </w:r>
      <w:r w:rsidRPr="00044C75">
        <w:rPr>
          <w:rFonts w:ascii="Arial" w:eastAsia="Calibri" w:hAnsi="Arial" w:cs="Arial"/>
          <w:color w:val="010101"/>
          <w:spacing w:val="-13"/>
          <w:w w:val="105"/>
        </w:rPr>
        <w:t xml:space="preserve"> </w:t>
      </w:r>
      <w:r w:rsidRPr="00044C75">
        <w:rPr>
          <w:rFonts w:ascii="Arial" w:eastAsia="Calibri" w:hAnsi="Arial" w:cs="Arial"/>
          <w:color w:val="010101"/>
          <w:w w:val="105"/>
        </w:rPr>
        <w:t>event</w:t>
      </w:r>
      <w:r w:rsidRPr="00044C75">
        <w:rPr>
          <w:rFonts w:ascii="Arial" w:eastAsia="Calibri" w:hAnsi="Arial" w:cs="Arial"/>
          <w:color w:val="010101"/>
          <w:spacing w:val="-5"/>
          <w:w w:val="105"/>
        </w:rPr>
        <w:t xml:space="preserve"> </w:t>
      </w:r>
      <w:r w:rsidRPr="00044C75">
        <w:rPr>
          <w:rFonts w:ascii="Arial" w:eastAsia="Calibri" w:hAnsi="Arial" w:cs="Arial"/>
          <w:color w:val="010101"/>
          <w:w w:val="105"/>
        </w:rPr>
        <w:t>that</w:t>
      </w:r>
      <w:r w:rsidRPr="00044C75">
        <w:rPr>
          <w:rFonts w:ascii="Arial" w:eastAsia="Calibri" w:hAnsi="Arial" w:cs="Arial"/>
          <w:color w:val="010101"/>
          <w:spacing w:val="-2"/>
          <w:w w:val="105"/>
        </w:rPr>
        <w:t xml:space="preserve"> </w:t>
      </w:r>
      <w:r w:rsidRPr="00044C75">
        <w:rPr>
          <w:rFonts w:ascii="Arial" w:eastAsia="Calibri" w:hAnsi="Arial" w:cs="Arial"/>
          <w:color w:val="010101"/>
          <w:w w:val="105"/>
        </w:rPr>
        <w:t>the</w:t>
      </w:r>
      <w:r w:rsidRPr="00044C75">
        <w:rPr>
          <w:rFonts w:ascii="Arial" w:eastAsia="Calibri" w:hAnsi="Arial" w:cs="Arial"/>
          <w:color w:val="010101"/>
          <w:spacing w:val="-15"/>
          <w:w w:val="105"/>
        </w:rPr>
        <w:t xml:space="preserve"> </w:t>
      </w:r>
      <w:r w:rsidRPr="00044C75">
        <w:rPr>
          <w:rFonts w:ascii="Arial" w:eastAsia="Calibri" w:hAnsi="Arial" w:cs="Arial"/>
          <w:color w:val="010101"/>
          <w:w w:val="105"/>
        </w:rPr>
        <w:t>project</w:t>
      </w:r>
      <w:r w:rsidRPr="00044C75">
        <w:rPr>
          <w:rFonts w:ascii="Arial" w:eastAsia="Calibri" w:hAnsi="Arial" w:cs="Arial"/>
          <w:color w:val="010101"/>
          <w:spacing w:val="-4"/>
          <w:w w:val="105"/>
        </w:rPr>
        <w:t xml:space="preserve"> </w:t>
      </w:r>
      <w:r w:rsidRPr="00044C75">
        <w:rPr>
          <w:rFonts w:ascii="Arial" w:eastAsia="Calibri" w:hAnsi="Arial" w:cs="Arial"/>
          <w:color w:val="010101"/>
          <w:w w:val="105"/>
        </w:rPr>
        <w:t>is</w:t>
      </w:r>
      <w:r w:rsidRPr="00044C75">
        <w:rPr>
          <w:rFonts w:ascii="Arial" w:eastAsia="Calibri" w:hAnsi="Arial" w:cs="Arial"/>
          <w:color w:val="010101"/>
          <w:spacing w:val="-15"/>
          <w:w w:val="105"/>
        </w:rPr>
        <w:t xml:space="preserve"> </w:t>
      </w:r>
      <w:r w:rsidRPr="00044C75">
        <w:rPr>
          <w:rFonts w:ascii="Arial" w:eastAsia="Calibri" w:hAnsi="Arial" w:cs="Arial"/>
          <w:color w:val="010101"/>
          <w:w w:val="105"/>
        </w:rPr>
        <w:t>affirmatively</w:t>
      </w:r>
      <w:r w:rsidRPr="00044C75">
        <w:rPr>
          <w:rFonts w:ascii="Arial" w:eastAsia="Calibri" w:hAnsi="Arial" w:cs="Arial"/>
          <w:color w:val="010101"/>
          <w:spacing w:val="8"/>
          <w:w w:val="105"/>
        </w:rPr>
        <w:t xml:space="preserve"> </w:t>
      </w:r>
      <w:r w:rsidRPr="00044C75">
        <w:rPr>
          <w:rFonts w:ascii="Arial" w:eastAsia="Calibri" w:hAnsi="Arial" w:cs="Arial"/>
          <w:color w:val="010101"/>
          <w:w w:val="105"/>
        </w:rPr>
        <w:t>abandoned</w:t>
      </w:r>
      <w:r w:rsidRPr="00044C75">
        <w:rPr>
          <w:rFonts w:ascii="Arial" w:eastAsia="Calibri" w:hAnsi="Arial" w:cs="Arial"/>
          <w:color w:val="010101"/>
          <w:spacing w:val="4"/>
          <w:w w:val="105"/>
        </w:rPr>
        <w:t xml:space="preserve"> </w:t>
      </w:r>
      <w:r w:rsidRPr="00044C75">
        <w:rPr>
          <w:rFonts w:ascii="Arial" w:eastAsia="Calibri" w:hAnsi="Arial" w:cs="Arial"/>
          <w:color w:val="010101"/>
          <w:w w:val="105"/>
        </w:rPr>
        <w:t>by</w:t>
      </w:r>
      <w:r w:rsidRPr="00044C75">
        <w:rPr>
          <w:rFonts w:ascii="Arial" w:eastAsia="Times New Roman" w:hAnsi="Arial" w:cs="Arial"/>
          <w:color w:val="010101"/>
          <w:w w:val="105"/>
        </w:rPr>
        <w:t xml:space="preserve"> Grantee,</w:t>
      </w:r>
      <w:r w:rsidRPr="00044C75">
        <w:rPr>
          <w:rFonts w:ascii="Arial" w:eastAsia="Times New Roman" w:hAnsi="Arial" w:cs="Arial"/>
          <w:color w:val="010101"/>
          <w:spacing w:val="4"/>
          <w:w w:val="105"/>
        </w:rPr>
        <w:t xml:space="preserve"> </w:t>
      </w:r>
      <w:r w:rsidRPr="00044C75">
        <w:rPr>
          <w:rFonts w:ascii="Arial" w:eastAsia="Times New Roman" w:hAnsi="Arial" w:cs="Arial"/>
          <w:color w:val="010101"/>
          <w:w w:val="105"/>
        </w:rPr>
        <w:t>all</w:t>
      </w:r>
      <w:r w:rsidRPr="00044C75">
        <w:rPr>
          <w:rFonts w:ascii="Arial" w:eastAsia="Times New Roman" w:hAnsi="Arial" w:cs="Arial"/>
          <w:color w:val="010101"/>
          <w:spacing w:val="-17"/>
          <w:w w:val="105"/>
        </w:rPr>
        <w:t xml:space="preserve"> </w:t>
      </w:r>
      <w:r w:rsidRPr="00044C75">
        <w:rPr>
          <w:rFonts w:ascii="Arial" w:eastAsia="Times New Roman" w:hAnsi="Arial" w:cs="Arial"/>
          <w:color w:val="010101"/>
          <w:w w:val="105"/>
        </w:rPr>
        <w:t>Grant</w:t>
      </w:r>
      <w:r w:rsidRPr="00044C75">
        <w:rPr>
          <w:rFonts w:ascii="Arial" w:eastAsia="Times New Roman" w:hAnsi="Arial" w:cs="Arial"/>
          <w:color w:val="010101"/>
          <w:spacing w:val="-2"/>
          <w:w w:val="105"/>
        </w:rPr>
        <w:t xml:space="preserve"> </w:t>
      </w:r>
      <w:r w:rsidRPr="00044C75">
        <w:rPr>
          <w:rFonts w:ascii="Arial" w:eastAsia="Times New Roman" w:hAnsi="Arial" w:cs="Arial"/>
          <w:color w:val="010101"/>
          <w:w w:val="105"/>
        </w:rPr>
        <w:t>Funds</w:t>
      </w:r>
      <w:r w:rsidRPr="00044C75">
        <w:rPr>
          <w:rFonts w:ascii="Arial" w:eastAsia="Times New Roman" w:hAnsi="Arial" w:cs="Arial"/>
          <w:color w:val="010101"/>
          <w:spacing w:val="-4"/>
          <w:w w:val="105"/>
        </w:rPr>
        <w:t xml:space="preserve"> </w:t>
      </w:r>
      <w:r w:rsidRPr="00044C75">
        <w:rPr>
          <w:rFonts w:ascii="Arial" w:eastAsia="Times New Roman" w:hAnsi="Arial" w:cs="Arial"/>
          <w:color w:val="010101"/>
          <w:w w:val="105"/>
        </w:rPr>
        <w:t>released</w:t>
      </w:r>
      <w:r w:rsidRPr="00044C75">
        <w:rPr>
          <w:rFonts w:ascii="Arial" w:eastAsia="Times New Roman" w:hAnsi="Arial" w:cs="Arial"/>
          <w:color w:val="010101"/>
          <w:spacing w:val="-9"/>
          <w:w w:val="105"/>
        </w:rPr>
        <w:t xml:space="preserve"> </w:t>
      </w:r>
      <w:r w:rsidRPr="00044C75">
        <w:rPr>
          <w:rFonts w:ascii="Arial" w:eastAsia="Times New Roman" w:hAnsi="Arial" w:cs="Arial"/>
          <w:color w:val="010101"/>
          <w:w w:val="105"/>
        </w:rPr>
        <w:t>by</w:t>
      </w:r>
      <w:r w:rsidRPr="00044C75">
        <w:rPr>
          <w:rFonts w:ascii="Arial" w:eastAsia="Times New Roman" w:hAnsi="Arial" w:cs="Arial"/>
          <w:color w:val="010101"/>
          <w:spacing w:val="-9"/>
          <w:w w:val="105"/>
        </w:rPr>
        <w:t xml:space="preserve"> </w:t>
      </w:r>
      <w:r w:rsidRPr="00044C75">
        <w:rPr>
          <w:rFonts w:ascii="Arial" w:eastAsia="Times New Roman" w:hAnsi="Arial" w:cs="Arial"/>
          <w:color w:val="010101"/>
          <w:w w:val="105"/>
        </w:rPr>
        <w:t>Grantor</w:t>
      </w:r>
      <w:r w:rsidRPr="00044C75">
        <w:rPr>
          <w:rFonts w:ascii="Arial" w:eastAsia="Times New Roman" w:hAnsi="Arial" w:cs="Arial"/>
          <w:color w:val="010101"/>
          <w:spacing w:val="-5"/>
          <w:w w:val="105"/>
        </w:rPr>
        <w:t xml:space="preserve"> </w:t>
      </w:r>
      <w:r w:rsidRPr="00044C75">
        <w:rPr>
          <w:rFonts w:ascii="Arial" w:eastAsia="Times New Roman" w:hAnsi="Arial" w:cs="Arial"/>
          <w:color w:val="010101"/>
          <w:w w:val="105"/>
        </w:rPr>
        <w:t>to</w:t>
      </w:r>
      <w:r w:rsidRPr="00044C75">
        <w:rPr>
          <w:rFonts w:ascii="Arial" w:eastAsia="Times New Roman" w:hAnsi="Arial" w:cs="Arial"/>
          <w:color w:val="010101"/>
          <w:spacing w:val="-11"/>
          <w:w w:val="105"/>
        </w:rPr>
        <w:t xml:space="preserve"> </w:t>
      </w:r>
      <w:r w:rsidRPr="00044C75">
        <w:rPr>
          <w:rFonts w:ascii="Arial" w:eastAsia="Times New Roman" w:hAnsi="Arial" w:cs="Arial"/>
          <w:color w:val="010101"/>
          <w:w w:val="105"/>
        </w:rPr>
        <w:t>Grantee</w:t>
      </w:r>
      <w:r w:rsidRPr="00044C75">
        <w:rPr>
          <w:rFonts w:ascii="Arial" w:eastAsia="Times New Roman" w:hAnsi="Arial" w:cs="Arial"/>
          <w:color w:val="010101"/>
          <w:spacing w:val="-2"/>
          <w:w w:val="105"/>
        </w:rPr>
        <w:t xml:space="preserve"> </w:t>
      </w:r>
      <w:r w:rsidRPr="00044C75">
        <w:rPr>
          <w:rFonts w:ascii="Arial" w:eastAsia="Times New Roman" w:hAnsi="Arial" w:cs="Arial"/>
          <w:color w:val="010101"/>
          <w:w w:val="105"/>
        </w:rPr>
        <w:t>under</w:t>
      </w:r>
      <w:r w:rsidRPr="00044C75">
        <w:rPr>
          <w:rFonts w:ascii="Arial" w:eastAsia="Times New Roman" w:hAnsi="Arial" w:cs="Arial"/>
          <w:color w:val="010101"/>
          <w:spacing w:val="-12"/>
          <w:w w:val="105"/>
        </w:rPr>
        <w:t xml:space="preserve"> </w:t>
      </w:r>
      <w:r w:rsidRPr="00044C75">
        <w:rPr>
          <w:rFonts w:ascii="Arial" w:eastAsia="Times New Roman" w:hAnsi="Arial" w:cs="Arial"/>
          <w:color w:val="010101"/>
          <w:w w:val="105"/>
        </w:rPr>
        <w:t>this</w:t>
      </w:r>
      <w:r w:rsidRPr="00044C75">
        <w:rPr>
          <w:rFonts w:ascii="Arial" w:eastAsia="Times New Roman" w:hAnsi="Arial" w:cs="Arial"/>
          <w:color w:val="010101"/>
          <w:spacing w:val="-13"/>
          <w:w w:val="105"/>
        </w:rPr>
        <w:t xml:space="preserve"> </w:t>
      </w:r>
      <w:r w:rsidRPr="00044C75">
        <w:rPr>
          <w:rFonts w:ascii="Arial" w:eastAsia="Times New Roman" w:hAnsi="Arial" w:cs="Arial"/>
          <w:color w:val="010101"/>
          <w:w w:val="105"/>
        </w:rPr>
        <w:t>Agreement</w:t>
      </w:r>
      <w:r w:rsidRPr="00044C75">
        <w:rPr>
          <w:rFonts w:ascii="Arial" w:eastAsia="Times New Roman" w:hAnsi="Arial" w:cs="Arial"/>
          <w:color w:val="010101"/>
          <w:spacing w:val="5"/>
          <w:w w:val="105"/>
        </w:rPr>
        <w:t xml:space="preserve"> </w:t>
      </w:r>
      <w:r w:rsidRPr="00044C75">
        <w:rPr>
          <w:rFonts w:ascii="Arial" w:eastAsia="Times New Roman" w:hAnsi="Arial" w:cs="Arial"/>
          <w:color w:val="010101"/>
          <w:w w:val="105"/>
        </w:rPr>
        <w:t>shall</w:t>
      </w:r>
      <w:r w:rsidRPr="00044C75">
        <w:rPr>
          <w:rFonts w:ascii="Arial" w:eastAsia="Times New Roman" w:hAnsi="Arial" w:cs="Arial"/>
          <w:color w:val="010101"/>
          <w:spacing w:val="-16"/>
          <w:w w:val="105"/>
        </w:rPr>
        <w:t xml:space="preserve"> </w:t>
      </w:r>
      <w:r w:rsidRPr="00044C75">
        <w:rPr>
          <w:rFonts w:ascii="Arial" w:eastAsia="Times New Roman" w:hAnsi="Arial" w:cs="Arial"/>
          <w:color w:val="010101"/>
          <w:w w:val="105"/>
        </w:rPr>
        <w:t xml:space="preserve">be </w:t>
      </w:r>
      <w:r w:rsidRPr="00044C75">
        <w:rPr>
          <w:rFonts w:ascii="Arial" w:eastAsia="Times New Roman" w:hAnsi="Arial" w:cs="Arial"/>
          <w:color w:val="010101"/>
          <w:spacing w:val="-64"/>
          <w:w w:val="105"/>
        </w:rPr>
        <w:t xml:space="preserve"> </w:t>
      </w:r>
      <w:r w:rsidRPr="00044C75">
        <w:rPr>
          <w:rFonts w:ascii="Arial" w:eastAsia="Times New Roman" w:hAnsi="Arial" w:cs="Arial"/>
          <w:color w:val="010101"/>
          <w:w w:val="105"/>
        </w:rPr>
        <w:t>refunded</w:t>
      </w:r>
      <w:r w:rsidRPr="00044C75">
        <w:rPr>
          <w:rFonts w:ascii="Arial" w:eastAsia="Times New Roman" w:hAnsi="Arial" w:cs="Arial"/>
          <w:color w:val="010101"/>
          <w:spacing w:val="-5"/>
          <w:w w:val="105"/>
        </w:rPr>
        <w:t xml:space="preserve"> </w:t>
      </w:r>
      <w:r w:rsidRPr="00044C75">
        <w:rPr>
          <w:rFonts w:ascii="Arial" w:eastAsia="Times New Roman" w:hAnsi="Arial" w:cs="Arial"/>
          <w:color w:val="010101"/>
          <w:w w:val="105"/>
        </w:rPr>
        <w:t>to</w:t>
      </w:r>
      <w:r w:rsidRPr="00044C75">
        <w:rPr>
          <w:rFonts w:ascii="Arial" w:eastAsia="Times New Roman" w:hAnsi="Arial" w:cs="Arial"/>
          <w:color w:val="010101"/>
          <w:spacing w:val="-12"/>
          <w:w w:val="105"/>
        </w:rPr>
        <w:t xml:space="preserve"> </w:t>
      </w:r>
      <w:r w:rsidRPr="00044C75">
        <w:rPr>
          <w:rFonts w:ascii="Arial" w:eastAsia="Times New Roman" w:hAnsi="Arial" w:cs="Arial"/>
          <w:color w:val="010101"/>
          <w:w w:val="105"/>
        </w:rPr>
        <w:t>Grantor</w:t>
      </w:r>
      <w:r w:rsidRPr="00044C75">
        <w:rPr>
          <w:rFonts w:ascii="Arial" w:eastAsia="Times New Roman" w:hAnsi="Arial" w:cs="Arial"/>
          <w:color w:val="010101"/>
          <w:spacing w:val="-9"/>
          <w:w w:val="105"/>
        </w:rPr>
        <w:t xml:space="preserve"> </w:t>
      </w:r>
      <w:r w:rsidRPr="00044C75">
        <w:rPr>
          <w:rFonts w:ascii="Arial" w:eastAsia="Times New Roman" w:hAnsi="Arial" w:cs="Arial"/>
          <w:color w:val="010101"/>
          <w:w w:val="105"/>
        </w:rPr>
        <w:t>by</w:t>
      </w:r>
      <w:r w:rsidRPr="00044C75">
        <w:rPr>
          <w:rFonts w:ascii="Arial" w:eastAsia="Times New Roman" w:hAnsi="Arial" w:cs="Arial"/>
          <w:color w:val="010101"/>
          <w:spacing w:val="-14"/>
          <w:w w:val="105"/>
        </w:rPr>
        <w:t xml:space="preserve"> </w:t>
      </w:r>
      <w:r w:rsidRPr="00044C75">
        <w:rPr>
          <w:rFonts w:ascii="Arial" w:eastAsia="Times New Roman" w:hAnsi="Arial" w:cs="Arial"/>
          <w:color w:val="010101"/>
          <w:w w:val="105"/>
        </w:rPr>
        <w:t>Grantee</w:t>
      </w:r>
      <w:r w:rsidRPr="00044C75">
        <w:rPr>
          <w:rFonts w:ascii="Arial" w:eastAsia="Times New Roman" w:hAnsi="Arial" w:cs="Arial"/>
          <w:color w:val="010101"/>
          <w:spacing w:val="-5"/>
          <w:w w:val="105"/>
        </w:rPr>
        <w:t xml:space="preserve"> </w:t>
      </w:r>
      <w:r w:rsidRPr="00044C75">
        <w:rPr>
          <w:rFonts w:ascii="Arial" w:eastAsia="Times New Roman" w:hAnsi="Arial" w:cs="Arial"/>
          <w:color w:val="010101"/>
          <w:w w:val="105"/>
        </w:rPr>
        <w:t>within</w:t>
      </w:r>
      <w:r w:rsidRPr="00044C75">
        <w:rPr>
          <w:rFonts w:ascii="Arial" w:eastAsia="Times New Roman" w:hAnsi="Arial" w:cs="Arial"/>
          <w:color w:val="010101"/>
          <w:spacing w:val="-14"/>
          <w:w w:val="105"/>
        </w:rPr>
        <w:t xml:space="preserve"> </w:t>
      </w:r>
      <w:r w:rsidRPr="00044C75">
        <w:rPr>
          <w:rFonts w:ascii="Arial" w:eastAsia="Calibri" w:hAnsi="Arial" w:cs="Arial"/>
          <w:color w:val="010101"/>
          <w:w w:val="105"/>
        </w:rPr>
        <w:t xml:space="preserve">Forty-Five (45) </w:t>
      </w:r>
      <w:r w:rsidRPr="00044C75">
        <w:rPr>
          <w:rFonts w:ascii="Arial" w:eastAsia="Times New Roman" w:hAnsi="Arial" w:cs="Arial"/>
          <w:color w:val="010101"/>
          <w:w w:val="105"/>
        </w:rPr>
        <w:t>days</w:t>
      </w:r>
      <w:r w:rsidRPr="00044C75">
        <w:rPr>
          <w:rFonts w:ascii="Arial" w:eastAsia="Times New Roman" w:hAnsi="Arial" w:cs="Arial"/>
          <w:color w:val="010101"/>
          <w:spacing w:val="-12"/>
          <w:w w:val="105"/>
        </w:rPr>
        <w:t xml:space="preserve"> </w:t>
      </w:r>
      <w:r w:rsidRPr="00044C75">
        <w:rPr>
          <w:rFonts w:ascii="Arial" w:eastAsia="Times New Roman" w:hAnsi="Arial" w:cs="Arial"/>
          <w:color w:val="010101"/>
          <w:w w:val="105"/>
        </w:rPr>
        <w:t>after</w:t>
      </w:r>
      <w:r w:rsidRPr="00044C75">
        <w:rPr>
          <w:rFonts w:ascii="Arial" w:eastAsia="Times New Roman" w:hAnsi="Arial" w:cs="Arial"/>
          <w:color w:val="010101"/>
          <w:spacing w:val="-9"/>
          <w:w w:val="105"/>
        </w:rPr>
        <w:t xml:space="preserve"> </w:t>
      </w:r>
      <w:r w:rsidRPr="00044C75">
        <w:rPr>
          <w:rFonts w:ascii="Arial" w:eastAsia="Times New Roman" w:hAnsi="Arial" w:cs="Arial"/>
          <w:color w:val="010101"/>
          <w:w w:val="105"/>
        </w:rPr>
        <w:t>abandonment</w:t>
      </w:r>
      <w:r w:rsidRPr="00044C75">
        <w:rPr>
          <w:rFonts w:ascii="Arial" w:eastAsia="Times New Roman" w:hAnsi="Arial" w:cs="Arial"/>
          <w:color w:val="010101"/>
          <w:spacing w:val="1"/>
          <w:w w:val="105"/>
        </w:rPr>
        <w:t xml:space="preserve"> </w:t>
      </w:r>
      <w:r w:rsidRPr="00044C75">
        <w:rPr>
          <w:rFonts w:ascii="Arial" w:eastAsia="Times New Roman" w:hAnsi="Arial" w:cs="Arial"/>
          <w:color w:val="010101"/>
          <w:w w:val="105"/>
        </w:rPr>
        <w:t>has</w:t>
      </w:r>
      <w:r w:rsidRPr="00044C75">
        <w:rPr>
          <w:rFonts w:ascii="Arial" w:eastAsia="Times New Roman" w:hAnsi="Arial" w:cs="Arial"/>
          <w:color w:val="010101"/>
          <w:spacing w:val="-9"/>
          <w:w w:val="105"/>
        </w:rPr>
        <w:t xml:space="preserve"> </w:t>
      </w:r>
      <w:r w:rsidRPr="00044C75">
        <w:rPr>
          <w:rFonts w:ascii="Arial" w:eastAsia="Times New Roman" w:hAnsi="Arial" w:cs="Arial"/>
          <w:color w:val="010101"/>
          <w:w w:val="105"/>
        </w:rPr>
        <w:t>occurred.</w:t>
      </w:r>
    </w:p>
    <w:p w14:paraId="1B967013" w14:textId="77777777" w:rsidR="00044C75" w:rsidRPr="00044C75" w:rsidRDefault="00044C75" w:rsidP="00044C75">
      <w:pPr>
        <w:spacing w:after="0" w:line="240" w:lineRule="auto"/>
        <w:ind w:left="1267"/>
        <w:contextualSpacing/>
        <w:jc w:val="both"/>
        <w:rPr>
          <w:rFonts w:ascii="Arial" w:eastAsia="Calibri" w:hAnsi="Arial" w:cs="Arial"/>
          <w:b/>
          <w:bCs/>
        </w:rPr>
      </w:pPr>
    </w:p>
    <w:p w14:paraId="755639C1" w14:textId="77777777" w:rsidR="00044C75" w:rsidRPr="00044C75" w:rsidRDefault="00044C75" w:rsidP="00044C75">
      <w:pPr>
        <w:tabs>
          <w:tab w:val="left" w:pos="720"/>
        </w:tabs>
        <w:spacing w:after="0" w:line="240" w:lineRule="auto"/>
        <w:contextualSpacing/>
        <w:jc w:val="both"/>
        <w:rPr>
          <w:rFonts w:ascii="Arial" w:eastAsia="Times New Roman" w:hAnsi="Arial" w:cs="Arial"/>
        </w:rPr>
      </w:pPr>
      <w:r w:rsidRPr="00044C75">
        <w:rPr>
          <w:rFonts w:ascii="Arial" w:eastAsia="Times New Roman" w:hAnsi="Arial" w:cs="Arial"/>
          <w:b/>
          <w:bCs/>
        </w:rPr>
        <w:t xml:space="preserve">Effective Date. </w:t>
      </w:r>
      <w:r w:rsidRPr="00044C75">
        <w:rPr>
          <w:rFonts w:ascii="Arial" w:eastAsia="Times New Roman" w:hAnsi="Arial" w:cs="Arial"/>
        </w:rPr>
        <w:t xml:space="preserve">This Agreement shall be effective upon execution of this Agreement by all Parties, the "Effective Date," and shall continue in full force and effect until completion of the entire </w:t>
      </w:r>
      <w:r w:rsidRPr="00044C75">
        <w:rPr>
          <w:rFonts w:ascii="Arial" w:eastAsia="Times New Roman" w:hAnsi="Arial" w:cs="Arial"/>
          <w:b/>
          <w:bCs/>
        </w:rPr>
        <w:t>project/program</w:t>
      </w:r>
      <w:r w:rsidRPr="00044C75">
        <w:rPr>
          <w:rFonts w:ascii="Arial" w:eastAsia="Times New Roman" w:hAnsi="Arial" w:cs="Arial"/>
        </w:rPr>
        <w:t xml:space="preserve">, or until all obligations of the </w:t>
      </w:r>
      <w:r w:rsidRPr="00044C75">
        <w:rPr>
          <w:rFonts w:ascii="Arial" w:eastAsia="Times New Roman" w:hAnsi="Arial" w:cs="Arial"/>
          <w:b/>
          <w:bCs/>
        </w:rPr>
        <w:t xml:space="preserve">Grantee </w:t>
      </w:r>
      <w:r w:rsidRPr="00044C75">
        <w:rPr>
          <w:rFonts w:ascii="Arial" w:eastAsia="Times New Roman" w:hAnsi="Arial" w:cs="Arial"/>
        </w:rPr>
        <w:t>under this Agreement have been fully satisfied, whichever is later.</w:t>
      </w:r>
      <w:bookmarkStart w:id="60" w:name="_Hlk33800485"/>
      <w:bookmarkEnd w:id="60"/>
    </w:p>
    <w:p w14:paraId="07F28B71" w14:textId="77777777" w:rsidR="00044C75" w:rsidRPr="00044C75" w:rsidRDefault="00044C75" w:rsidP="00044C75">
      <w:pPr>
        <w:tabs>
          <w:tab w:val="left" w:pos="720"/>
        </w:tabs>
        <w:spacing w:after="0" w:line="240" w:lineRule="auto"/>
        <w:contextualSpacing/>
        <w:jc w:val="both"/>
        <w:rPr>
          <w:rFonts w:ascii="Arial" w:eastAsia="Calibri" w:hAnsi="Arial" w:cs="Arial"/>
        </w:rPr>
      </w:pPr>
    </w:p>
    <w:p w14:paraId="7EDC17EF" w14:textId="77777777" w:rsidR="00044C75" w:rsidRPr="00044C75" w:rsidRDefault="00044C75" w:rsidP="00044C75">
      <w:pPr>
        <w:tabs>
          <w:tab w:val="left" w:pos="720"/>
        </w:tabs>
        <w:spacing w:after="0" w:line="240" w:lineRule="auto"/>
        <w:contextualSpacing/>
        <w:jc w:val="both"/>
        <w:rPr>
          <w:rFonts w:ascii="Arial" w:eastAsia="Calibri" w:hAnsi="Arial" w:cs="Arial"/>
        </w:rPr>
      </w:pPr>
    </w:p>
    <w:p w14:paraId="211EBB8F" w14:textId="77777777" w:rsidR="00044C75" w:rsidRDefault="00044C75">
      <w:pPr>
        <w:rPr>
          <w:rFonts w:ascii="Arial" w:eastAsia="Calibri" w:hAnsi="Arial" w:cs="Arial"/>
        </w:rPr>
      </w:pPr>
      <w:r>
        <w:rPr>
          <w:rFonts w:ascii="Arial" w:eastAsia="Calibri" w:hAnsi="Arial" w:cs="Arial"/>
        </w:rPr>
        <w:br w:type="page"/>
      </w:r>
    </w:p>
    <w:p w14:paraId="5C8F1A44" w14:textId="1106D83B" w:rsidR="00044C75" w:rsidRPr="00044C75" w:rsidRDefault="00E678FC" w:rsidP="00044C75">
      <w:pPr>
        <w:tabs>
          <w:tab w:val="left" w:pos="720"/>
        </w:tabs>
        <w:spacing w:after="0" w:line="240" w:lineRule="auto"/>
        <w:contextualSpacing/>
        <w:jc w:val="both"/>
        <w:rPr>
          <w:rFonts w:ascii="Arial" w:eastAsia="Calibri" w:hAnsi="Arial" w:cs="Arial"/>
        </w:rPr>
      </w:pPr>
      <w:sdt>
        <w:sdtPr>
          <w:rPr>
            <w:rFonts w:ascii="Arial" w:eastAsia="Calibri" w:hAnsi="Arial" w:cs="Arial"/>
          </w:rPr>
          <w:id w:val="-1656523944"/>
          <w:docPartObj>
            <w:docPartGallery w:val="Watermarks"/>
          </w:docPartObj>
        </w:sdtPr>
        <w:sdtEndPr/>
        <w:sdtContent>
          <w:r w:rsidR="00BE4797" w:rsidRPr="00BE4797">
            <w:rPr>
              <w:rFonts w:ascii="Arial" w:eastAsia="Calibri" w:hAnsi="Arial" w:cs="Arial"/>
              <w:noProof/>
            </w:rPr>
            <mc:AlternateContent>
              <mc:Choice Requires="wps">
                <w:drawing>
                  <wp:anchor distT="0" distB="0" distL="114300" distR="114300" simplePos="0" relativeHeight="251681793" behindDoc="1" locked="0" layoutInCell="0" allowOverlap="1" wp14:anchorId="6DE6806B" wp14:editId="6CFACE2A">
                    <wp:simplePos x="0" y="0"/>
                    <wp:positionH relativeFrom="margin">
                      <wp:align>center</wp:align>
                    </wp:positionH>
                    <wp:positionV relativeFrom="margin">
                      <wp:align>center</wp:align>
                    </wp:positionV>
                    <wp:extent cx="6722745" cy="2688590"/>
                    <wp:effectExtent l="0" t="1268095" r="0" b="132969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22745" cy="26885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6FCF54" w14:textId="77777777" w:rsidR="00BE4797" w:rsidRDefault="00BE4797" w:rsidP="00BE4797">
                                <w:pPr>
                                  <w:jc w:val="center"/>
                                  <w:rPr>
                                    <w:rFonts w:ascii="Calibri" w:hAnsi="Calibri" w:cs="Calibri"/>
                                    <w:color w:val="BFBFBF" w:themeColor="background1" w:themeShade="BF"/>
                                    <w:sz w:val="72"/>
                                    <w:szCs w:val="72"/>
                                    <w14:textFill>
                                      <w14:solidFill>
                                        <w14:schemeClr w14:val="bg1">
                                          <w14:alpha w14:val="50000"/>
                                          <w14:lumMod w14:val="75000"/>
                                        </w14:schemeClr>
                                      </w14:solidFill>
                                    </w14:textFill>
                                  </w:rPr>
                                </w:pPr>
                                <w:r>
                                  <w:rPr>
                                    <w:rFonts w:ascii="Calibri" w:hAnsi="Calibri" w:cs="Calibri"/>
                                    <w:color w:val="BFBFBF" w:themeColor="background1" w:themeShade="BF"/>
                                    <w:sz w:val="72"/>
                                    <w:szCs w:val="72"/>
                                    <w14:textFill>
                                      <w14:solidFill>
                                        <w14:schemeClr w14:val="bg1">
                                          <w14:alpha w14:val="50000"/>
                                          <w14:lumMod w14:val="75000"/>
                                        </w14:scheme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DE6806B" id="Text Box 21" o:spid="_x0000_s1035" type="#_x0000_t202" style="position:absolute;left:0;text-align:left;margin-left:0;margin-top:0;width:529.35pt;height:211.7pt;rotation:-45;z-index:-25163468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" o:allowincell="f" filled="f" stroked="f">
                    <v:stroke joinstyle="round"/>
                    <o:lock v:ext="edit" shapetype="t"/>
                    <v:textbox style="mso-fit-shape-to-text:t">
                      <w:txbxContent>
                        <w:p w14:paraId="5D6FCF54" w14:textId="77777777" w:rsidR="00BE4797" w:rsidRDefault="00BE4797" w:rsidP="00BE4797">
                          <w:pPr>
                            <w:jc w:val="center"/>
                            <w:rPr>
                              <w:rFonts w:ascii="Calibri" w:hAnsi="Calibri" w:cs="Calibri"/>
                              <w:color w:val="BFBFBF" w:themeColor="background1" w:themeShade="BF"/>
                              <w:sz w:val="72"/>
                              <w:szCs w:val="72"/>
                              <w14:textFill>
                                <w14:solidFill>
                                  <w14:schemeClr w14:val="bg1">
                                    <w14:alpha w14:val="50000"/>
                                    <w14:lumMod w14:val="75000"/>
                                  </w14:schemeClr>
                                </w14:solidFill>
                              </w14:textFill>
                            </w:rPr>
                          </w:pPr>
                          <w:r>
                            <w:rPr>
                              <w:rFonts w:ascii="Calibri" w:hAnsi="Calibri" w:cs="Calibri"/>
                              <w:color w:val="BFBFBF" w:themeColor="background1" w:themeShade="BF"/>
                              <w:sz w:val="72"/>
                              <w:szCs w:val="72"/>
                              <w14:textFill>
                                <w14:solidFill>
                                  <w14:schemeClr w14:val="bg1">
                                    <w14:alpha w14:val="50000"/>
                                    <w14:lumMod w14:val="75000"/>
                                  </w14:schemeClr>
                                </w14:solidFill>
                              </w14:textFill>
                            </w:rPr>
                            <w:t>Example</w:t>
                          </w:r>
                        </w:p>
                      </w:txbxContent>
                    </v:textbox>
                    <w10:wrap anchorx="margin" anchory="margin"/>
                  </v:shape>
                </w:pict>
              </mc:Fallback>
            </mc:AlternateContent>
          </w:r>
        </w:sdtContent>
      </w:sdt>
      <w:r w:rsidR="00044C75" w:rsidRPr="00044C75">
        <w:rPr>
          <w:rFonts w:ascii="Arial" w:eastAsia="Calibri" w:hAnsi="Arial" w:cs="Arial"/>
        </w:rPr>
        <w:t>IN WITNESS WHEREOF, the parties hereto have caused this Agreement to be executed by their duly authorized officers.</w:t>
      </w:r>
    </w:p>
    <w:p w14:paraId="78EF9903" w14:textId="77777777" w:rsidR="00044C75" w:rsidRPr="00044C75" w:rsidRDefault="00044C75" w:rsidP="00044C75">
      <w:pPr>
        <w:spacing w:after="0" w:line="285" w:lineRule="auto"/>
        <w:rPr>
          <w:rFonts w:ascii="Arial" w:eastAsia="Calibri" w:hAnsi="Arial" w:cs="Arial"/>
        </w:rPr>
      </w:pPr>
    </w:p>
    <w:p w14:paraId="1ACE0107" w14:textId="77777777" w:rsidR="00044C75" w:rsidRPr="00044C75" w:rsidRDefault="00044C75" w:rsidP="00044C75">
      <w:pPr>
        <w:tabs>
          <w:tab w:val="left" w:pos="2700"/>
        </w:tabs>
        <w:spacing w:after="0" w:line="285" w:lineRule="auto"/>
        <w:rPr>
          <w:rFonts w:ascii="Arial" w:eastAsia="Calibri" w:hAnsi="Arial" w:cs="Arial"/>
          <w:b/>
        </w:rPr>
      </w:pPr>
      <w:r w:rsidRPr="00044C75">
        <w:rPr>
          <w:rFonts w:ascii="Arial" w:eastAsia="Calibri" w:hAnsi="Arial" w:cs="Arial"/>
          <w:b/>
        </w:rPr>
        <w:t>Grantee</w:t>
      </w:r>
      <w:r w:rsidRPr="00044C75">
        <w:rPr>
          <w:rFonts w:ascii="Arial" w:eastAsia="Calibri" w:hAnsi="Arial" w:cs="Arial"/>
          <w:b/>
          <w:bCs/>
        </w:rPr>
        <w:t>:</w:t>
      </w:r>
      <w:r w:rsidRPr="00044C75">
        <w:rPr>
          <w:rFonts w:ascii="Arial" w:eastAsia="Calibri" w:hAnsi="Arial" w:cs="Arial"/>
          <w:b/>
          <w:bCs/>
        </w:rPr>
        <w:tab/>
        <w:t>_______________</w:t>
      </w:r>
      <w:r w:rsidRPr="00044C75">
        <w:rPr>
          <w:rFonts w:ascii="Arial" w:eastAsia="Calibri" w:hAnsi="Arial" w:cs="Arial"/>
          <w:b/>
        </w:rPr>
        <w:t xml:space="preserve"> </w:t>
      </w:r>
    </w:p>
    <w:p w14:paraId="6C0A239C" w14:textId="77777777" w:rsidR="00044C75" w:rsidRPr="00044C75" w:rsidRDefault="00044C75" w:rsidP="00044C75">
      <w:pPr>
        <w:tabs>
          <w:tab w:val="left" w:pos="2700"/>
        </w:tabs>
        <w:spacing w:after="0" w:line="285" w:lineRule="auto"/>
        <w:rPr>
          <w:rFonts w:ascii="Arial" w:eastAsia="Calibri" w:hAnsi="Arial" w:cs="Arial"/>
          <w:b/>
        </w:rPr>
      </w:pPr>
    </w:p>
    <w:p w14:paraId="5C050F1B" w14:textId="77777777" w:rsidR="00044C75" w:rsidRPr="00044C75" w:rsidRDefault="00044C75" w:rsidP="00044C75">
      <w:pPr>
        <w:tabs>
          <w:tab w:val="left" w:pos="2700"/>
        </w:tabs>
        <w:spacing w:after="0" w:line="285" w:lineRule="auto"/>
        <w:rPr>
          <w:rFonts w:ascii="Arial" w:eastAsia="Calibri" w:hAnsi="Arial" w:cs="Arial"/>
          <w:b/>
        </w:rPr>
      </w:pPr>
      <w:r w:rsidRPr="00044C75">
        <w:rPr>
          <w:rFonts w:ascii="Arial" w:eastAsia="Calibri" w:hAnsi="Arial" w:cs="Arial"/>
          <w:b/>
        </w:rPr>
        <w:t>Award:</w:t>
      </w:r>
      <w:r w:rsidRPr="00044C75">
        <w:rPr>
          <w:rFonts w:ascii="Arial" w:eastAsia="Calibri" w:hAnsi="Arial" w:cs="Arial"/>
          <w:b/>
        </w:rPr>
        <w:tab/>
        <w:t>$_________________</w:t>
      </w:r>
    </w:p>
    <w:p w14:paraId="49216D54" w14:textId="77777777" w:rsidR="00044C75" w:rsidRPr="00044C75" w:rsidRDefault="00044C75" w:rsidP="00044C75">
      <w:pPr>
        <w:spacing w:after="0" w:line="285" w:lineRule="auto"/>
        <w:rPr>
          <w:rFonts w:ascii="Arial" w:eastAsia="Calibri" w:hAnsi="Arial" w:cs="Arial"/>
          <w:b/>
        </w:rPr>
      </w:pPr>
    </w:p>
    <w:p w14:paraId="226C0649" w14:textId="77777777" w:rsidR="00044C75" w:rsidRPr="00044C75" w:rsidRDefault="00044C75" w:rsidP="00044C75">
      <w:pPr>
        <w:spacing w:after="0" w:line="285" w:lineRule="auto"/>
        <w:rPr>
          <w:rFonts w:ascii="Arial" w:eastAsia="Calibri" w:hAnsi="Arial" w:cs="Arial"/>
          <w:b/>
        </w:rPr>
      </w:pPr>
    </w:p>
    <w:p w14:paraId="2539DF09" w14:textId="77777777" w:rsidR="00044C75" w:rsidRPr="00044C75" w:rsidRDefault="00044C75" w:rsidP="00044C75">
      <w:pPr>
        <w:spacing w:after="0" w:line="285" w:lineRule="auto"/>
        <w:rPr>
          <w:rFonts w:ascii="Arial" w:eastAsia="Calibri" w:hAnsi="Arial" w:cs="Arial"/>
          <w:b/>
        </w:rPr>
      </w:pPr>
      <w:r w:rsidRPr="00044C75">
        <w:rPr>
          <w:rFonts w:ascii="Arial" w:eastAsia="Calibri" w:hAnsi="Arial" w:cs="Arial"/>
          <w:b/>
        </w:rPr>
        <w:t xml:space="preserve">(I, we) have the authority to sign this </w:t>
      </w:r>
      <w:r w:rsidRPr="00044C75">
        <w:rPr>
          <w:rFonts w:ascii="Arial" w:eastAsia="Calibri" w:hAnsi="Arial" w:cs="Arial"/>
          <w:b/>
          <w:color w:val="000000"/>
        </w:rPr>
        <w:t xml:space="preserve">Agreement </w:t>
      </w:r>
      <w:r w:rsidRPr="00044C75">
        <w:rPr>
          <w:rFonts w:ascii="Arial" w:eastAsia="Calibri" w:hAnsi="Arial" w:cs="Arial"/>
          <w:b/>
        </w:rPr>
        <w:t>and do so in (my/our) respective capacities:</w:t>
      </w:r>
    </w:p>
    <w:p w14:paraId="382E1ECF" w14:textId="77777777" w:rsidR="00044C75" w:rsidRPr="00044C75" w:rsidRDefault="00044C75" w:rsidP="00044C75">
      <w:pPr>
        <w:spacing w:after="0" w:line="285" w:lineRule="auto"/>
        <w:rPr>
          <w:rFonts w:ascii="Arial" w:eastAsia="Calibri" w:hAnsi="Arial" w:cs="Arial"/>
          <w:b/>
          <w:u w:val="single"/>
        </w:rPr>
      </w:pPr>
    </w:p>
    <w:p w14:paraId="5C60AA10" w14:textId="77777777" w:rsidR="00044C75" w:rsidRPr="00044C75" w:rsidRDefault="00044C75" w:rsidP="00044C75">
      <w:pPr>
        <w:spacing w:after="0" w:line="285" w:lineRule="auto"/>
        <w:rPr>
          <w:rFonts w:ascii="Arial" w:eastAsia="Calibri" w:hAnsi="Arial" w:cs="Arial"/>
          <w:b/>
          <w:u w:val="single"/>
        </w:rPr>
      </w:pPr>
      <w:r w:rsidRPr="00044C75">
        <w:rPr>
          <w:rFonts w:ascii="Arial" w:eastAsia="Calibri" w:hAnsi="Arial" w:cs="Arial"/>
          <w:b/>
          <w:u w:val="single"/>
        </w:rPr>
        <w:t>Grantee Signature</w:t>
      </w:r>
    </w:p>
    <w:p w14:paraId="036910DE" w14:textId="77777777" w:rsidR="00044C75" w:rsidRPr="00044C75" w:rsidRDefault="00044C75" w:rsidP="00044C75">
      <w:pPr>
        <w:spacing w:after="0" w:line="285" w:lineRule="auto"/>
        <w:rPr>
          <w:rFonts w:ascii="Arial" w:eastAsia="Calibri" w:hAnsi="Arial" w:cs="Arial"/>
          <w:b/>
        </w:rPr>
      </w:pPr>
    </w:p>
    <w:p w14:paraId="70B8BB16" w14:textId="77777777" w:rsidR="00044C75" w:rsidRPr="00044C75" w:rsidRDefault="00044C75" w:rsidP="00044C75">
      <w:pPr>
        <w:spacing w:after="0" w:line="285" w:lineRule="auto"/>
        <w:rPr>
          <w:rFonts w:ascii="Arial" w:eastAsia="Calibri" w:hAnsi="Arial" w:cs="Arial"/>
          <w:b/>
        </w:rPr>
      </w:pPr>
    </w:p>
    <w:p w14:paraId="79EE1BCC" w14:textId="77777777" w:rsidR="00044C75" w:rsidRPr="00044C75" w:rsidRDefault="00044C75" w:rsidP="00044C75">
      <w:pPr>
        <w:spacing w:after="0" w:line="285" w:lineRule="auto"/>
        <w:rPr>
          <w:rFonts w:ascii="Arial" w:eastAsia="Calibri" w:hAnsi="Arial" w:cs="Arial"/>
          <w:b/>
        </w:rPr>
      </w:pPr>
    </w:p>
    <w:p w14:paraId="3EAD5506" w14:textId="77777777" w:rsidR="00044C75" w:rsidRPr="00044C75" w:rsidRDefault="00044C75" w:rsidP="00044C75">
      <w:pPr>
        <w:tabs>
          <w:tab w:val="left" w:pos="5760"/>
        </w:tabs>
        <w:spacing w:after="0" w:line="285" w:lineRule="auto"/>
        <w:rPr>
          <w:rFonts w:ascii="Arial" w:eastAsia="Calibri" w:hAnsi="Arial" w:cs="Arial"/>
        </w:rPr>
      </w:pPr>
      <w:r w:rsidRPr="00044C75">
        <w:rPr>
          <w:rFonts w:ascii="Arial" w:eastAsia="Calibri" w:hAnsi="Arial" w:cs="Arial"/>
          <w:noProof/>
        </w:rPr>
        <mc:AlternateContent>
          <mc:Choice Requires="wps">
            <w:drawing>
              <wp:anchor distT="0" distB="0" distL="114300" distR="114300" simplePos="0" relativeHeight="251663361" behindDoc="0" locked="0" layoutInCell="1" allowOverlap="1" wp14:anchorId="6D423987" wp14:editId="20A5F2CC">
                <wp:simplePos x="0" y="0"/>
                <wp:positionH relativeFrom="column">
                  <wp:posOffset>4070985</wp:posOffset>
                </wp:positionH>
                <wp:positionV relativeFrom="paragraph">
                  <wp:posOffset>160020</wp:posOffset>
                </wp:positionV>
                <wp:extent cx="1861820" cy="0"/>
                <wp:effectExtent l="13335" t="7620" r="10795" b="1143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8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B8092" id="Line 2" o:spid="_x0000_s1026" style="position:absolute;z-index:251663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55pt,12.6pt" to="467.1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" strokeweight=".25pt"/>
            </w:pict>
          </mc:Fallback>
        </mc:AlternateContent>
      </w:r>
      <w:r w:rsidRPr="00044C75">
        <w:rPr>
          <w:rFonts w:ascii="Arial" w:eastAsia="Calibri" w:hAnsi="Arial" w:cs="Arial"/>
          <w:noProof/>
        </w:rPr>
        <mc:AlternateContent>
          <mc:Choice Requires="wps">
            <w:drawing>
              <wp:anchor distT="0" distB="0" distL="114300" distR="114300" simplePos="0" relativeHeight="251662337" behindDoc="0" locked="0" layoutInCell="1" allowOverlap="1" wp14:anchorId="19602E3D" wp14:editId="19DAA17F">
                <wp:simplePos x="0" y="0"/>
                <wp:positionH relativeFrom="column">
                  <wp:posOffset>533400</wp:posOffset>
                </wp:positionH>
                <wp:positionV relativeFrom="paragraph">
                  <wp:posOffset>160020</wp:posOffset>
                </wp:positionV>
                <wp:extent cx="3017520" cy="0"/>
                <wp:effectExtent l="9525" t="7620" r="11430" b="1143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770FB" id="Line 3" o:spid="_x0000_s1026" style="position:absolute;z-index:251662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2.6pt" to="279.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" strokeweight=".25pt"/>
            </w:pict>
          </mc:Fallback>
        </mc:AlternateContent>
      </w:r>
      <w:r w:rsidRPr="00044C75">
        <w:rPr>
          <w:rFonts w:ascii="Arial" w:eastAsia="Calibri" w:hAnsi="Arial" w:cs="Arial"/>
          <w:b/>
        </w:rPr>
        <w:t>Signed:</w:t>
      </w:r>
      <w:r w:rsidRPr="00044C75">
        <w:rPr>
          <w:rFonts w:ascii="Arial" w:eastAsia="Calibri" w:hAnsi="Arial" w:cs="Arial"/>
          <w:b/>
        </w:rPr>
        <w:tab/>
        <w:t>D</w:t>
      </w:r>
      <w:r w:rsidRPr="00044C75">
        <w:rPr>
          <w:rFonts w:ascii="Arial" w:eastAsia="Calibri" w:hAnsi="Arial" w:cs="Arial"/>
          <w:b/>
          <w:bCs/>
        </w:rPr>
        <w:t>ate:</w:t>
      </w:r>
      <w:r w:rsidRPr="00044C75">
        <w:rPr>
          <w:rFonts w:ascii="Arial" w:eastAsia="Calibri" w:hAnsi="Arial" w:cs="Arial"/>
        </w:rPr>
        <w:tab/>
      </w:r>
    </w:p>
    <w:p w14:paraId="1AA3A105" w14:textId="77777777" w:rsidR="00044C75" w:rsidRPr="00044C75" w:rsidRDefault="00044C75" w:rsidP="00044C75">
      <w:pPr>
        <w:widowControl w:val="0"/>
        <w:tabs>
          <w:tab w:val="left" w:pos="2160"/>
          <w:tab w:val="left" w:pos="5760"/>
          <w:tab w:val="right" w:pos="8640"/>
        </w:tabs>
        <w:spacing w:after="0" w:line="240" w:lineRule="auto"/>
        <w:rPr>
          <w:rFonts w:ascii="Arial" w:eastAsia="Times New Roman" w:hAnsi="Arial" w:cs="Arial"/>
        </w:rPr>
      </w:pPr>
      <w:r w:rsidRPr="00044C75">
        <w:rPr>
          <w:rFonts w:ascii="Arial" w:eastAsia="Times New Roman" w:hAnsi="Arial" w:cs="Arial"/>
          <w:b/>
          <w:iCs/>
        </w:rPr>
        <w:t xml:space="preserve">Authorized Official:  </w:t>
      </w:r>
      <w:r w:rsidRPr="00044C75">
        <w:rPr>
          <w:rFonts w:ascii="Arial" w:eastAsia="Times New Roman" w:hAnsi="Arial" w:cs="Arial"/>
          <w:bCs/>
          <w:i/>
        </w:rPr>
        <w:tab/>
      </w:r>
    </w:p>
    <w:p w14:paraId="12650E7E" w14:textId="77777777" w:rsidR="00044C75" w:rsidRPr="00044C75" w:rsidRDefault="00044C75" w:rsidP="00044C75">
      <w:pPr>
        <w:widowControl w:val="0"/>
        <w:tabs>
          <w:tab w:val="left" w:pos="2160"/>
          <w:tab w:val="center" w:pos="4320"/>
          <w:tab w:val="right" w:pos="8640"/>
        </w:tabs>
        <w:spacing w:after="0" w:line="240" w:lineRule="auto"/>
        <w:rPr>
          <w:rFonts w:ascii="Arial" w:eastAsia="Times New Roman" w:hAnsi="Arial" w:cs="Arial"/>
          <w:b/>
        </w:rPr>
      </w:pPr>
    </w:p>
    <w:p w14:paraId="49E9AACD" w14:textId="77777777" w:rsidR="00044C75" w:rsidRPr="00044C75" w:rsidRDefault="00044C75" w:rsidP="00044C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rPr>
          <w:rFonts w:ascii="Arial" w:eastAsia="Times New Roman" w:hAnsi="Arial" w:cs="Arial"/>
          <w:b/>
        </w:rPr>
      </w:pPr>
    </w:p>
    <w:p w14:paraId="244A48B3" w14:textId="77777777" w:rsidR="00044C75" w:rsidRPr="00044C75" w:rsidRDefault="00044C75" w:rsidP="00044C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rPr>
          <w:rFonts w:ascii="Arial" w:eastAsia="Times New Roman" w:hAnsi="Arial" w:cs="Arial"/>
          <w:b/>
        </w:rPr>
      </w:pPr>
    </w:p>
    <w:p w14:paraId="50D3C6C7" w14:textId="77777777" w:rsidR="00044C75" w:rsidRPr="00044C75" w:rsidRDefault="00044C75" w:rsidP="00044C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rPr>
          <w:rFonts w:ascii="Arial" w:eastAsia="Times New Roman" w:hAnsi="Arial" w:cs="Arial"/>
          <w:b/>
        </w:rPr>
      </w:pPr>
    </w:p>
    <w:p w14:paraId="677DB2A2" w14:textId="77777777" w:rsidR="00044C75" w:rsidRPr="00044C75" w:rsidRDefault="00044C75" w:rsidP="00044C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rPr>
          <w:rFonts w:ascii="Arial" w:eastAsia="Times New Roman" w:hAnsi="Arial" w:cs="Arial"/>
          <w:b/>
        </w:rPr>
      </w:pPr>
    </w:p>
    <w:p w14:paraId="5C3AD1BC" w14:textId="77777777" w:rsidR="00044C75" w:rsidRPr="00044C75" w:rsidRDefault="00044C75" w:rsidP="00044C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rPr>
          <w:rFonts w:ascii="Arial" w:eastAsia="Times New Roman" w:hAnsi="Arial" w:cs="Arial"/>
          <w:b/>
        </w:rPr>
      </w:pPr>
    </w:p>
    <w:p w14:paraId="578CEDD1" w14:textId="77777777" w:rsidR="00044C75" w:rsidRPr="00044C75" w:rsidRDefault="00044C75" w:rsidP="00044C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rPr>
          <w:rFonts w:ascii="Arial" w:eastAsia="Times New Roman" w:hAnsi="Arial" w:cs="Arial"/>
          <w:b/>
        </w:rPr>
      </w:pPr>
    </w:p>
    <w:p w14:paraId="548C4091" w14:textId="77777777" w:rsidR="00044C75" w:rsidRPr="00044C75" w:rsidRDefault="00044C75" w:rsidP="00044C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rPr>
          <w:rFonts w:ascii="Arial" w:eastAsia="Times New Roman" w:hAnsi="Arial" w:cs="Arial"/>
          <w:b/>
        </w:rPr>
      </w:pPr>
      <w:r w:rsidRPr="00044C75">
        <w:rPr>
          <w:rFonts w:ascii="Arial" w:eastAsia="Times New Roman" w:hAnsi="Arial" w:cs="Arial"/>
          <w:b/>
        </w:rPr>
        <w:t>OHIO ENVIRONMENTAL PROTECTION AGENCY</w:t>
      </w:r>
    </w:p>
    <w:p w14:paraId="2395EC1F" w14:textId="77777777" w:rsidR="00044C75" w:rsidRPr="00044C75" w:rsidRDefault="00044C75" w:rsidP="00044C75">
      <w:pPr>
        <w:widowControl w:val="0"/>
        <w:adjustRightInd w:val="0"/>
        <w:spacing w:after="0" w:line="240" w:lineRule="auto"/>
        <w:rPr>
          <w:rFonts w:ascii="Arial" w:eastAsia="Times New Roman" w:hAnsi="Arial" w:cs="Arial"/>
        </w:rPr>
      </w:pPr>
    </w:p>
    <w:p w14:paraId="499014E3" w14:textId="77777777" w:rsidR="00044C75" w:rsidRPr="00044C75" w:rsidRDefault="00044C75" w:rsidP="00044C75">
      <w:pPr>
        <w:widowControl w:val="0"/>
        <w:adjustRightInd w:val="0"/>
        <w:spacing w:after="0" w:line="240" w:lineRule="auto"/>
        <w:rPr>
          <w:rFonts w:ascii="Arial" w:eastAsia="Times New Roman" w:hAnsi="Arial" w:cs="Arial"/>
        </w:rPr>
      </w:pPr>
    </w:p>
    <w:p w14:paraId="377E2813" w14:textId="77777777" w:rsidR="00044C75" w:rsidRPr="00044C75" w:rsidRDefault="00044C75" w:rsidP="00044C75">
      <w:pPr>
        <w:widowControl w:val="0"/>
        <w:adjustRightInd w:val="0"/>
        <w:spacing w:after="0" w:line="240" w:lineRule="auto"/>
        <w:rPr>
          <w:rFonts w:ascii="Arial" w:eastAsia="Times New Roman" w:hAnsi="Arial" w:cs="Arial"/>
        </w:rPr>
      </w:pPr>
    </w:p>
    <w:p w14:paraId="7DD4320C" w14:textId="77777777" w:rsidR="00044C75" w:rsidRPr="00044C75" w:rsidRDefault="00044C75" w:rsidP="00044C75">
      <w:pPr>
        <w:widowControl w:val="0"/>
        <w:adjustRightInd w:val="0"/>
        <w:spacing w:after="0" w:line="240" w:lineRule="auto"/>
        <w:rPr>
          <w:rFonts w:ascii="Arial" w:eastAsia="Times New Roman" w:hAnsi="Arial" w:cs="Arial"/>
        </w:rPr>
      </w:pPr>
      <w:r w:rsidRPr="00044C75">
        <w:rPr>
          <w:rFonts w:ascii="Arial" w:eastAsia="Times New Roman" w:hAnsi="Arial" w:cs="Arial"/>
        </w:rPr>
        <w:t>BY:</w:t>
      </w:r>
      <w:r w:rsidRPr="00044C75">
        <w:rPr>
          <w:rFonts w:ascii="Arial" w:eastAsia="Times New Roman" w:hAnsi="Arial" w:cs="Arial"/>
        </w:rPr>
        <w:tab/>
        <w:t>__________________________</w:t>
      </w:r>
      <w:r w:rsidRPr="00044C75">
        <w:rPr>
          <w:rFonts w:ascii="Arial" w:eastAsia="Times New Roman" w:hAnsi="Arial" w:cs="Arial"/>
        </w:rPr>
        <w:tab/>
      </w:r>
      <w:r w:rsidRPr="00044C75">
        <w:rPr>
          <w:rFonts w:ascii="Arial" w:eastAsia="Times New Roman" w:hAnsi="Arial" w:cs="Arial"/>
        </w:rPr>
        <w:tab/>
        <w:t xml:space="preserve">DATE: ______________________ </w:t>
      </w:r>
      <w:r w:rsidRPr="00044C75">
        <w:rPr>
          <w:rFonts w:ascii="Arial" w:eastAsia="Times New Roman" w:hAnsi="Arial" w:cs="Arial"/>
        </w:rPr>
        <w:tab/>
      </w:r>
    </w:p>
    <w:p w14:paraId="5090EBB2" w14:textId="77777777" w:rsidR="00044C75" w:rsidRPr="00044C75" w:rsidRDefault="00044C75" w:rsidP="00044C75">
      <w:pPr>
        <w:widowControl w:val="0"/>
        <w:adjustRightInd w:val="0"/>
        <w:spacing w:after="0" w:line="240" w:lineRule="auto"/>
        <w:rPr>
          <w:rFonts w:ascii="Arial" w:eastAsia="Times New Roman" w:hAnsi="Arial" w:cs="Arial"/>
        </w:rPr>
      </w:pPr>
      <w:r w:rsidRPr="00044C75">
        <w:rPr>
          <w:rFonts w:ascii="Arial" w:eastAsia="Times New Roman" w:hAnsi="Arial" w:cs="Arial"/>
        </w:rPr>
        <w:tab/>
        <w:t xml:space="preserve">Laurie A. Stevenson </w:t>
      </w:r>
    </w:p>
    <w:p w14:paraId="62AEF6E2" w14:textId="77777777" w:rsidR="00044C75" w:rsidRPr="00044C75" w:rsidRDefault="00044C75" w:rsidP="00044C75">
      <w:pPr>
        <w:spacing w:after="0" w:line="240" w:lineRule="auto"/>
        <w:rPr>
          <w:rFonts w:ascii="Arial" w:eastAsia="Calibri" w:hAnsi="Arial" w:cs="Arial"/>
        </w:rPr>
      </w:pPr>
      <w:r w:rsidRPr="00044C75">
        <w:rPr>
          <w:rFonts w:ascii="Arial" w:eastAsia="Times New Roman" w:hAnsi="Arial" w:cs="Arial"/>
        </w:rPr>
        <w:tab/>
        <w:t>Director, Ohio EPA</w:t>
      </w:r>
    </w:p>
    <w:p w14:paraId="0E578B34" w14:textId="77777777" w:rsidR="00044C75" w:rsidRDefault="00044C75">
      <w:pPr>
        <w:rPr>
          <w:b/>
          <w:sz w:val="56"/>
          <w:szCs w:val="56"/>
        </w:rPr>
      </w:pPr>
      <w:bookmarkStart w:id="61" w:name="_Toc95208490"/>
    </w:p>
    <w:p w14:paraId="73F8A45F" w14:textId="76755555" w:rsidR="00AD1F12" w:rsidRDefault="00AD1F12">
      <w:pPr>
        <w:rPr>
          <w:b/>
          <w:sz w:val="56"/>
          <w:szCs w:val="56"/>
        </w:rPr>
      </w:pPr>
      <w:r>
        <w:rPr>
          <w:b/>
          <w:sz w:val="56"/>
          <w:szCs w:val="56"/>
        </w:rPr>
        <w:br w:type="page"/>
      </w:r>
    </w:p>
    <w:p w14:paraId="79BAB43A" w14:textId="77777777" w:rsidR="00AD1F12" w:rsidRDefault="00AD1F12" w:rsidP="007E7BCE">
      <w:pPr>
        <w:pStyle w:val="ListParagraph"/>
        <w:ind w:left="1080"/>
        <w:jc w:val="center"/>
        <w:outlineLvl w:val="0"/>
        <w:rPr>
          <w:b/>
          <w:sz w:val="56"/>
          <w:szCs w:val="56"/>
        </w:rPr>
      </w:pPr>
    </w:p>
    <w:p w14:paraId="60F08DCB" w14:textId="77777777" w:rsidR="00AD1F12" w:rsidRDefault="00AD1F12" w:rsidP="007E7BCE">
      <w:pPr>
        <w:pStyle w:val="ListParagraph"/>
        <w:ind w:left="1080"/>
        <w:jc w:val="center"/>
        <w:outlineLvl w:val="0"/>
        <w:rPr>
          <w:b/>
          <w:sz w:val="56"/>
          <w:szCs w:val="56"/>
        </w:rPr>
      </w:pPr>
    </w:p>
    <w:p w14:paraId="4FDA1D9A" w14:textId="77777777" w:rsidR="00AD1F12" w:rsidRDefault="00AD1F12" w:rsidP="007E7BCE">
      <w:pPr>
        <w:pStyle w:val="ListParagraph"/>
        <w:ind w:left="1080"/>
        <w:jc w:val="center"/>
        <w:outlineLvl w:val="0"/>
        <w:rPr>
          <w:b/>
          <w:sz w:val="56"/>
          <w:szCs w:val="56"/>
        </w:rPr>
      </w:pPr>
    </w:p>
    <w:p w14:paraId="2888B4C5" w14:textId="77777777" w:rsidR="00AD1F12" w:rsidRDefault="00AD1F12" w:rsidP="007E7BCE">
      <w:pPr>
        <w:pStyle w:val="ListParagraph"/>
        <w:ind w:left="1080"/>
        <w:jc w:val="center"/>
        <w:outlineLvl w:val="0"/>
        <w:rPr>
          <w:b/>
          <w:sz w:val="56"/>
          <w:szCs w:val="56"/>
        </w:rPr>
      </w:pPr>
    </w:p>
    <w:p w14:paraId="500DBBDE" w14:textId="77777777" w:rsidR="00AD1F12" w:rsidRDefault="00AD1F12" w:rsidP="007E7BCE">
      <w:pPr>
        <w:pStyle w:val="ListParagraph"/>
        <w:ind w:left="1080"/>
        <w:jc w:val="center"/>
        <w:outlineLvl w:val="0"/>
        <w:rPr>
          <w:b/>
          <w:sz w:val="56"/>
          <w:szCs w:val="56"/>
        </w:rPr>
      </w:pPr>
    </w:p>
    <w:p w14:paraId="14E1FFDF" w14:textId="1F8BC4E8" w:rsidR="005F4A5F" w:rsidRPr="005206B1" w:rsidRDefault="005F4A5F" w:rsidP="00AD1F12">
      <w:pPr>
        <w:pStyle w:val="ListParagraph"/>
        <w:ind w:left="0"/>
        <w:jc w:val="center"/>
        <w:outlineLvl w:val="0"/>
        <w:rPr>
          <w:b/>
          <w:sz w:val="56"/>
          <w:szCs w:val="56"/>
        </w:rPr>
      </w:pPr>
      <w:r w:rsidRPr="005206B1">
        <w:rPr>
          <w:b/>
          <w:sz w:val="56"/>
          <w:szCs w:val="56"/>
        </w:rPr>
        <w:t xml:space="preserve">Appendix </w:t>
      </w:r>
      <w:r>
        <w:rPr>
          <w:b/>
          <w:sz w:val="56"/>
          <w:szCs w:val="56"/>
        </w:rPr>
        <w:t>C</w:t>
      </w:r>
      <w:r w:rsidR="00020E42">
        <w:rPr>
          <w:b/>
          <w:sz w:val="56"/>
          <w:szCs w:val="56"/>
        </w:rPr>
        <w:t xml:space="preserve"> – Minimum Lead Service Line Inventory Data</w:t>
      </w:r>
      <w:bookmarkEnd w:id="61"/>
      <w:r w:rsidR="00020E42">
        <w:rPr>
          <w:b/>
          <w:sz w:val="56"/>
          <w:szCs w:val="56"/>
        </w:rPr>
        <w:t xml:space="preserve"> </w:t>
      </w:r>
    </w:p>
    <w:p w14:paraId="4AEDE667" w14:textId="77777777" w:rsidR="00AD1F12" w:rsidRDefault="00AD1F12">
      <w:pPr>
        <w:rPr>
          <w:sz w:val="36"/>
          <w:szCs w:val="36"/>
        </w:rPr>
      </w:pPr>
      <w:r>
        <w:rPr>
          <w:sz w:val="36"/>
          <w:szCs w:val="36"/>
        </w:rPr>
        <w:br w:type="page"/>
      </w:r>
    </w:p>
    <w:p w14:paraId="6518CD0E" w14:textId="51E4A07E" w:rsidR="004A1A7A" w:rsidRPr="00740E96" w:rsidRDefault="004A1A7A" w:rsidP="004A1A7A">
      <w:pPr>
        <w:jc w:val="center"/>
        <w:rPr>
          <w:sz w:val="36"/>
          <w:szCs w:val="36"/>
        </w:rPr>
      </w:pPr>
      <w:r w:rsidRPr="00740E96">
        <w:rPr>
          <w:sz w:val="36"/>
          <w:szCs w:val="36"/>
        </w:rPr>
        <w:lastRenderedPageBreak/>
        <w:t xml:space="preserve">Minimum Lead Service Line Inventory Data </w:t>
      </w:r>
    </w:p>
    <w:p w14:paraId="037F755F" w14:textId="77777777" w:rsidR="004A1A7A" w:rsidRDefault="004A1A7A" w:rsidP="008F3B04">
      <w:pPr>
        <w:jc w:val="both"/>
        <w:rPr>
          <w:sz w:val="24"/>
          <w:szCs w:val="24"/>
        </w:rPr>
      </w:pPr>
      <w:r w:rsidRPr="003F4154">
        <w:rPr>
          <w:sz w:val="24"/>
          <w:szCs w:val="24"/>
        </w:rPr>
        <w:t xml:space="preserve">For each service line served by the system, no matter the material or ownership status, water systems are asked to provide the following information. This table outlines the draft </w:t>
      </w:r>
      <w:r>
        <w:rPr>
          <w:sz w:val="24"/>
          <w:szCs w:val="24"/>
        </w:rPr>
        <w:t xml:space="preserve">information to be </w:t>
      </w:r>
      <w:r w:rsidRPr="003F4154">
        <w:rPr>
          <w:sz w:val="24"/>
          <w:szCs w:val="24"/>
        </w:rPr>
        <w:t xml:space="preserve">included in the LSL </w:t>
      </w:r>
      <w:r>
        <w:rPr>
          <w:sz w:val="24"/>
          <w:szCs w:val="24"/>
        </w:rPr>
        <w:t>i</w:t>
      </w:r>
      <w:r w:rsidRPr="003F4154">
        <w:rPr>
          <w:sz w:val="24"/>
          <w:szCs w:val="24"/>
        </w:rPr>
        <w:t>nventory</w:t>
      </w:r>
      <w:r>
        <w:rPr>
          <w:sz w:val="24"/>
          <w:szCs w:val="24"/>
        </w:rPr>
        <w:t xml:space="preserve"> and LSL inventory reporting requirements are subject to change</w:t>
      </w:r>
      <w:r w:rsidRPr="003F4154">
        <w:rPr>
          <w:sz w:val="24"/>
          <w:szCs w:val="24"/>
        </w:rPr>
        <w:t xml:space="preserve">. </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9" w:type="dxa"/>
          <w:bottom w:w="29" w:type="dxa"/>
        </w:tblCellMar>
        <w:tblLook w:val="04A0" w:firstRow="1" w:lastRow="0" w:firstColumn="1" w:lastColumn="0" w:noHBand="0" w:noVBand="1"/>
      </w:tblPr>
      <w:tblGrid>
        <w:gridCol w:w="3941"/>
        <w:gridCol w:w="2572"/>
        <w:gridCol w:w="3989"/>
      </w:tblGrid>
      <w:tr w:rsidR="004A1A7A" w:rsidRPr="003F4154" w14:paraId="2F11C6AE" w14:textId="77777777" w:rsidTr="00AD1F12">
        <w:trPr>
          <w:tblHeader/>
        </w:trPr>
        <w:tc>
          <w:tcPr>
            <w:tcW w:w="3646" w:type="dxa"/>
            <w:hideMark/>
          </w:tcPr>
          <w:p w14:paraId="4BC66479" w14:textId="77777777" w:rsidR="004A1A7A" w:rsidRPr="00740E96" w:rsidRDefault="004A1A7A" w:rsidP="004A4677">
            <w:pPr>
              <w:rPr>
                <w:b/>
                <w:sz w:val="24"/>
                <w:szCs w:val="24"/>
              </w:rPr>
            </w:pPr>
            <w:r w:rsidRPr="00740E96">
              <w:rPr>
                <w:b/>
                <w:sz w:val="24"/>
                <w:szCs w:val="24"/>
              </w:rPr>
              <w:t xml:space="preserve">Information </w:t>
            </w:r>
          </w:p>
        </w:tc>
        <w:tc>
          <w:tcPr>
            <w:tcW w:w="2379" w:type="dxa"/>
            <w:hideMark/>
          </w:tcPr>
          <w:p w14:paraId="1509612F" w14:textId="77777777" w:rsidR="004A1A7A" w:rsidRPr="00740E96" w:rsidRDefault="004A1A7A" w:rsidP="004A4677">
            <w:pPr>
              <w:rPr>
                <w:b/>
                <w:sz w:val="24"/>
                <w:szCs w:val="24"/>
              </w:rPr>
            </w:pPr>
            <w:r w:rsidRPr="00740E96">
              <w:rPr>
                <w:b/>
                <w:sz w:val="24"/>
                <w:szCs w:val="24"/>
              </w:rPr>
              <w:t>Required or Optional?</w:t>
            </w:r>
          </w:p>
        </w:tc>
        <w:tc>
          <w:tcPr>
            <w:tcW w:w="3690" w:type="dxa"/>
            <w:hideMark/>
          </w:tcPr>
          <w:p w14:paraId="23E1F8C8" w14:textId="77777777" w:rsidR="004A1A7A" w:rsidRPr="00740E96" w:rsidRDefault="004A1A7A" w:rsidP="004A4677">
            <w:pPr>
              <w:rPr>
                <w:b/>
                <w:sz w:val="24"/>
                <w:szCs w:val="24"/>
              </w:rPr>
            </w:pPr>
            <w:r w:rsidRPr="00740E96">
              <w:rPr>
                <w:b/>
                <w:sz w:val="24"/>
                <w:szCs w:val="24"/>
              </w:rPr>
              <w:t xml:space="preserve">Data to be collected </w:t>
            </w:r>
          </w:p>
        </w:tc>
      </w:tr>
      <w:tr w:rsidR="004A1A7A" w:rsidRPr="003F4154" w14:paraId="5A5BB700" w14:textId="77777777" w:rsidTr="00AD1F12">
        <w:tc>
          <w:tcPr>
            <w:tcW w:w="3646" w:type="dxa"/>
            <w:hideMark/>
          </w:tcPr>
          <w:p w14:paraId="57FFD9A0" w14:textId="77777777" w:rsidR="004A1A7A" w:rsidRPr="003F4154" w:rsidRDefault="004A1A7A" w:rsidP="004A4677">
            <w:pPr>
              <w:rPr>
                <w:sz w:val="24"/>
                <w:szCs w:val="24"/>
              </w:rPr>
            </w:pPr>
            <w:r w:rsidRPr="003F4154">
              <w:rPr>
                <w:sz w:val="24"/>
                <w:szCs w:val="24"/>
              </w:rPr>
              <w:t>System Site Identification Number</w:t>
            </w:r>
          </w:p>
        </w:tc>
        <w:tc>
          <w:tcPr>
            <w:tcW w:w="2379" w:type="dxa"/>
            <w:hideMark/>
          </w:tcPr>
          <w:p w14:paraId="0D4CB5DB" w14:textId="77777777" w:rsidR="004A1A7A" w:rsidRPr="003F4154" w:rsidRDefault="004A1A7A" w:rsidP="004A4677">
            <w:pPr>
              <w:rPr>
                <w:sz w:val="24"/>
                <w:szCs w:val="24"/>
              </w:rPr>
            </w:pPr>
            <w:r w:rsidRPr="003F4154">
              <w:rPr>
                <w:sz w:val="24"/>
                <w:szCs w:val="24"/>
              </w:rPr>
              <w:t xml:space="preserve">Optional </w:t>
            </w:r>
          </w:p>
        </w:tc>
        <w:tc>
          <w:tcPr>
            <w:tcW w:w="3690" w:type="dxa"/>
            <w:hideMark/>
          </w:tcPr>
          <w:p w14:paraId="52E94728" w14:textId="77777777" w:rsidR="004A1A7A" w:rsidRPr="003F4154" w:rsidRDefault="004A1A7A" w:rsidP="004A4677">
            <w:pPr>
              <w:rPr>
                <w:i/>
                <w:sz w:val="24"/>
                <w:szCs w:val="24"/>
              </w:rPr>
            </w:pPr>
            <w:r w:rsidRPr="003F4154">
              <w:rPr>
                <w:i/>
                <w:sz w:val="24"/>
                <w:szCs w:val="24"/>
              </w:rPr>
              <w:t>e.g., 101-5669, 123</w:t>
            </w:r>
            <w:r>
              <w:rPr>
                <w:i/>
                <w:sz w:val="24"/>
                <w:szCs w:val="24"/>
              </w:rPr>
              <w:t xml:space="preserve"> </w:t>
            </w:r>
            <w:r w:rsidRPr="003F4154">
              <w:rPr>
                <w:i/>
                <w:sz w:val="24"/>
                <w:szCs w:val="24"/>
              </w:rPr>
              <w:t>Ohio</w:t>
            </w:r>
            <w:r>
              <w:rPr>
                <w:i/>
                <w:sz w:val="24"/>
                <w:szCs w:val="24"/>
              </w:rPr>
              <w:t xml:space="preserve"> </w:t>
            </w:r>
            <w:r w:rsidRPr="003F4154">
              <w:rPr>
                <w:i/>
                <w:sz w:val="24"/>
                <w:szCs w:val="24"/>
              </w:rPr>
              <w:t xml:space="preserve">Ave, etc. </w:t>
            </w:r>
          </w:p>
        </w:tc>
      </w:tr>
      <w:tr w:rsidR="004A1A7A" w:rsidRPr="003F4154" w14:paraId="0FDC52F0" w14:textId="77777777" w:rsidTr="00AD1F12">
        <w:tc>
          <w:tcPr>
            <w:tcW w:w="3646" w:type="dxa"/>
            <w:vMerge w:val="restart"/>
            <w:hideMark/>
          </w:tcPr>
          <w:p w14:paraId="0B88634E" w14:textId="77777777" w:rsidR="004A1A7A" w:rsidRPr="003F4154" w:rsidRDefault="004A1A7A" w:rsidP="004A4677">
            <w:pPr>
              <w:rPr>
                <w:sz w:val="24"/>
                <w:szCs w:val="24"/>
              </w:rPr>
            </w:pPr>
            <w:r w:rsidRPr="003F4154">
              <w:rPr>
                <w:sz w:val="24"/>
                <w:szCs w:val="24"/>
              </w:rPr>
              <w:t>LCR Sample Monitoring Point (SMP) ID</w:t>
            </w:r>
          </w:p>
        </w:tc>
        <w:tc>
          <w:tcPr>
            <w:tcW w:w="2379" w:type="dxa"/>
            <w:vMerge w:val="restart"/>
            <w:hideMark/>
          </w:tcPr>
          <w:p w14:paraId="0A5654D2" w14:textId="77777777" w:rsidR="004A1A7A" w:rsidRPr="003F4154" w:rsidRDefault="004A1A7A" w:rsidP="004A4677">
            <w:pPr>
              <w:rPr>
                <w:sz w:val="24"/>
                <w:szCs w:val="24"/>
              </w:rPr>
            </w:pPr>
            <w:r w:rsidRPr="003F4154">
              <w:rPr>
                <w:sz w:val="24"/>
                <w:szCs w:val="24"/>
              </w:rPr>
              <w:t>Required</w:t>
            </w:r>
          </w:p>
        </w:tc>
        <w:tc>
          <w:tcPr>
            <w:tcW w:w="3690" w:type="dxa"/>
            <w:noWrap/>
            <w:hideMark/>
          </w:tcPr>
          <w:p w14:paraId="2D00B995" w14:textId="77777777" w:rsidR="004A1A7A" w:rsidRPr="003F4154" w:rsidRDefault="004A1A7A" w:rsidP="004A4677">
            <w:pPr>
              <w:rPr>
                <w:sz w:val="24"/>
                <w:szCs w:val="24"/>
              </w:rPr>
            </w:pPr>
            <w:r w:rsidRPr="003F4154">
              <w:rPr>
                <w:sz w:val="24"/>
                <w:szCs w:val="24"/>
              </w:rPr>
              <w:t>LCRXXX</w:t>
            </w:r>
          </w:p>
        </w:tc>
      </w:tr>
      <w:tr w:rsidR="004A1A7A" w:rsidRPr="003F4154" w14:paraId="4F9EDA5A" w14:textId="77777777" w:rsidTr="00AD1F12">
        <w:tc>
          <w:tcPr>
            <w:tcW w:w="3646" w:type="dxa"/>
            <w:vMerge/>
            <w:hideMark/>
          </w:tcPr>
          <w:p w14:paraId="12667172" w14:textId="77777777" w:rsidR="004A1A7A" w:rsidRPr="003F4154" w:rsidRDefault="004A1A7A" w:rsidP="004A4677">
            <w:pPr>
              <w:rPr>
                <w:sz w:val="24"/>
                <w:szCs w:val="24"/>
              </w:rPr>
            </w:pPr>
          </w:p>
        </w:tc>
        <w:tc>
          <w:tcPr>
            <w:tcW w:w="2379" w:type="dxa"/>
            <w:vMerge/>
            <w:hideMark/>
          </w:tcPr>
          <w:p w14:paraId="7F1AD4FD" w14:textId="77777777" w:rsidR="004A1A7A" w:rsidRPr="003F4154" w:rsidRDefault="004A1A7A" w:rsidP="004A4677">
            <w:pPr>
              <w:rPr>
                <w:sz w:val="24"/>
                <w:szCs w:val="24"/>
              </w:rPr>
            </w:pPr>
          </w:p>
        </w:tc>
        <w:tc>
          <w:tcPr>
            <w:tcW w:w="3690" w:type="dxa"/>
            <w:noWrap/>
            <w:hideMark/>
          </w:tcPr>
          <w:p w14:paraId="4369DF0D" w14:textId="77777777" w:rsidR="004A1A7A" w:rsidRPr="003F4154" w:rsidRDefault="004A1A7A" w:rsidP="004A4677">
            <w:pPr>
              <w:rPr>
                <w:sz w:val="24"/>
                <w:szCs w:val="24"/>
              </w:rPr>
            </w:pPr>
            <w:r w:rsidRPr="003F4154">
              <w:rPr>
                <w:sz w:val="24"/>
                <w:szCs w:val="24"/>
              </w:rPr>
              <w:t>Not an LCR SMP</w:t>
            </w:r>
          </w:p>
        </w:tc>
      </w:tr>
      <w:tr w:rsidR="004A1A7A" w:rsidRPr="003F4154" w14:paraId="7AF7D864" w14:textId="77777777" w:rsidTr="00AD1F12">
        <w:tc>
          <w:tcPr>
            <w:tcW w:w="3646" w:type="dxa"/>
            <w:vMerge w:val="restart"/>
            <w:hideMark/>
          </w:tcPr>
          <w:p w14:paraId="1C2B865D" w14:textId="77777777" w:rsidR="004A1A7A" w:rsidRPr="003F4154" w:rsidRDefault="004A1A7A" w:rsidP="004A4677">
            <w:pPr>
              <w:rPr>
                <w:sz w:val="24"/>
                <w:szCs w:val="24"/>
              </w:rPr>
            </w:pPr>
            <w:r w:rsidRPr="003F4154">
              <w:rPr>
                <w:sz w:val="24"/>
                <w:szCs w:val="24"/>
              </w:rPr>
              <w:t>Locational Identifier</w:t>
            </w:r>
          </w:p>
        </w:tc>
        <w:tc>
          <w:tcPr>
            <w:tcW w:w="2379" w:type="dxa"/>
            <w:vMerge w:val="restart"/>
            <w:hideMark/>
          </w:tcPr>
          <w:p w14:paraId="4CCE6531" w14:textId="77777777" w:rsidR="004A1A7A" w:rsidRPr="003F4154" w:rsidRDefault="004A1A7A" w:rsidP="004A4677">
            <w:pPr>
              <w:rPr>
                <w:sz w:val="24"/>
                <w:szCs w:val="24"/>
              </w:rPr>
            </w:pPr>
            <w:r w:rsidRPr="003F4154">
              <w:rPr>
                <w:sz w:val="24"/>
                <w:szCs w:val="24"/>
              </w:rPr>
              <w:t>Required</w:t>
            </w:r>
          </w:p>
        </w:tc>
        <w:tc>
          <w:tcPr>
            <w:tcW w:w="3690" w:type="dxa"/>
            <w:noWrap/>
            <w:hideMark/>
          </w:tcPr>
          <w:p w14:paraId="250CE69D" w14:textId="77777777" w:rsidR="004A1A7A" w:rsidRPr="003F4154" w:rsidRDefault="004A1A7A" w:rsidP="004A4677">
            <w:pPr>
              <w:rPr>
                <w:sz w:val="24"/>
                <w:szCs w:val="24"/>
              </w:rPr>
            </w:pPr>
            <w:r w:rsidRPr="003F4154">
              <w:rPr>
                <w:sz w:val="24"/>
                <w:szCs w:val="24"/>
              </w:rPr>
              <w:t>Address</w:t>
            </w:r>
          </w:p>
        </w:tc>
      </w:tr>
      <w:tr w:rsidR="004A1A7A" w:rsidRPr="003F4154" w14:paraId="29EAE4A8" w14:textId="77777777" w:rsidTr="00AD1F12">
        <w:tc>
          <w:tcPr>
            <w:tcW w:w="3646" w:type="dxa"/>
            <w:vMerge/>
            <w:hideMark/>
          </w:tcPr>
          <w:p w14:paraId="11357FD9" w14:textId="77777777" w:rsidR="004A1A7A" w:rsidRPr="003F4154" w:rsidRDefault="004A1A7A" w:rsidP="004A4677">
            <w:pPr>
              <w:rPr>
                <w:sz w:val="24"/>
                <w:szCs w:val="24"/>
              </w:rPr>
            </w:pPr>
          </w:p>
        </w:tc>
        <w:tc>
          <w:tcPr>
            <w:tcW w:w="2379" w:type="dxa"/>
            <w:vMerge/>
            <w:hideMark/>
          </w:tcPr>
          <w:p w14:paraId="4C7663B3" w14:textId="77777777" w:rsidR="004A1A7A" w:rsidRPr="003F4154" w:rsidRDefault="004A1A7A" w:rsidP="004A4677">
            <w:pPr>
              <w:rPr>
                <w:sz w:val="24"/>
                <w:szCs w:val="24"/>
              </w:rPr>
            </w:pPr>
          </w:p>
        </w:tc>
        <w:tc>
          <w:tcPr>
            <w:tcW w:w="3690" w:type="dxa"/>
            <w:noWrap/>
            <w:hideMark/>
          </w:tcPr>
          <w:p w14:paraId="74DBA8E2" w14:textId="77777777" w:rsidR="004A1A7A" w:rsidRPr="003F4154" w:rsidRDefault="004A1A7A" w:rsidP="004A4677">
            <w:pPr>
              <w:rPr>
                <w:sz w:val="24"/>
                <w:szCs w:val="24"/>
              </w:rPr>
            </w:pPr>
            <w:r w:rsidRPr="003F4154">
              <w:rPr>
                <w:sz w:val="24"/>
                <w:szCs w:val="24"/>
              </w:rPr>
              <w:t>Latitude/Longitude</w:t>
            </w:r>
          </w:p>
        </w:tc>
      </w:tr>
      <w:tr w:rsidR="004A1A7A" w:rsidRPr="003F4154" w14:paraId="0DFD8477" w14:textId="77777777" w:rsidTr="00AD1F12">
        <w:tc>
          <w:tcPr>
            <w:tcW w:w="3646" w:type="dxa"/>
            <w:vMerge w:val="restart"/>
            <w:hideMark/>
          </w:tcPr>
          <w:p w14:paraId="3352D2EE" w14:textId="77777777" w:rsidR="004A1A7A" w:rsidRPr="003F4154" w:rsidRDefault="004A1A7A" w:rsidP="004A4677">
            <w:pPr>
              <w:rPr>
                <w:sz w:val="24"/>
                <w:szCs w:val="24"/>
              </w:rPr>
            </w:pPr>
            <w:r w:rsidRPr="003F4154">
              <w:rPr>
                <w:sz w:val="24"/>
                <w:szCs w:val="24"/>
              </w:rPr>
              <w:t>Is service line metered?</w:t>
            </w:r>
          </w:p>
        </w:tc>
        <w:tc>
          <w:tcPr>
            <w:tcW w:w="2379" w:type="dxa"/>
            <w:vMerge w:val="restart"/>
            <w:hideMark/>
          </w:tcPr>
          <w:p w14:paraId="0B72BC65" w14:textId="77777777" w:rsidR="004A1A7A" w:rsidRPr="003F4154" w:rsidRDefault="004A1A7A" w:rsidP="004A4677">
            <w:pPr>
              <w:rPr>
                <w:sz w:val="24"/>
                <w:szCs w:val="24"/>
              </w:rPr>
            </w:pPr>
            <w:r w:rsidRPr="003F4154">
              <w:rPr>
                <w:sz w:val="24"/>
                <w:szCs w:val="24"/>
              </w:rPr>
              <w:t xml:space="preserve">Optional </w:t>
            </w:r>
          </w:p>
        </w:tc>
        <w:tc>
          <w:tcPr>
            <w:tcW w:w="3690" w:type="dxa"/>
            <w:noWrap/>
            <w:hideMark/>
          </w:tcPr>
          <w:p w14:paraId="4BB2308E" w14:textId="77777777" w:rsidR="004A1A7A" w:rsidRPr="003F4154" w:rsidRDefault="004A1A7A" w:rsidP="004A4677">
            <w:pPr>
              <w:rPr>
                <w:sz w:val="24"/>
                <w:szCs w:val="24"/>
              </w:rPr>
            </w:pPr>
            <w:r w:rsidRPr="003F4154">
              <w:rPr>
                <w:sz w:val="24"/>
                <w:szCs w:val="24"/>
              </w:rPr>
              <w:t>Yes</w:t>
            </w:r>
          </w:p>
        </w:tc>
      </w:tr>
      <w:tr w:rsidR="004A1A7A" w:rsidRPr="003F4154" w14:paraId="334958DA" w14:textId="77777777" w:rsidTr="00AD1F12">
        <w:tc>
          <w:tcPr>
            <w:tcW w:w="3646" w:type="dxa"/>
            <w:vMerge/>
            <w:hideMark/>
          </w:tcPr>
          <w:p w14:paraId="51CF8AA4" w14:textId="77777777" w:rsidR="004A1A7A" w:rsidRPr="003F4154" w:rsidRDefault="004A1A7A" w:rsidP="004A4677">
            <w:pPr>
              <w:rPr>
                <w:sz w:val="24"/>
                <w:szCs w:val="24"/>
              </w:rPr>
            </w:pPr>
          </w:p>
        </w:tc>
        <w:tc>
          <w:tcPr>
            <w:tcW w:w="2379" w:type="dxa"/>
            <w:vMerge/>
            <w:hideMark/>
          </w:tcPr>
          <w:p w14:paraId="2206A560" w14:textId="77777777" w:rsidR="004A1A7A" w:rsidRPr="003F4154" w:rsidRDefault="004A1A7A" w:rsidP="004A4677">
            <w:pPr>
              <w:rPr>
                <w:sz w:val="24"/>
                <w:szCs w:val="24"/>
              </w:rPr>
            </w:pPr>
          </w:p>
        </w:tc>
        <w:tc>
          <w:tcPr>
            <w:tcW w:w="3690" w:type="dxa"/>
            <w:noWrap/>
            <w:hideMark/>
          </w:tcPr>
          <w:p w14:paraId="740307A6" w14:textId="77777777" w:rsidR="004A1A7A" w:rsidRPr="003F4154" w:rsidRDefault="004A1A7A" w:rsidP="004A4677">
            <w:pPr>
              <w:rPr>
                <w:sz w:val="24"/>
                <w:szCs w:val="24"/>
              </w:rPr>
            </w:pPr>
            <w:r w:rsidRPr="003F4154">
              <w:rPr>
                <w:sz w:val="24"/>
                <w:szCs w:val="24"/>
              </w:rPr>
              <w:t>No</w:t>
            </w:r>
          </w:p>
        </w:tc>
      </w:tr>
      <w:tr w:rsidR="004A1A7A" w:rsidRPr="003F4154" w14:paraId="7EED875A" w14:textId="77777777" w:rsidTr="00AD1F12">
        <w:tc>
          <w:tcPr>
            <w:tcW w:w="3646" w:type="dxa"/>
            <w:vMerge w:val="restart"/>
            <w:hideMark/>
          </w:tcPr>
          <w:p w14:paraId="1FE26C41" w14:textId="0E223DB3" w:rsidR="004A1A7A" w:rsidRPr="003F4154" w:rsidRDefault="004A1A7A" w:rsidP="004A4677">
            <w:pPr>
              <w:rPr>
                <w:sz w:val="24"/>
                <w:szCs w:val="24"/>
              </w:rPr>
            </w:pPr>
            <w:r w:rsidRPr="643499AD">
              <w:rPr>
                <w:sz w:val="24"/>
                <w:szCs w:val="24"/>
              </w:rPr>
              <w:t>Lead gooseneck/pigtail currently present?</w:t>
            </w:r>
          </w:p>
        </w:tc>
        <w:tc>
          <w:tcPr>
            <w:tcW w:w="2379" w:type="dxa"/>
            <w:vMerge w:val="restart"/>
            <w:hideMark/>
          </w:tcPr>
          <w:p w14:paraId="4C5FB0E9" w14:textId="77777777" w:rsidR="004A1A7A" w:rsidRPr="003F4154" w:rsidRDefault="004A1A7A" w:rsidP="004A4677">
            <w:pPr>
              <w:rPr>
                <w:sz w:val="24"/>
                <w:szCs w:val="24"/>
              </w:rPr>
            </w:pPr>
            <w:r w:rsidRPr="003F4154">
              <w:rPr>
                <w:sz w:val="24"/>
                <w:szCs w:val="24"/>
              </w:rPr>
              <w:t>Required</w:t>
            </w:r>
          </w:p>
        </w:tc>
        <w:tc>
          <w:tcPr>
            <w:tcW w:w="3690" w:type="dxa"/>
            <w:noWrap/>
            <w:hideMark/>
          </w:tcPr>
          <w:p w14:paraId="0E12B66F" w14:textId="77777777" w:rsidR="004A1A7A" w:rsidRPr="003F4154" w:rsidRDefault="004A1A7A" w:rsidP="004A4677">
            <w:pPr>
              <w:rPr>
                <w:sz w:val="24"/>
                <w:szCs w:val="24"/>
              </w:rPr>
            </w:pPr>
            <w:r w:rsidRPr="003F4154">
              <w:rPr>
                <w:sz w:val="24"/>
                <w:szCs w:val="24"/>
              </w:rPr>
              <w:t>Yes</w:t>
            </w:r>
          </w:p>
        </w:tc>
      </w:tr>
      <w:tr w:rsidR="004A1A7A" w:rsidRPr="003F4154" w14:paraId="122C3122" w14:textId="77777777" w:rsidTr="00AD1F12">
        <w:tc>
          <w:tcPr>
            <w:tcW w:w="3646" w:type="dxa"/>
            <w:vMerge/>
            <w:hideMark/>
          </w:tcPr>
          <w:p w14:paraId="796E8F63" w14:textId="77777777" w:rsidR="004A1A7A" w:rsidRPr="003F4154" w:rsidRDefault="004A1A7A" w:rsidP="004A4677">
            <w:pPr>
              <w:rPr>
                <w:sz w:val="24"/>
                <w:szCs w:val="24"/>
              </w:rPr>
            </w:pPr>
          </w:p>
        </w:tc>
        <w:tc>
          <w:tcPr>
            <w:tcW w:w="2379" w:type="dxa"/>
            <w:vMerge/>
            <w:hideMark/>
          </w:tcPr>
          <w:p w14:paraId="217FC75F" w14:textId="77777777" w:rsidR="004A1A7A" w:rsidRPr="003F4154" w:rsidRDefault="004A1A7A" w:rsidP="004A4677">
            <w:pPr>
              <w:rPr>
                <w:sz w:val="24"/>
                <w:szCs w:val="24"/>
              </w:rPr>
            </w:pPr>
          </w:p>
        </w:tc>
        <w:tc>
          <w:tcPr>
            <w:tcW w:w="3690" w:type="dxa"/>
            <w:noWrap/>
            <w:hideMark/>
          </w:tcPr>
          <w:p w14:paraId="3E104B79" w14:textId="77777777" w:rsidR="004A1A7A" w:rsidRPr="003F4154" w:rsidRDefault="004A1A7A" w:rsidP="004A4677">
            <w:pPr>
              <w:rPr>
                <w:sz w:val="24"/>
                <w:szCs w:val="24"/>
              </w:rPr>
            </w:pPr>
            <w:r w:rsidRPr="003F4154">
              <w:rPr>
                <w:sz w:val="24"/>
                <w:szCs w:val="24"/>
              </w:rPr>
              <w:t xml:space="preserve">No </w:t>
            </w:r>
          </w:p>
        </w:tc>
      </w:tr>
      <w:tr w:rsidR="004A1A7A" w:rsidRPr="003F4154" w14:paraId="4A8BDCA5" w14:textId="77777777" w:rsidTr="00AD1F12">
        <w:tc>
          <w:tcPr>
            <w:tcW w:w="3646" w:type="dxa"/>
            <w:vMerge/>
            <w:hideMark/>
          </w:tcPr>
          <w:p w14:paraId="4465A677" w14:textId="77777777" w:rsidR="004A1A7A" w:rsidRPr="003F4154" w:rsidRDefault="004A1A7A" w:rsidP="004A4677">
            <w:pPr>
              <w:rPr>
                <w:sz w:val="24"/>
                <w:szCs w:val="24"/>
              </w:rPr>
            </w:pPr>
          </w:p>
        </w:tc>
        <w:tc>
          <w:tcPr>
            <w:tcW w:w="2379" w:type="dxa"/>
            <w:vMerge/>
            <w:hideMark/>
          </w:tcPr>
          <w:p w14:paraId="0AAFF727" w14:textId="77777777" w:rsidR="004A1A7A" w:rsidRPr="003F4154" w:rsidRDefault="004A1A7A" w:rsidP="004A4677">
            <w:pPr>
              <w:rPr>
                <w:sz w:val="24"/>
                <w:szCs w:val="24"/>
              </w:rPr>
            </w:pPr>
          </w:p>
        </w:tc>
        <w:tc>
          <w:tcPr>
            <w:tcW w:w="3690" w:type="dxa"/>
            <w:noWrap/>
            <w:hideMark/>
          </w:tcPr>
          <w:p w14:paraId="1BA9576E" w14:textId="77777777" w:rsidR="004A1A7A" w:rsidRPr="003F4154" w:rsidRDefault="004A1A7A" w:rsidP="004A4677">
            <w:pPr>
              <w:rPr>
                <w:sz w:val="24"/>
                <w:szCs w:val="24"/>
              </w:rPr>
            </w:pPr>
            <w:r w:rsidRPr="003F4154">
              <w:rPr>
                <w:sz w:val="24"/>
                <w:szCs w:val="24"/>
              </w:rPr>
              <w:t>Unknown</w:t>
            </w:r>
          </w:p>
        </w:tc>
      </w:tr>
      <w:tr w:rsidR="004A1A7A" w:rsidRPr="003F4154" w14:paraId="0B9412E1" w14:textId="77777777" w:rsidTr="00AD1F12">
        <w:tc>
          <w:tcPr>
            <w:tcW w:w="3646" w:type="dxa"/>
            <w:vMerge w:val="restart"/>
            <w:hideMark/>
          </w:tcPr>
          <w:p w14:paraId="729C7CEE" w14:textId="61228054" w:rsidR="004A1A7A" w:rsidRPr="003F4154" w:rsidRDefault="004A1A7A" w:rsidP="004A4677">
            <w:pPr>
              <w:rPr>
                <w:sz w:val="24"/>
                <w:szCs w:val="24"/>
              </w:rPr>
            </w:pPr>
            <w:r w:rsidRPr="643499AD">
              <w:rPr>
                <w:sz w:val="24"/>
                <w:szCs w:val="24"/>
              </w:rPr>
              <w:t>Was a lead gooseneck/</w:t>
            </w:r>
            <w:r w:rsidR="00C026F3">
              <w:rPr>
                <w:sz w:val="24"/>
                <w:szCs w:val="24"/>
              </w:rPr>
              <w:br/>
            </w:r>
            <w:r w:rsidRPr="643499AD">
              <w:rPr>
                <w:sz w:val="24"/>
                <w:szCs w:val="24"/>
              </w:rPr>
              <w:t>pigtail previously connected to this service line?</w:t>
            </w:r>
          </w:p>
        </w:tc>
        <w:tc>
          <w:tcPr>
            <w:tcW w:w="2379" w:type="dxa"/>
            <w:vMerge w:val="restart"/>
            <w:hideMark/>
          </w:tcPr>
          <w:p w14:paraId="7871B23D" w14:textId="77777777" w:rsidR="004A1A7A" w:rsidRPr="003F4154" w:rsidRDefault="004A1A7A" w:rsidP="004A4677">
            <w:pPr>
              <w:rPr>
                <w:sz w:val="24"/>
                <w:szCs w:val="24"/>
              </w:rPr>
            </w:pPr>
            <w:r w:rsidRPr="003F4154">
              <w:rPr>
                <w:sz w:val="24"/>
                <w:szCs w:val="24"/>
              </w:rPr>
              <w:t>Required</w:t>
            </w:r>
          </w:p>
        </w:tc>
        <w:tc>
          <w:tcPr>
            <w:tcW w:w="3690" w:type="dxa"/>
            <w:noWrap/>
            <w:hideMark/>
          </w:tcPr>
          <w:p w14:paraId="3CCFD10F" w14:textId="77777777" w:rsidR="004A1A7A" w:rsidRPr="003F4154" w:rsidRDefault="004A1A7A" w:rsidP="004A4677">
            <w:pPr>
              <w:rPr>
                <w:sz w:val="24"/>
                <w:szCs w:val="24"/>
              </w:rPr>
            </w:pPr>
            <w:r w:rsidRPr="003F4154">
              <w:rPr>
                <w:sz w:val="24"/>
                <w:szCs w:val="24"/>
              </w:rPr>
              <w:t>Yes</w:t>
            </w:r>
          </w:p>
        </w:tc>
      </w:tr>
      <w:tr w:rsidR="004A1A7A" w:rsidRPr="003F4154" w14:paraId="5A828D1A" w14:textId="77777777" w:rsidTr="00AD1F12">
        <w:tc>
          <w:tcPr>
            <w:tcW w:w="3646" w:type="dxa"/>
            <w:vMerge/>
            <w:hideMark/>
          </w:tcPr>
          <w:p w14:paraId="4AA500D4" w14:textId="77777777" w:rsidR="004A1A7A" w:rsidRPr="003F4154" w:rsidRDefault="004A1A7A" w:rsidP="004A4677">
            <w:pPr>
              <w:rPr>
                <w:sz w:val="24"/>
                <w:szCs w:val="24"/>
              </w:rPr>
            </w:pPr>
          </w:p>
        </w:tc>
        <w:tc>
          <w:tcPr>
            <w:tcW w:w="2379" w:type="dxa"/>
            <w:vMerge/>
            <w:hideMark/>
          </w:tcPr>
          <w:p w14:paraId="371D9C9C" w14:textId="77777777" w:rsidR="004A1A7A" w:rsidRPr="003F4154" w:rsidRDefault="004A1A7A" w:rsidP="004A4677">
            <w:pPr>
              <w:rPr>
                <w:sz w:val="24"/>
                <w:szCs w:val="24"/>
              </w:rPr>
            </w:pPr>
          </w:p>
        </w:tc>
        <w:tc>
          <w:tcPr>
            <w:tcW w:w="3690" w:type="dxa"/>
            <w:noWrap/>
            <w:hideMark/>
          </w:tcPr>
          <w:p w14:paraId="060DCD1D" w14:textId="77777777" w:rsidR="004A1A7A" w:rsidRPr="003F4154" w:rsidRDefault="004A1A7A" w:rsidP="004A4677">
            <w:pPr>
              <w:rPr>
                <w:sz w:val="24"/>
                <w:szCs w:val="24"/>
              </w:rPr>
            </w:pPr>
            <w:r w:rsidRPr="003F4154">
              <w:rPr>
                <w:sz w:val="24"/>
                <w:szCs w:val="24"/>
              </w:rPr>
              <w:t xml:space="preserve">No </w:t>
            </w:r>
          </w:p>
        </w:tc>
      </w:tr>
      <w:tr w:rsidR="004A1A7A" w:rsidRPr="003F4154" w14:paraId="3E21F700" w14:textId="77777777" w:rsidTr="00AD1F12">
        <w:tc>
          <w:tcPr>
            <w:tcW w:w="3646" w:type="dxa"/>
            <w:vMerge/>
            <w:hideMark/>
          </w:tcPr>
          <w:p w14:paraId="5D6C07CB" w14:textId="77777777" w:rsidR="004A1A7A" w:rsidRPr="003F4154" w:rsidRDefault="004A1A7A" w:rsidP="004A4677">
            <w:pPr>
              <w:rPr>
                <w:sz w:val="24"/>
                <w:szCs w:val="24"/>
              </w:rPr>
            </w:pPr>
          </w:p>
        </w:tc>
        <w:tc>
          <w:tcPr>
            <w:tcW w:w="2379" w:type="dxa"/>
            <w:vMerge/>
            <w:hideMark/>
          </w:tcPr>
          <w:p w14:paraId="1473DF6D" w14:textId="77777777" w:rsidR="004A1A7A" w:rsidRPr="003F4154" w:rsidRDefault="004A1A7A" w:rsidP="004A4677">
            <w:pPr>
              <w:rPr>
                <w:sz w:val="24"/>
                <w:szCs w:val="24"/>
              </w:rPr>
            </w:pPr>
          </w:p>
        </w:tc>
        <w:tc>
          <w:tcPr>
            <w:tcW w:w="3690" w:type="dxa"/>
            <w:noWrap/>
            <w:hideMark/>
          </w:tcPr>
          <w:p w14:paraId="3C4F028F" w14:textId="77777777" w:rsidR="004A1A7A" w:rsidRPr="003F4154" w:rsidRDefault="004A1A7A" w:rsidP="004A4677">
            <w:pPr>
              <w:rPr>
                <w:sz w:val="24"/>
                <w:szCs w:val="24"/>
              </w:rPr>
            </w:pPr>
            <w:r w:rsidRPr="003F4154">
              <w:rPr>
                <w:sz w:val="24"/>
                <w:szCs w:val="24"/>
              </w:rPr>
              <w:t>Unknown</w:t>
            </w:r>
          </w:p>
        </w:tc>
      </w:tr>
      <w:tr w:rsidR="004A1A7A" w:rsidRPr="003F4154" w14:paraId="5C96E57A" w14:textId="77777777" w:rsidTr="00AD1F12">
        <w:tc>
          <w:tcPr>
            <w:tcW w:w="3646" w:type="dxa"/>
            <w:vMerge w:val="restart"/>
            <w:hideMark/>
          </w:tcPr>
          <w:p w14:paraId="380D86AE" w14:textId="77777777" w:rsidR="004A1A7A" w:rsidRPr="003F4154" w:rsidRDefault="004A1A7A" w:rsidP="004A4677">
            <w:pPr>
              <w:rPr>
                <w:sz w:val="24"/>
                <w:szCs w:val="24"/>
              </w:rPr>
            </w:pPr>
            <w:r w:rsidRPr="003F4154">
              <w:rPr>
                <w:sz w:val="24"/>
                <w:szCs w:val="24"/>
              </w:rPr>
              <w:t>Current Utility Side SL Material</w:t>
            </w:r>
          </w:p>
        </w:tc>
        <w:tc>
          <w:tcPr>
            <w:tcW w:w="2379" w:type="dxa"/>
            <w:vMerge w:val="restart"/>
            <w:hideMark/>
          </w:tcPr>
          <w:p w14:paraId="79F48637" w14:textId="77777777" w:rsidR="004A1A7A" w:rsidRPr="003F4154" w:rsidRDefault="004A1A7A" w:rsidP="004A4677">
            <w:pPr>
              <w:rPr>
                <w:sz w:val="24"/>
                <w:szCs w:val="24"/>
              </w:rPr>
            </w:pPr>
            <w:r w:rsidRPr="003F4154">
              <w:rPr>
                <w:sz w:val="24"/>
                <w:szCs w:val="24"/>
              </w:rPr>
              <w:t>Required</w:t>
            </w:r>
          </w:p>
        </w:tc>
        <w:tc>
          <w:tcPr>
            <w:tcW w:w="3690" w:type="dxa"/>
            <w:noWrap/>
            <w:hideMark/>
          </w:tcPr>
          <w:p w14:paraId="34CDF759" w14:textId="77777777" w:rsidR="004A1A7A" w:rsidRPr="003F4154" w:rsidRDefault="004A1A7A" w:rsidP="004A4677">
            <w:pPr>
              <w:rPr>
                <w:sz w:val="24"/>
                <w:szCs w:val="24"/>
              </w:rPr>
            </w:pPr>
            <w:r w:rsidRPr="003F4154">
              <w:rPr>
                <w:sz w:val="24"/>
                <w:szCs w:val="24"/>
              </w:rPr>
              <w:t>Lead</w:t>
            </w:r>
          </w:p>
        </w:tc>
      </w:tr>
      <w:tr w:rsidR="004A1A7A" w:rsidRPr="003F4154" w14:paraId="13E91194" w14:textId="77777777" w:rsidTr="00AD1F12">
        <w:tc>
          <w:tcPr>
            <w:tcW w:w="3646" w:type="dxa"/>
            <w:vMerge/>
            <w:hideMark/>
          </w:tcPr>
          <w:p w14:paraId="23EE527D" w14:textId="77777777" w:rsidR="004A1A7A" w:rsidRPr="003F4154" w:rsidRDefault="004A1A7A" w:rsidP="004A4677">
            <w:pPr>
              <w:rPr>
                <w:sz w:val="24"/>
                <w:szCs w:val="24"/>
              </w:rPr>
            </w:pPr>
          </w:p>
        </w:tc>
        <w:tc>
          <w:tcPr>
            <w:tcW w:w="2379" w:type="dxa"/>
            <w:vMerge/>
            <w:hideMark/>
          </w:tcPr>
          <w:p w14:paraId="08DF3EBC" w14:textId="77777777" w:rsidR="004A1A7A" w:rsidRPr="003F4154" w:rsidRDefault="004A1A7A" w:rsidP="004A4677">
            <w:pPr>
              <w:rPr>
                <w:sz w:val="24"/>
                <w:szCs w:val="24"/>
              </w:rPr>
            </w:pPr>
          </w:p>
        </w:tc>
        <w:tc>
          <w:tcPr>
            <w:tcW w:w="3690" w:type="dxa"/>
            <w:noWrap/>
            <w:hideMark/>
          </w:tcPr>
          <w:p w14:paraId="7776640C" w14:textId="77777777" w:rsidR="004A1A7A" w:rsidRPr="003F4154" w:rsidRDefault="004A1A7A" w:rsidP="004A4677">
            <w:pPr>
              <w:rPr>
                <w:sz w:val="24"/>
                <w:szCs w:val="24"/>
              </w:rPr>
            </w:pPr>
            <w:r w:rsidRPr="003F4154">
              <w:rPr>
                <w:sz w:val="24"/>
                <w:szCs w:val="24"/>
              </w:rPr>
              <w:t>Copper</w:t>
            </w:r>
          </w:p>
        </w:tc>
      </w:tr>
      <w:tr w:rsidR="004A1A7A" w:rsidRPr="003F4154" w14:paraId="5D6BA267" w14:textId="77777777" w:rsidTr="00AD1F12">
        <w:tc>
          <w:tcPr>
            <w:tcW w:w="3646" w:type="dxa"/>
            <w:vMerge/>
            <w:hideMark/>
          </w:tcPr>
          <w:p w14:paraId="6F541FEC" w14:textId="77777777" w:rsidR="004A1A7A" w:rsidRPr="003F4154" w:rsidRDefault="004A1A7A" w:rsidP="004A4677">
            <w:pPr>
              <w:rPr>
                <w:sz w:val="24"/>
                <w:szCs w:val="24"/>
              </w:rPr>
            </w:pPr>
          </w:p>
        </w:tc>
        <w:tc>
          <w:tcPr>
            <w:tcW w:w="2379" w:type="dxa"/>
            <w:vMerge/>
            <w:hideMark/>
          </w:tcPr>
          <w:p w14:paraId="095993AE" w14:textId="77777777" w:rsidR="004A1A7A" w:rsidRPr="003F4154" w:rsidRDefault="004A1A7A" w:rsidP="004A4677">
            <w:pPr>
              <w:rPr>
                <w:sz w:val="24"/>
                <w:szCs w:val="24"/>
              </w:rPr>
            </w:pPr>
          </w:p>
        </w:tc>
        <w:tc>
          <w:tcPr>
            <w:tcW w:w="3690" w:type="dxa"/>
            <w:noWrap/>
            <w:hideMark/>
          </w:tcPr>
          <w:p w14:paraId="4C831FE6" w14:textId="77777777" w:rsidR="004A1A7A" w:rsidRPr="003F4154" w:rsidRDefault="004A1A7A" w:rsidP="004A4677">
            <w:pPr>
              <w:rPr>
                <w:sz w:val="24"/>
                <w:szCs w:val="24"/>
              </w:rPr>
            </w:pPr>
            <w:r w:rsidRPr="003F4154">
              <w:rPr>
                <w:sz w:val="24"/>
                <w:szCs w:val="24"/>
              </w:rPr>
              <w:t>Galvanized</w:t>
            </w:r>
          </w:p>
        </w:tc>
      </w:tr>
      <w:tr w:rsidR="004A1A7A" w:rsidRPr="003F4154" w14:paraId="3C7A6A28" w14:textId="77777777" w:rsidTr="00AD1F12">
        <w:tc>
          <w:tcPr>
            <w:tcW w:w="3646" w:type="dxa"/>
            <w:vMerge/>
            <w:hideMark/>
          </w:tcPr>
          <w:p w14:paraId="0542402F" w14:textId="77777777" w:rsidR="004A1A7A" w:rsidRPr="003F4154" w:rsidRDefault="004A1A7A" w:rsidP="004A4677">
            <w:pPr>
              <w:rPr>
                <w:sz w:val="24"/>
                <w:szCs w:val="24"/>
              </w:rPr>
            </w:pPr>
          </w:p>
        </w:tc>
        <w:tc>
          <w:tcPr>
            <w:tcW w:w="2379" w:type="dxa"/>
            <w:vMerge/>
            <w:hideMark/>
          </w:tcPr>
          <w:p w14:paraId="59A4FABA" w14:textId="77777777" w:rsidR="004A1A7A" w:rsidRPr="003F4154" w:rsidRDefault="004A1A7A" w:rsidP="004A4677">
            <w:pPr>
              <w:rPr>
                <w:sz w:val="24"/>
                <w:szCs w:val="24"/>
              </w:rPr>
            </w:pPr>
          </w:p>
        </w:tc>
        <w:tc>
          <w:tcPr>
            <w:tcW w:w="3690" w:type="dxa"/>
            <w:noWrap/>
            <w:hideMark/>
          </w:tcPr>
          <w:p w14:paraId="29339F7E" w14:textId="77777777" w:rsidR="004A1A7A" w:rsidRPr="003F4154" w:rsidRDefault="004A1A7A" w:rsidP="004A4677">
            <w:pPr>
              <w:rPr>
                <w:sz w:val="24"/>
                <w:szCs w:val="24"/>
              </w:rPr>
            </w:pPr>
            <w:r w:rsidRPr="003F4154">
              <w:rPr>
                <w:sz w:val="24"/>
                <w:szCs w:val="24"/>
              </w:rPr>
              <w:t>Plastic</w:t>
            </w:r>
          </w:p>
        </w:tc>
      </w:tr>
      <w:tr w:rsidR="004A1A7A" w:rsidRPr="003F4154" w14:paraId="11E12C24" w14:textId="77777777" w:rsidTr="00AD1F12">
        <w:tc>
          <w:tcPr>
            <w:tcW w:w="3646" w:type="dxa"/>
            <w:vMerge/>
            <w:hideMark/>
          </w:tcPr>
          <w:p w14:paraId="3F476203" w14:textId="77777777" w:rsidR="004A1A7A" w:rsidRPr="003F4154" w:rsidRDefault="004A1A7A" w:rsidP="004A4677">
            <w:pPr>
              <w:rPr>
                <w:sz w:val="24"/>
                <w:szCs w:val="24"/>
              </w:rPr>
            </w:pPr>
          </w:p>
        </w:tc>
        <w:tc>
          <w:tcPr>
            <w:tcW w:w="2379" w:type="dxa"/>
            <w:vMerge/>
            <w:hideMark/>
          </w:tcPr>
          <w:p w14:paraId="3087F2FE" w14:textId="77777777" w:rsidR="004A1A7A" w:rsidRPr="003F4154" w:rsidRDefault="004A1A7A" w:rsidP="004A4677">
            <w:pPr>
              <w:rPr>
                <w:sz w:val="24"/>
                <w:szCs w:val="24"/>
              </w:rPr>
            </w:pPr>
          </w:p>
        </w:tc>
        <w:tc>
          <w:tcPr>
            <w:tcW w:w="3690" w:type="dxa"/>
            <w:noWrap/>
            <w:hideMark/>
          </w:tcPr>
          <w:p w14:paraId="6A81D54F" w14:textId="77777777" w:rsidR="004A1A7A" w:rsidRPr="003F4154" w:rsidRDefault="004A1A7A" w:rsidP="004A4677">
            <w:pPr>
              <w:rPr>
                <w:sz w:val="24"/>
                <w:szCs w:val="24"/>
              </w:rPr>
            </w:pPr>
            <w:r w:rsidRPr="003F4154">
              <w:rPr>
                <w:sz w:val="24"/>
                <w:szCs w:val="24"/>
              </w:rPr>
              <w:t>Ductile Iron</w:t>
            </w:r>
          </w:p>
        </w:tc>
      </w:tr>
      <w:tr w:rsidR="004A1A7A" w:rsidRPr="003F4154" w14:paraId="5E6CCE5B" w14:textId="77777777" w:rsidTr="00AD1F12">
        <w:tc>
          <w:tcPr>
            <w:tcW w:w="3646" w:type="dxa"/>
            <w:vMerge/>
            <w:hideMark/>
          </w:tcPr>
          <w:p w14:paraId="06671EE6" w14:textId="77777777" w:rsidR="004A1A7A" w:rsidRPr="003F4154" w:rsidRDefault="004A1A7A" w:rsidP="004A4677">
            <w:pPr>
              <w:rPr>
                <w:sz w:val="24"/>
                <w:szCs w:val="24"/>
              </w:rPr>
            </w:pPr>
          </w:p>
        </w:tc>
        <w:tc>
          <w:tcPr>
            <w:tcW w:w="2379" w:type="dxa"/>
            <w:vMerge/>
            <w:hideMark/>
          </w:tcPr>
          <w:p w14:paraId="3D190B69" w14:textId="77777777" w:rsidR="004A1A7A" w:rsidRPr="003F4154" w:rsidRDefault="004A1A7A" w:rsidP="004A4677">
            <w:pPr>
              <w:rPr>
                <w:sz w:val="24"/>
                <w:szCs w:val="24"/>
              </w:rPr>
            </w:pPr>
          </w:p>
        </w:tc>
        <w:tc>
          <w:tcPr>
            <w:tcW w:w="3690" w:type="dxa"/>
            <w:noWrap/>
            <w:hideMark/>
          </w:tcPr>
          <w:p w14:paraId="04D79B48" w14:textId="77777777" w:rsidR="004A1A7A" w:rsidRPr="003F4154" w:rsidRDefault="004A1A7A" w:rsidP="004A4677">
            <w:pPr>
              <w:rPr>
                <w:sz w:val="24"/>
                <w:szCs w:val="24"/>
              </w:rPr>
            </w:pPr>
            <w:r w:rsidRPr="003F4154">
              <w:rPr>
                <w:sz w:val="24"/>
                <w:szCs w:val="24"/>
              </w:rPr>
              <w:t>Lined Cast Iron</w:t>
            </w:r>
          </w:p>
        </w:tc>
      </w:tr>
      <w:tr w:rsidR="004A1A7A" w:rsidRPr="003F4154" w14:paraId="2B2FE672" w14:textId="77777777" w:rsidTr="00AD1F12">
        <w:tc>
          <w:tcPr>
            <w:tcW w:w="3646" w:type="dxa"/>
            <w:vMerge/>
            <w:hideMark/>
          </w:tcPr>
          <w:p w14:paraId="0F35518D" w14:textId="77777777" w:rsidR="004A1A7A" w:rsidRPr="003F4154" w:rsidRDefault="004A1A7A" w:rsidP="004A4677">
            <w:pPr>
              <w:rPr>
                <w:sz w:val="24"/>
                <w:szCs w:val="24"/>
              </w:rPr>
            </w:pPr>
          </w:p>
        </w:tc>
        <w:tc>
          <w:tcPr>
            <w:tcW w:w="2379" w:type="dxa"/>
            <w:vMerge/>
            <w:hideMark/>
          </w:tcPr>
          <w:p w14:paraId="0B86558F" w14:textId="77777777" w:rsidR="004A1A7A" w:rsidRPr="003F4154" w:rsidRDefault="004A1A7A" w:rsidP="004A4677">
            <w:pPr>
              <w:rPr>
                <w:sz w:val="24"/>
                <w:szCs w:val="24"/>
              </w:rPr>
            </w:pPr>
          </w:p>
        </w:tc>
        <w:tc>
          <w:tcPr>
            <w:tcW w:w="3690" w:type="dxa"/>
            <w:noWrap/>
            <w:hideMark/>
          </w:tcPr>
          <w:p w14:paraId="3B8CFF6E" w14:textId="77777777" w:rsidR="004A1A7A" w:rsidRPr="003F4154" w:rsidRDefault="004A1A7A" w:rsidP="004A4677">
            <w:pPr>
              <w:rPr>
                <w:sz w:val="24"/>
                <w:szCs w:val="24"/>
              </w:rPr>
            </w:pPr>
            <w:r w:rsidRPr="003F4154">
              <w:rPr>
                <w:sz w:val="24"/>
                <w:szCs w:val="24"/>
              </w:rPr>
              <w:t>Unlined Cast Iron</w:t>
            </w:r>
          </w:p>
        </w:tc>
      </w:tr>
      <w:tr w:rsidR="004A1A7A" w:rsidRPr="003F4154" w14:paraId="0FCACBA9" w14:textId="77777777" w:rsidTr="00AD1F12">
        <w:tc>
          <w:tcPr>
            <w:tcW w:w="3646" w:type="dxa"/>
            <w:vMerge/>
            <w:hideMark/>
          </w:tcPr>
          <w:p w14:paraId="67A861D4" w14:textId="77777777" w:rsidR="004A1A7A" w:rsidRPr="003F4154" w:rsidRDefault="004A1A7A" w:rsidP="004A4677">
            <w:pPr>
              <w:rPr>
                <w:sz w:val="24"/>
                <w:szCs w:val="24"/>
              </w:rPr>
            </w:pPr>
          </w:p>
        </w:tc>
        <w:tc>
          <w:tcPr>
            <w:tcW w:w="2379" w:type="dxa"/>
            <w:vMerge/>
            <w:hideMark/>
          </w:tcPr>
          <w:p w14:paraId="41BDE79E" w14:textId="77777777" w:rsidR="004A1A7A" w:rsidRPr="003F4154" w:rsidRDefault="004A1A7A" w:rsidP="004A4677">
            <w:pPr>
              <w:rPr>
                <w:sz w:val="24"/>
                <w:szCs w:val="24"/>
              </w:rPr>
            </w:pPr>
          </w:p>
        </w:tc>
        <w:tc>
          <w:tcPr>
            <w:tcW w:w="3690" w:type="dxa"/>
            <w:noWrap/>
            <w:hideMark/>
          </w:tcPr>
          <w:p w14:paraId="2D6B7DED" w14:textId="77777777" w:rsidR="004A1A7A" w:rsidRPr="003F4154" w:rsidRDefault="004A1A7A" w:rsidP="004A4677">
            <w:pPr>
              <w:rPr>
                <w:sz w:val="24"/>
                <w:szCs w:val="24"/>
              </w:rPr>
            </w:pPr>
            <w:r w:rsidRPr="003F4154">
              <w:rPr>
                <w:sz w:val="24"/>
                <w:szCs w:val="24"/>
              </w:rPr>
              <w:t>Unknown - May be Lead</w:t>
            </w:r>
          </w:p>
        </w:tc>
      </w:tr>
      <w:tr w:rsidR="004A1A7A" w:rsidRPr="003F4154" w14:paraId="128048E3" w14:textId="77777777" w:rsidTr="00AD1F12">
        <w:tc>
          <w:tcPr>
            <w:tcW w:w="3646" w:type="dxa"/>
            <w:vMerge/>
            <w:hideMark/>
          </w:tcPr>
          <w:p w14:paraId="71F3CEB6" w14:textId="77777777" w:rsidR="004A1A7A" w:rsidRPr="003F4154" w:rsidRDefault="004A1A7A" w:rsidP="004A4677">
            <w:pPr>
              <w:rPr>
                <w:sz w:val="24"/>
                <w:szCs w:val="24"/>
              </w:rPr>
            </w:pPr>
          </w:p>
        </w:tc>
        <w:tc>
          <w:tcPr>
            <w:tcW w:w="2379" w:type="dxa"/>
            <w:vMerge/>
            <w:hideMark/>
          </w:tcPr>
          <w:p w14:paraId="314DFE6D" w14:textId="77777777" w:rsidR="004A1A7A" w:rsidRPr="003F4154" w:rsidRDefault="004A1A7A" w:rsidP="004A4677">
            <w:pPr>
              <w:rPr>
                <w:sz w:val="24"/>
                <w:szCs w:val="24"/>
              </w:rPr>
            </w:pPr>
          </w:p>
        </w:tc>
        <w:tc>
          <w:tcPr>
            <w:tcW w:w="3690" w:type="dxa"/>
            <w:noWrap/>
            <w:hideMark/>
          </w:tcPr>
          <w:p w14:paraId="18265B11" w14:textId="77777777" w:rsidR="004A1A7A" w:rsidRPr="003F4154" w:rsidRDefault="004A1A7A" w:rsidP="004A4677">
            <w:pPr>
              <w:rPr>
                <w:sz w:val="24"/>
                <w:szCs w:val="24"/>
              </w:rPr>
            </w:pPr>
            <w:r w:rsidRPr="003F4154">
              <w:rPr>
                <w:sz w:val="24"/>
                <w:szCs w:val="24"/>
              </w:rPr>
              <w:t xml:space="preserve">Unknown - No Lead </w:t>
            </w:r>
          </w:p>
        </w:tc>
      </w:tr>
      <w:tr w:rsidR="004A1A7A" w:rsidRPr="003F4154" w14:paraId="2CB8EEA0" w14:textId="77777777" w:rsidTr="00AD1F12">
        <w:tc>
          <w:tcPr>
            <w:tcW w:w="3646" w:type="dxa"/>
            <w:vMerge w:val="restart"/>
            <w:hideMark/>
          </w:tcPr>
          <w:p w14:paraId="5E78D84C" w14:textId="77777777" w:rsidR="004A1A7A" w:rsidRPr="003F4154" w:rsidRDefault="004A1A7A" w:rsidP="004A4677">
            <w:pPr>
              <w:rPr>
                <w:sz w:val="24"/>
                <w:szCs w:val="24"/>
              </w:rPr>
            </w:pPr>
            <w:r w:rsidRPr="003F4154">
              <w:rPr>
                <w:sz w:val="24"/>
                <w:szCs w:val="24"/>
              </w:rPr>
              <w:t>Previously Lead?</w:t>
            </w:r>
          </w:p>
        </w:tc>
        <w:tc>
          <w:tcPr>
            <w:tcW w:w="2379" w:type="dxa"/>
            <w:vMerge w:val="restart"/>
            <w:hideMark/>
          </w:tcPr>
          <w:p w14:paraId="5D0EBF6A" w14:textId="77777777" w:rsidR="004A1A7A" w:rsidRPr="003F4154" w:rsidRDefault="004A1A7A" w:rsidP="004A4677">
            <w:pPr>
              <w:rPr>
                <w:sz w:val="24"/>
                <w:szCs w:val="24"/>
              </w:rPr>
            </w:pPr>
            <w:r w:rsidRPr="003F4154">
              <w:rPr>
                <w:sz w:val="24"/>
                <w:szCs w:val="24"/>
              </w:rPr>
              <w:t>Required</w:t>
            </w:r>
          </w:p>
        </w:tc>
        <w:tc>
          <w:tcPr>
            <w:tcW w:w="3690" w:type="dxa"/>
            <w:noWrap/>
            <w:hideMark/>
          </w:tcPr>
          <w:p w14:paraId="19D21D40" w14:textId="77777777" w:rsidR="004A1A7A" w:rsidRPr="003F4154" w:rsidRDefault="004A1A7A" w:rsidP="004A4677">
            <w:pPr>
              <w:rPr>
                <w:sz w:val="24"/>
                <w:szCs w:val="24"/>
              </w:rPr>
            </w:pPr>
            <w:r w:rsidRPr="003F4154">
              <w:rPr>
                <w:sz w:val="24"/>
                <w:szCs w:val="24"/>
              </w:rPr>
              <w:t>Yes</w:t>
            </w:r>
          </w:p>
        </w:tc>
      </w:tr>
      <w:tr w:rsidR="004A1A7A" w:rsidRPr="003F4154" w14:paraId="10370506" w14:textId="77777777" w:rsidTr="00AD1F12">
        <w:tc>
          <w:tcPr>
            <w:tcW w:w="3646" w:type="dxa"/>
            <w:vMerge/>
            <w:hideMark/>
          </w:tcPr>
          <w:p w14:paraId="4DA749D0" w14:textId="77777777" w:rsidR="004A1A7A" w:rsidRPr="003F4154" w:rsidRDefault="004A1A7A" w:rsidP="004A4677">
            <w:pPr>
              <w:rPr>
                <w:sz w:val="24"/>
                <w:szCs w:val="24"/>
              </w:rPr>
            </w:pPr>
          </w:p>
        </w:tc>
        <w:tc>
          <w:tcPr>
            <w:tcW w:w="2379" w:type="dxa"/>
            <w:vMerge/>
            <w:hideMark/>
          </w:tcPr>
          <w:p w14:paraId="25C79AAA" w14:textId="77777777" w:rsidR="004A1A7A" w:rsidRPr="003F4154" w:rsidRDefault="004A1A7A" w:rsidP="004A4677">
            <w:pPr>
              <w:rPr>
                <w:sz w:val="24"/>
                <w:szCs w:val="24"/>
              </w:rPr>
            </w:pPr>
          </w:p>
        </w:tc>
        <w:tc>
          <w:tcPr>
            <w:tcW w:w="3690" w:type="dxa"/>
            <w:noWrap/>
            <w:hideMark/>
          </w:tcPr>
          <w:p w14:paraId="75852706" w14:textId="77777777" w:rsidR="004A1A7A" w:rsidRPr="003F4154" w:rsidRDefault="004A1A7A" w:rsidP="004A4677">
            <w:pPr>
              <w:rPr>
                <w:sz w:val="24"/>
                <w:szCs w:val="24"/>
              </w:rPr>
            </w:pPr>
            <w:r w:rsidRPr="003F4154">
              <w:rPr>
                <w:sz w:val="24"/>
                <w:szCs w:val="24"/>
              </w:rPr>
              <w:t xml:space="preserve">No </w:t>
            </w:r>
          </w:p>
        </w:tc>
      </w:tr>
      <w:tr w:rsidR="004A1A7A" w:rsidRPr="003F4154" w14:paraId="5375BE3A" w14:textId="77777777" w:rsidTr="00AD1F12">
        <w:tc>
          <w:tcPr>
            <w:tcW w:w="3646" w:type="dxa"/>
            <w:vMerge/>
            <w:hideMark/>
          </w:tcPr>
          <w:p w14:paraId="29C863C4" w14:textId="77777777" w:rsidR="004A1A7A" w:rsidRPr="003F4154" w:rsidRDefault="004A1A7A" w:rsidP="004A4677">
            <w:pPr>
              <w:rPr>
                <w:sz w:val="24"/>
                <w:szCs w:val="24"/>
              </w:rPr>
            </w:pPr>
          </w:p>
        </w:tc>
        <w:tc>
          <w:tcPr>
            <w:tcW w:w="2379" w:type="dxa"/>
            <w:vMerge/>
            <w:hideMark/>
          </w:tcPr>
          <w:p w14:paraId="07A80C9B" w14:textId="77777777" w:rsidR="004A1A7A" w:rsidRPr="003F4154" w:rsidRDefault="004A1A7A" w:rsidP="004A4677">
            <w:pPr>
              <w:rPr>
                <w:sz w:val="24"/>
                <w:szCs w:val="24"/>
              </w:rPr>
            </w:pPr>
          </w:p>
        </w:tc>
        <w:tc>
          <w:tcPr>
            <w:tcW w:w="3690" w:type="dxa"/>
            <w:noWrap/>
            <w:hideMark/>
          </w:tcPr>
          <w:p w14:paraId="54F844D7" w14:textId="77777777" w:rsidR="004A1A7A" w:rsidRPr="003F4154" w:rsidRDefault="004A1A7A" w:rsidP="004A4677">
            <w:pPr>
              <w:rPr>
                <w:sz w:val="24"/>
                <w:szCs w:val="24"/>
              </w:rPr>
            </w:pPr>
            <w:r w:rsidRPr="003F4154">
              <w:rPr>
                <w:sz w:val="24"/>
                <w:szCs w:val="24"/>
              </w:rPr>
              <w:t>Unknown</w:t>
            </w:r>
          </w:p>
        </w:tc>
      </w:tr>
      <w:tr w:rsidR="004A1A7A" w:rsidRPr="003F4154" w14:paraId="62A8A043" w14:textId="77777777" w:rsidTr="00AD1F12">
        <w:tc>
          <w:tcPr>
            <w:tcW w:w="3646" w:type="dxa"/>
            <w:hideMark/>
          </w:tcPr>
          <w:p w14:paraId="670F93E8" w14:textId="77777777" w:rsidR="004A1A7A" w:rsidRPr="003F4154" w:rsidRDefault="004A1A7A" w:rsidP="004A4677">
            <w:pPr>
              <w:rPr>
                <w:sz w:val="24"/>
                <w:szCs w:val="24"/>
              </w:rPr>
            </w:pPr>
            <w:r w:rsidRPr="003F4154">
              <w:rPr>
                <w:sz w:val="24"/>
                <w:szCs w:val="24"/>
              </w:rPr>
              <w:t>Utility Service Line Diameter</w:t>
            </w:r>
          </w:p>
        </w:tc>
        <w:tc>
          <w:tcPr>
            <w:tcW w:w="2379" w:type="dxa"/>
            <w:hideMark/>
          </w:tcPr>
          <w:p w14:paraId="5BAA0724" w14:textId="77777777" w:rsidR="004A1A7A" w:rsidRPr="003F4154" w:rsidRDefault="004A1A7A" w:rsidP="004A4677">
            <w:pPr>
              <w:rPr>
                <w:sz w:val="24"/>
                <w:szCs w:val="24"/>
              </w:rPr>
            </w:pPr>
            <w:r w:rsidRPr="003F4154">
              <w:rPr>
                <w:sz w:val="24"/>
                <w:szCs w:val="24"/>
              </w:rPr>
              <w:t xml:space="preserve">Optional </w:t>
            </w:r>
          </w:p>
        </w:tc>
        <w:tc>
          <w:tcPr>
            <w:tcW w:w="3690" w:type="dxa"/>
            <w:noWrap/>
            <w:hideMark/>
          </w:tcPr>
          <w:p w14:paraId="24E0E472" w14:textId="77777777" w:rsidR="004A1A7A" w:rsidRPr="003F4154" w:rsidRDefault="004A1A7A" w:rsidP="004A4677">
            <w:pPr>
              <w:rPr>
                <w:i/>
                <w:sz w:val="24"/>
                <w:szCs w:val="24"/>
              </w:rPr>
            </w:pPr>
            <w:r w:rsidRPr="003F4154">
              <w:rPr>
                <w:i/>
                <w:sz w:val="24"/>
                <w:szCs w:val="24"/>
              </w:rPr>
              <w:t>e.g., 1 inch</w:t>
            </w:r>
          </w:p>
        </w:tc>
      </w:tr>
      <w:tr w:rsidR="004A1A7A" w:rsidRPr="003F4154" w14:paraId="1BE7BC30" w14:textId="77777777" w:rsidTr="00AD1F12">
        <w:tc>
          <w:tcPr>
            <w:tcW w:w="3646" w:type="dxa"/>
            <w:tcBorders>
              <w:bottom w:val="single" w:sz="4" w:space="0" w:color="BFBFBF" w:themeColor="background1" w:themeShade="BF"/>
            </w:tcBorders>
            <w:hideMark/>
          </w:tcPr>
          <w:p w14:paraId="7A1902AD" w14:textId="1885D3FE" w:rsidR="004A1A7A" w:rsidRPr="003F4154" w:rsidRDefault="004A1A7A" w:rsidP="004A4677">
            <w:pPr>
              <w:rPr>
                <w:sz w:val="24"/>
                <w:szCs w:val="24"/>
              </w:rPr>
            </w:pPr>
            <w:r w:rsidRPr="003F4154">
              <w:rPr>
                <w:sz w:val="24"/>
                <w:szCs w:val="24"/>
              </w:rPr>
              <w:t>Utility Side Installation/</w:t>
            </w:r>
            <w:r w:rsidR="00C026F3">
              <w:rPr>
                <w:sz w:val="24"/>
                <w:szCs w:val="24"/>
              </w:rPr>
              <w:br/>
            </w:r>
            <w:r w:rsidRPr="003F4154">
              <w:rPr>
                <w:sz w:val="24"/>
                <w:szCs w:val="24"/>
              </w:rPr>
              <w:t>Replacement Date</w:t>
            </w:r>
          </w:p>
        </w:tc>
        <w:tc>
          <w:tcPr>
            <w:tcW w:w="2379" w:type="dxa"/>
            <w:tcBorders>
              <w:bottom w:val="single" w:sz="4" w:space="0" w:color="BFBFBF" w:themeColor="background1" w:themeShade="BF"/>
            </w:tcBorders>
            <w:hideMark/>
          </w:tcPr>
          <w:p w14:paraId="2C88ACF9" w14:textId="77777777" w:rsidR="004A1A7A" w:rsidRPr="003F4154" w:rsidRDefault="004A1A7A" w:rsidP="004A4677">
            <w:pPr>
              <w:rPr>
                <w:sz w:val="24"/>
                <w:szCs w:val="24"/>
              </w:rPr>
            </w:pPr>
            <w:r w:rsidRPr="003F4154">
              <w:rPr>
                <w:sz w:val="24"/>
                <w:szCs w:val="24"/>
              </w:rPr>
              <w:t xml:space="preserve">Optional </w:t>
            </w:r>
          </w:p>
        </w:tc>
        <w:tc>
          <w:tcPr>
            <w:tcW w:w="3690" w:type="dxa"/>
            <w:tcBorders>
              <w:bottom w:val="single" w:sz="4" w:space="0" w:color="BFBFBF" w:themeColor="background1" w:themeShade="BF"/>
            </w:tcBorders>
            <w:noWrap/>
            <w:hideMark/>
          </w:tcPr>
          <w:p w14:paraId="12608555" w14:textId="77777777" w:rsidR="004A1A7A" w:rsidRPr="003F4154" w:rsidRDefault="004A1A7A" w:rsidP="004A4677">
            <w:pPr>
              <w:rPr>
                <w:i/>
                <w:sz w:val="24"/>
                <w:szCs w:val="24"/>
              </w:rPr>
            </w:pPr>
            <w:r w:rsidRPr="003F4154">
              <w:rPr>
                <w:i/>
                <w:sz w:val="24"/>
                <w:szCs w:val="24"/>
              </w:rPr>
              <w:t>e.g., 1974</w:t>
            </w:r>
          </w:p>
        </w:tc>
      </w:tr>
      <w:tr w:rsidR="00AD1F12" w:rsidRPr="003F4154" w14:paraId="54621150" w14:textId="77777777" w:rsidTr="00AD1F12">
        <w:trPr>
          <w:trHeight w:val="1833"/>
        </w:trPr>
        <w:tc>
          <w:tcPr>
            <w:tcW w:w="3646" w:type="dxa"/>
            <w:tcBorders>
              <w:left w:val="nil"/>
              <w:bottom w:val="nil"/>
              <w:right w:val="nil"/>
            </w:tcBorders>
          </w:tcPr>
          <w:p w14:paraId="20C63FB1" w14:textId="77777777" w:rsidR="00AD1F12" w:rsidRPr="003F4154" w:rsidRDefault="00AD1F12" w:rsidP="004A4677">
            <w:pPr>
              <w:rPr>
                <w:sz w:val="24"/>
                <w:szCs w:val="24"/>
              </w:rPr>
            </w:pPr>
          </w:p>
        </w:tc>
        <w:tc>
          <w:tcPr>
            <w:tcW w:w="2379" w:type="dxa"/>
            <w:tcBorders>
              <w:left w:val="nil"/>
              <w:bottom w:val="nil"/>
              <w:right w:val="nil"/>
            </w:tcBorders>
          </w:tcPr>
          <w:p w14:paraId="70862B16" w14:textId="77777777" w:rsidR="00AD1F12" w:rsidRPr="003F4154" w:rsidRDefault="00AD1F12" w:rsidP="004A4677">
            <w:pPr>
              <w:rPr>
                <w:sz w:val="24"/>
                <w:szCs w:val="24"/>
              </w:rPr>
            </w:pPr>
          </w:p>
        </w:tc>
        <w:tc>
          <w:tcPr>
            <w:tcW w:w="3690" w:type="dxa"/>
            <w:tcBorders>
              <w:left w:val="nil"/>
              <w:bottom w:val="nil"/>
              <w:right w:val="nil"/>
            </w:tcBorders>
            <w:noWrap/>
          </w:tcPr>
          <w:p w14:paraId="662FD743" w14:textId="77777777" w:rsidR="00AD1F12" w:rsidRPr="003F4154" w:rsidRDefault="00AD1F12" w:rsidP="004A4677">
            <w:pPr>
              <w:rPr>
                <w:sz w:val="24"/>
                <w:szCs w:val="24"/>
              </w:rPr>
            </w:pPr>
          </w:p>
        </w:tc>
      </w:tr>
      <w:tr w:rsidR="004A1A7A" w:rsidRPr="003F4154" w14:paraId="3EDABA88" w14:textId="77777777" w:rsidTr="00AD1F12">
        <w:tc>
          <w:tcPr>
            <w:tcW w:w="3646" w:type="dxa"/>
            <w:vMerge w:val="restart"/>
            <w:tcBorders>
              <w:top w:val="nil"/>
            </w:tcBorders>
            <w:hideMark/>
          </w:tcPr>
          <w:p w14:paraId="242B3AA8" w14:textId="77777777" w:rsidR="004A1A7A" w:rsidRPr="003F4154" w:rsidRDefault="004A1A7A" w:rsidP="004A4677">
            <w:pPr>
              <w:rPr>
                <w:sz w:val="24"/>
                <w:szCs w:val="24"/>
              </w:rPr>
            </w:pPr>
            <w:r w:rsidRPr="003F4154">
              <w:rPr>
                <w:sz w:val="24"/>
                <w:szCs w:val="24"/>
              </w:rPr>
              <w:lastRenderedPageBreak/>
              <w:t>Current Customer SL Material</w:t>
            </w:r>
          </w:p>
        </w:tc>
        <w:tc>
          <w:tcPr>
            <w:tcW w:w="2379" w:type="dxa"/>
            <w:vMerge w:val="restart"/>
            <w:tcBorders>
              <w:top w:val="nil"/>
            </w:tcBorders>
            <w:hideMark/>
          </w:tcPr>
          <w:p w14:paraId="297601DE" w14:textId="77777777" w:rsidR="004A1A7A" w:rsidRPr="003F4154" w:rsidRDefault="004A1A7A" w:rsidP="004A4677">
            <w:pPr>
              <w:rPr>
                <w:sz w:val="24"/>
                <w:szCs w:val="24"/>
              </w:rPr>
            </w:pPr>
            <w:r w:rsidRPr="003F4154">
              <w:rPr>
                <w:sz w:val="24"/>
                <w:szCs w:val="24"/>
              </w:rPr>
              <w:t>Required</w:t>
            </w:r>
          </w:p>
        </w:tc>
        <w:tc>
          <w:tcPr>
            <w:tcW w:w="3690" w:type="dxa"/>
            <w:tcBorders>
              <w:top w:val="nil"/>
            </w:tcBorders>
            <w:noWrap/>
            <w:hideMark/>
          </w:tcPr>
          <w:p w14:paraId="2F327C63" w14:textId="77777777" w:rsidR="004A1A7A" w:rsidRPr="003F4154" w:rsidRDefault="004A1A7A" w:rsidP="004A4677">
            <w:pPr>
              <w:rPr>
                <w:sz w:val="24"/>
                <w:szCs w:val="24"/>
              </w:rPr>
            </w:pPr>
            <w:r w:rsidRPr="003F4154">
              <w:rPr>
                <w:sz w:val="24"/>
                <w:szCs w:val="24"/>
              </w:rPr>
              <w:t>Lead</w:t>
            </w:r>
          </w:p>
        </w:tc>
      </w:tr>
      <w:tr w:rsidR="004A1A7A" w:rsidRPr="003F4154" w14:paraId="328936AE" w14:textId="77777777" w:rsidTr="00AD1F12">
        <w:tc>
          <w:tcPr>
            <w:tcW w:w="3646" w:type="dxa"/>
            <w:vMerge/>
            <w:hideMark/>
          </w:tcPr>
          <w:p w14:paraId="6832C1B4" w14:textId="77777777" w:rsidR="004A1A7A" w:rsidRPr="003F4154" w:rsidRDefault="004A1A7A" w:rsidP="004A4677">
            <w:pPr>
              <w:rPr>
                <w:sz w:val="24"/>
                <w:szCs w:val="24"/>
              </w:rPr>
            </w:pPr>
          </w:p>
        </w:tc>
        <w:tc>
          <w:tcPr>
            <w:tcW w:w="2379" w:type="dxa"/>
            <w:vMerge/>
            <w:hideMark/>
          </w:tcPr>
          <w:p w14:paraId="7E3E0F79" w14:textId="77777777" w:rsidR="004A1A7A" w:rsidRPr="003F4154" w:rsidRDefault="004A1A7A" w:rsidP="004A4677">
            <w:pPr>
              <w:rPr>
                <w:sz w:val="24"/>
                <w:szCs w:val="24"/>
              </w:rPr>
            </w:pPr>
          </w:p>
        </w:tc>
        <w:tc>
          <w:tcPr>
            <w:tcW w:w="3690" w:type="dxa"/>
            <w:noWrap/>
            <w:hideMark/>
          </w:tcPr>
          <w:p w14:paraId="2DE4832E" w14:textId="77777777" w:rsidR="004A1A7A" w:rsidRPr="003F4154" w:rsidRDefault="004A1A7A" w:rsidP="004A4677">
            <w:pPr>
              <w:rPr>
                <w:sz w:val="24"/>
                <w:szCs w:val="24"/>
              </w:rPr>
            </w:pPr>
            <w:r w:rsidRPr="003F4154">
              <w:rPr>
                <w:sz w:val="24"/>
                <w:szCs w:val="24"/>
              </w:rPr>
              <w:t>Copper</w:t>
            </w:r>
          </w:p>
        </w:tc>
      </w:tr>
      <w:tr w:rsidR="004A1A7A" w:rsidRPr="003F4154" w14:paraId="292445C9" w14:textId="77777777" w:rsidTr="00AD1F12">
        <w:tc>
          <w:tcPr>
            <w:tcW w:w="3646" w:type="dxa"/>
            <w:vMerge/>
            <w:hideMark/>
          </w:tcPr>
          <w:p w14:paraId="5503892D" w14:textId="77777777" w:rsidR="004A1A7A" w:rsidRPr="003F4154" w:rsidRDefault="004A1A7A" w:rsidP="004A4677">
            <w:pPr>
              <w:rPr>
                <w:sz w:val="24"/>
                <w:szCs w:val="24"/>
              </w:rPr>
            </w:pPr>
          </w:p>
        </w:tc>
        <w:tc>
          <w:tcPr>
            <w:tcW w:w="2379" w:type="dxa"/>
            <w:vMerge/>
            <w:hideMark/>
          </w:tcPr>
          <w:p w14:paraId="03B266A2" w14:textId="77777777" w:rsidR="004A1A7A" w:rsidRPr="003F4154" w:rsidRDefault="004A1A7A" w:rsidP="004A4677">
            <w:pPr>
              <w:rPr>
                <w:sz w:val="24"/>
                <w:szCs w:val="24"/>
              </w:rPr>
            </w:pPr>
          </w:p>
        </w:tc>
        <w:tc>
          <w:tcPr>
            <w:tcW w:w="3690" w:type="dxa"/>
            <w:noWrap/>
            <w:hideMark/>
          </w:tcPr>
          <w:p w14:paraId="6E17FBD0" w14:textId="77777777" w:rsidR="004A1A7A" w:rsidRPr="003F4154" w:rsidRDefault="004A1A7A" w:rsidP="004A4677">
            <w:pPr>
              <w:rPr>
                <w:sz w:val="24"/>
                <w:szCs w:val="24"/>
              </w:rPr>
            </w:pPr>
            <w:r w:rsidRPr="003F4154">
              <w:rPr>
                <w:sz w:val="24"/>
                <w:szCs w:val="24"/>
              </w:rPr>
              <w:t>Galvanized</w:t>
            </w:r>
          </w:p>
        </w:tc>
      </w:tr>
      <w:tr w:rsidR="004A1A7A" w:rsidRPr="003F4154" w14:paraId="356DC557" w14:textId="77777777" w:rsidTr="00AD1F12">
        <w:tc>
          <w:tcPr>
            <w:tcW w:w="3646" w:type="dxa"/>
            <w:vMerge/>
            <w:hideMark/>
          </w:tcPr>
          <w:p w14:paraId="6F960729" w14:textId="77777777" w:rsidR="004A1A7A" w:rsidRPr="003F4154" w:rsidRDefault="004A1A7A" w:rsidP="004A4677">
            <w:pPr>
              <w:rPr>
                <w:sz w:val="24"/>
                <w:szCs w:val="24"/>
              </w:rPr>
            </w:pPr>
          </w:p>
        </w:tc>
        <w:tc>
          <w:tcPr>
            <w:tcW w:w="2379" w:type="dxa"/>
            <w:vMerge/>
            <w:hideMark/>
          </w:tcPr>
          <w:p w14:paraId="699D933F" w14:textId="77777777" w:rsidR="004A1A7A" w:rsidRPr="003F4154" w:rsidRDefault="004A1A7A" w:rsidP="004A4677">
            <w:pPr>
              <w:rPr>
                <w:sz w:val="24"/>
                <w:szCs w:val="24"/>
              </w:rPr>
            </w:pPr>
          </w:p>
        </w:tc>
        <w:tc>
          <w:tcPr>
            <w:tcW w:w="3690" w:type="dxa"/>
            <w:noWrap/>
            <w:hideMark/>
          </w:tcPr>
          <w:p w14:paraId="5D26D2B1" w14:textId="77777777" w:rsidR="004A1A7A" w:rsidRPr="003F4154" w:rsidRDefault="004A1A7A" w:rsidP="004A4677">
            <w:pPr>
              <w:rPr>
                <w:sz w:val="24"/>
                <w:szCs w:val="24"/>
              </w:rPr>
            </w:pPr>
            <w:r w:rsidRPr="003F4154">
              <w:rPr>
                <w:sz w:val="24"/>
                <w:szCs w:val="24"/>
              </w:rPr>
              <w:t>Plastic</w:t>
            </w:r>
          </w:p>
        </w:tc>
      </w:tr>
      <w:tr w:rsidR="004A1A7A" w:rsidRPr="003F4154" w14:paraId="7AE21508" w14:textId="77777777" w:rsidTr="00AD1F12">
        <w:tc>
          <w:tcPr>
            <w:tcW w:w="3646" w:type="dxa"/>
            <w:vMerge/>
            <w:hideMark/>
          </w:tcPr>
          <w:p w14:paraId="4F3869CE" w14:textId="77777777" w:rsidR="004A1A7A" w:rsidRPr="003F4154" w:rsidRDefault="004A1A7A" w:rsidP="004A4677">
            <w:pPr>
              <w:rPr>
                <w:sz w:val="24"/>
                <w:szCs w:val="24"/>
              </w:rPr>
            </w:pPr>
          </w:p>
        </w:tc>
        <w:tc>
          <w:tcPr>
            <w:tcW w:w="2379" w:type="dxa"/>
            <w:vMerge/>
            <w:hideMark/>
          </w:tcPr>
          <w:p w14:paraId="423FDD73" w14:textId="77777777" w:rsidR="004A1A7A" w:rsidRPr="003F4154" w:rsidRDefault="004A1A7A" w:rsidP="004A4677">
            <w:pPr>
              <w:rPr>
                <w:sz w:val="24"/>
                <w:szCs w:val="24"/>
              </w:rPr>
            </w:pPr>
          </w:p>
        </w:tc>
        <w:tc>
          <w:tcPr>
            <w:tcW w:w="3690" w:type="dxa"/>
            <w:noWrap/>
            <w:hideMark/>
          </w:tcPr>
          <w:p w14:paraId="271F67E9" w14:textId="77777777" w:rsidR="004A1A7A" w:rsidRPr="003F4154" w:rsidRDefault="004A1A7A" w:rsidP="004A4677">
            <w:pPr>
              <w:rPr>
                <w:sz w:val="24"/>
                <w:szCs w:val="24"/>
              </w:rPr>
            </w:pPr>
            <w:r w:rsidRPr="003F4154">
              <w:rPr>
                <w:sz w:val="24"/>
                <w:szCs w:val="24"/>
              </w:rPr>
              <w:t>Ductile Iron</w:t>
            </w:r>
          </w:p>
        </w:tc>
      </w:tr>
      <w:tr w:rsidR="004A1A7A" w:rsidRPr="003F4154" w14:paraId="0C156792" w14:textId="77777777" w:rsidTr="00AD1F12">
        <w:tc>
          <w:tcPr>
            <w:tcW w:w="3646" w:type="dxa"/>
            <w:vMerge/>
            <w:hideMark/>
          </w:tcPr>
          <w:p w14:paraId="4E4DC75F" w14:textId="77777777" w:rsidR="004A1A7A" w:rsidRPr="003F4154" w:rsidRDefault="004A1A7A" w:rsidP="004A4677">
            <w:pPr>
              <w:rPr>
                <w:sz w:val="24"/>
                <w:szCs w:val="24"/>
              </w:rPr>
            </w:pPr>
          </w:p>
        </w:tc>
        <w:tc>
          <w:tcPr>
            <w:tcW w:w="2379" w:type="dxa"/>
            <w:vMerge/>
            <w:hideMark/>
          </w:tcPr>
          <w:p w14:paraId="18E65DE8" w14:textId="77777777" w:rsidR="004A1A7A" w:rsidRPr="003F4154" w:rsidRDefault="004A1A7A" w:rsidP="004A4677">
            <w:pPr>
              <w:rPr>
                <w:sz w:val="24"/>
                <w:szCs w:val="24"/>
              </w:rPr>
            </w:pPr>
          </w:p>
        </w:tc>
        <w:tc>
          <w:tcPr>
            <w:tcW w:w="3690" w:type="dxa"/>
            <w:noWrap/>
            <w:hideMark/>
          </w:tcPr>
          <w:p w14:paraId="58AD5151" w14:textId="77777777" w:rsidR="004A1A7A" w:rsidRPr="003F4154" w:rsidRDefault="004A1A7A" w:rsidP="004A4677">
            <w:pPr>
              <w:rPr>
                <w:sz w:val="24"/>
                <w:szCs w:val="24"/>
              </w:rPr>
            </w:pPr>
            <w:r w:rsidRPr="003F4154">
              <w:rPr>
                <w:sz w:val="24"/>
                <w:szCs w:val="24"/>
              </w:rPr>
              <w:t>Lined Cast Iron</w:t>
            </w:r>
          </w:p>
        </w:tc>
      </w:tr>
      <w:tr w:rsidR="004A1A7A" w:rsidRPr="003F4154" w14:paraId="777322ED" w14:textId="77777777" w:rsidTr="00AD1F12">
        <w:tc>
          <w:tcPr>
            <w:tcW w:w="3646" w:type="dxa"/>
            <w:vMerge/>
            <w:hideMark/>
          </w:tcPr>
          <w:p w14:paraId="2C330908" w14:textId="77777777" w:rsidR="004A1A7A" w:rsidRPr="003F4154" w:rsidRDefault="004A1A7A" w:rsidP="004A4677">
            <w:pPr>
              <w:rPr>
                <w:sz w:val="24"/>
                <w:szCs w:val="24"/>
              </w:rPr>
            </w:pPr>
          </w:p>
        </w:tc>
        <w:tc>
          <w:tcPr>
            <w:tcW w:w="2379" w:type="dxa"/>
            <w:vMerge/>
            <w:hideMark/>
          </w:tcPr>
          <w:p w14:paraId="3CEE4C33" w14:textId="77777777" w:rsidR="004A1A7A" w:rsidRPr="003F4154" w:rsidRDefault="004A1A7A" w:rsidP="004A4677">
            <w:pPr>
              <w:rPr>
                <w:sz w:val="24"/>
                <w:szCs w:val="24"/>
              </w:rPr>
            </w:pPr>
          </w:p>
        </w:tc>
        <w:tc>
          <w:tcPr>
            <w:tcW w:w="3690" w:type="dxa"/>
            <w:noWrap/>
            <w:hideMark/>
          </w:tcPr>
          <w:p w14:paraId="1CEE27A2" w14:textId="77777777" w:rsidR="004A1A7A" w:rsidRPr="003F4154" w:rsidRDefault="004A1A7A" w:rsidP="004A4677">
            <w:pPr>
              <w:rPr>
                <w:sz w:val="24"/>
                <w:szCs w:val="24"/>
              </w:rPr>
            </w:pPr>
            <w:r w:rsidRPr="003F4154">
              <w:rPr>
                <w:sz w:val="24"/>
                <w:szCs w:val="24"/>
              </w:rPr>
              <w:t>Unlined Cast Iron</w:t>
            </w:r>
          </w:p>
        </w:tc>
      </w:tr>
      <w:tr w:rsidR="004A1A7A" w:rsidRPr="003F4154" w14:paraId="364C7C40" w14:textId="77777777" w:rsidTr="00AD1F12">
        <w:tc>
          <w:tcPr>
            <w:tcW w:w="3646" w:type="dxa"/>
            <w:vMerge/>
            <w:hideMark/>
          </w:tcPr>
          <w:p w14:paraId="170FDD54" w14:textId="77777777" w:rsidR="004A1A7A" w:rsidRPr="003F4154" w:rsidRDefault="004A1A7A" w:rsidP="004A4677">
            <w:pPr>
              <w:rPr>
                <w:sz w:val="24"/>
                <w:szCs w:val="24"/>
              </w:rPr>
            </w:pPr>
          </w:p>
        </w:tc>
        <w:tc>
          <w:tcPr>
            <w:tcW w:w="2379" w:type="dxa"/>
            <w:vMerge/>
            <w:hideMark/>
          </w:tcPr>
          <w:p w14:paraId="56AAA379" w14:textId="77777777" w:rsidR="004A1A7A" w:rsidRPr="003F4154" w:rsidRDefault="004A1A7A" w:rsidP="004A4677">
            <w:pPr>
              <w:rPr>
                <w:sz w:val="24"/>
                <w:szCs w:val="24"/>
              </w:rPr>
            </w:pPr>
          </w:p>
        </w:tc>
        <w:tc>
          <w:tcPr>
            <w:tcW w:w="3690" w:type="dxa"/>
            <w:noWrap/>
            <w:hideMark/>
          </w:tcPr>
          <w:p w14:paraId="6B4E4F7E" w14:textId="77777777" w:rsidR="004A1A7A" w:rsidRPr="003F4154" w:rsidRDefault="004A1A7A" w:rsidP="004A4677">
            <w:pPr>
              <w:rPr>
                <w:sz w:val="24"/>
                <w:szCs w:val="24"/>
              </w:rPr>
            </w:pPr>
            <w:r w:rsidRPr="003F4154">
              <w:rPr>
                <w:sz w:val="24"/>
                <w:szCs w:val="24"/>
              </w:rPr>
              <w:t>Unknown - May be Lead</w:t>
            </w:r>
          </w:p>
        </w:tc>
      </w:tr>
      <w:tr w:rsidR="004A1A7A" w:rsidRPr="003F4154" w14:paraId="4901353C" w14:textId="77777777" w:rsidTr="00AD1F12">
        <w:tc>
          <w:tcPr>
            <w:tcW w:w="3646" w:type="dxa"/>
            <w:vMerge/>
            <w:hideMark/>
          </w:tcPr>
          <w:p w14:paraId="2F47773F" w14:textId="77777777" w:rsidR="004A1A7A" w:rsidRPr="003F4154" w:rsidRDefault="004A1A7A" w:rsidP="004A4677">
            <w:pPr>
              <w:rPr>
                <w:sz w:val="24"/>
                <w:szCs w:val="24"/>
              </w:rPr>
            </w:pPr>
          </w:p>
        </w:tc>
        <w:tc>
          <w:tcPr>
            <w:tcW w:w="2379" w:type="dxa"/>
            <w:vMerge/>
            <w:hideMark/>
          </w:tcPr>
          <w:p w14:paraId="63B6771D" w14:textId="77777777" w:rsidR="004A1A7A" w:rsidRPr="003F4154" w:rsidRDefault="004A1A7A" w:rsidP="004A4677">
            <w:pPr>
              <w:rPr>
                <w:sz w:val="24"/>
                <w:szCs w:val="24"/>
              </w:rPr>
            </w:pPr>
          </w:p>
        </w:tc>
        <w:tc>
          <w:tcPr>
            <w:tcW w:w="3690" w:type="dxa"/>
            <w:noWrap/>
            <w:hideMark/>
          </w:tcPr>
          <w:p w14:paraId="6A047B75" w14:textId="77777777" w:rsidR="004A1A7A" w:rsidRPr="003F4154" w:rsidRDefault="004A1A7A" w:rsidP="004A4677">
            <w:pPr>
              <w:rPr>
                <w:sz w:val="24"/>
                <w:szCs w:val="24"/>
              </w:rPr>
            </w:pPr>
            <w:r w:rsidRPr="003F4154">
              <w:rPr>
                <w:sz w:val="24"/>
                <w:szCs w:val="24"/>
              </w:rPr>
              <w:t xml:space="preserve">Unknown - No Lead </w:t>
            </w:r>
          </w:p>
        </w:tc>
      </w:tr>
      <w:tr w:rsidR="004A1A7A" w:rsidRPr="003F4154" w14:paraId="2620D95E" w14:textId="77777777" w:rsidTr="00AD1F12">
        <w:tc>
          <w:tcPr>
            <w:tcW w:w="3646" w:type="dxa"/>
            <w:hideMark/>
          </w:tcPr>
          <w:p w14:paraId="4E6410B1" w14:textId="73D6F51A" w:rsidR="004A1A7A" w:rsidRPr="003F4154" w:rsidRDefault="004A1A7A" w:rsidP="004A4677">
            <w:pPr>
              <w:rPr>
                <w:sz w:val="24"/>
                <w:szCs w:val="24"/>
              </w:rPr>
            </w:pPr>
            <w:r w:rsidRPr="003F4154">
              <w:rPr>
                <w:sz w:val="24"/>
                <w:szCs w:val="24"/>
              </w:rPr>
              <w:t>Customer Side Installation/</w:t>
            </w:r>
            <w:r w:rsidR="00C026F3">
              <w:rPr>
                <w:sz w:val="24"/>
                <w:szCs w:val="24"/>
              </w:rPr>
              <w:br/>
            </w:r>
            <w:r w:rsidRPr="003F4154">
              <w:rPr>
                <w:sz w:val="24"/>
                <w:szCs w:val="24"/>
              </w:rPr>
              <w:t xml:space="preserve">Replacement Date </w:t>
            </w:r>
          </w:p>
        </w:tc>
        <w:tc>
          <w:tcPr>
            <w:tcW w:w="2379" w:type="dxa"/>
            <w:hideMark/>
          </w:tcPr>
          <w:p w14:paraId="6FE14498" w14:textId="77777777" w:rsidR="004A1A7A" w:rsidRPr="003F4154" w:rsidRDefault="004A1A7A" w:rsidP="004A4677">
            <w:pPr>
              <w:rPr>
                <w:sz w:val="24"/>
                <w:szCs w:val="24"/>
              </w:rPr>
            </w:pPr>
            <w:r w:rsidRPr="003F4154">
              <w:rPr>
                <w:sz w:val="24"/>
                <w:szCs w:val="24"/>
              </w:rPr>
              <w:t xml:space="preserve">Optional </w:t>
            </w:r>
          </w:p>
        </w:tc>
        <w:tc>
          <w:tcPr>
            <w:tcW w:w="3690" w:type="dxa"/>
            <w:noWrap/>
            <w:hideMark/>
          </w:tcPr>
          <w:p w14:paraId="30116372" w14:textId="77777777" w:rsidR="004A1A7A" w:rsidRPr="003F4154" w:rsidRDefault="004A1A7A" w:rsidP="004A4677">
            <w:pPr>
              <w:rPr>
                <w:i/>
                <w:sz w:val="24"/>
                <w:szCs w:val="24"/>
              </w:rPr>
            </w:pPr>
            <w:r w:rsidRPr="003F4154">
              <w:rPr>
                <w:i/>
                <w:sz w:val="24"/>
                <w:szCs w:val="24"/>
              </w:rPr>
              <w:t>e.g., 1974</w:t>
            </w:r>
          </w:p>
        </w:tc>
      </w:tr>
      <w:tr w:rsidR="004A1A7A" w:rsidRPr="003F4154" w14:paraId="0A63BD4D" w14:textId="77777777" w:rsidTr="00AD1F12">
        <w:tc>
          <w:tcPr>
            <w:tcW w:w="3646" w:type="dxa"/>
            <w:vMerge w:val="restart"/>
            <w:hideMark/>
          </w:tcPr>
          <w:p w14:paraId="553FB387" w14:textId="77777777" w:rsidR="004A1A7A" w:rsidRPr="003F4154" w:rsidRDefault="004A1A7A" w:rsidP="004A4677">
            <w:pPr>
              <w:rPr>
                <w:sz w:val="24"/>
                <w:szCs w:val="24"/>
              </w:rPr>
            </w:pPr>
            <w:r w:rsidRPr="003F4154">
              <w:rPr>
                <w:sz w:val="24"/>
                <w:szCs w:val="24"/>
              </w:rPr>
              <w:t>Building Type</w:t>
            </w:r>
          </w:p>
        </w:tc>
        <w:tc>
          <w:tcPr>
            <w:tcW w:w="2379" w:type="dxa"/>
            <w:vMerge w:val="restart"/>
            <w:hideMark/>
          </w:tcPr>
          <w:p w14:paraId="07D72DB8" w14:textId="77777777" w:rsidR="004A1A7A" w:rsidRPr="003F4154" w:rsidRDefault="004A1A7A" w:rsidP="004A4677">
            <w:pPr>
              <w:rPr>
                <w:sz w:val="24"/>
                <w:szCs w:val="24"/>
              </w:rPr>
            </w:pPr>
            <w:r w:rsidRPr="003F4154">
              <w:rPr>
                <w:sz w:val="24"/>
                <w:szCs w:val="24"/>
              </w:rPr>
              <w:t xml:space="preserve">Optional </w:t>
            </w:r>
          </w:p>
        </w:tc>
        <w:tc>
          <w:tcPr>
            <w:tcW w:w="3690" w:type="dxa"/>
            <w:noWrap/>
            <w:hideMark/>
          </w:tcPr>
          <w:p w14:paraId="65019FFE" w14:textId="6F1A1A53" w:rsidR="004A1A7A" w:rsidRPr="003F4154" w:rsidRDefault="004A1A7A" w:rsidP="004A4677">
            <w:pPr>
              <w:rPr>
                <w:sz w:val="24"/>
                <w:szCs w:val="24"/>
              </w:rPr>
            </w:pPr>
            <w:r w:rsidRPr="003F4154">
              <w:rPr>
                <w:sz w:val="24"/>
                <w:szCs w:val="24"/>
              </w:rPr>
              <w:t>SF</w:t>
            </w:r>
            <w:r w:rsidR="00F1743E">
              <w:rPr>
                <w:sz w:val="24"/>
                <w:szCs w:val="24"/>
              </w:rPr>
              <w:t xml:space="preserve"> (Single Family</w:t>
            </w:r>
            <w:r w:rsidR="00533313">
              <w:rPr>
                <w:sz w:val="24"/>
                <w:szCs w:val="24"/>
              </w:rPr>
              <w:t xml:space="preserve"> </w:t>
            </w:r>
            <w:r w:rsidR="0056170C">
              <w:rPr>
                <w:sz w:val="24"/>
                <w:szCs w:val="24"/>
              </w:rPr>
              <w:t>S</w:t>
            </w:r>
            <w:r w:rsidR="00323AB0">
              <w:rPr>
                <w:sz w:val="24"/>
                <w:szCs w:val="24"/>
              </w:rPr>
              <w:t>tructure</w:t>
            </w:r>
            <w:r w:rsidR="00F1743E">
              <w:rPr>
                <w:sz w:val="24"/>
                <w:szCs w:val="24"/>
              </w:rPr>
              <w:t>)</w:t>
            </w:r>
          </w:p>
        </w:tc>
      </w:tr>
      <w:tr w:rsidR="004A1A7A" w:rsidRPr="003F4154" w14:paraId="38310614" w14:textId="77777777" w:rsidTr="00AD1F12">
        <w:tc>
          <w:tcPr>
            <w:tcW w:w="3646" w:type="dxa"/>
            <w:vMerge/>
            <w:hideMark/>
          </w:tcPr>
          <w:p w14:paraId="2F61E746" w14:textId="77777777" w:rsidR="004A1A7A" w:rsidRPr="003F4154" w:rsidRDefault="004A1A7A" w:rsidP="004A4677">
            <w:pPr>
              <w:rPr>
                <w:sz w:val="24"/>
                <w:szCs w:val="24"/>
              </w:rPr>
            </w:pPr>
          </w:p>
        </w:tc>
        <w:tc>
          <w:tcPr>
            <w:tcW w:w="2379" w:type="dxa"/>
            <w:vMerge/>
            <w:hideMark/>
          </w:tcPr>
          <w:p w14:paraId="59F23A06" w14:textId="77777777" w:rsidR="004A1A7A" w:rsidRPr="003F4154" w:rsidRDefault="004A1A7A" w:rsidP="004A4677">
            <w:pPr>
              <w:rPr>
                <w:sz w:val="24"/>
                <w:szCs w:val="24"/>
              </w:rPr>
            </w:pPr>
          </w:p>
        </w:tc>
        <w:tc>
          <w:tcPr>
            <w:tcW w:w="3690" w:type="dxa"/>
            <w:noWrap/>
            <w:hideMark/>
          </w:tcPr>
          <w:p w14:paraId="3CA8F0F7" w14:textId="569A980A" w:rsidR="004A1A7A" w:rsidRPr="003F4154" w:rsidRDefault="004A1A7A" w:rsidP="004A4677">
            <w:pPr>
              <w:rPr>
                <w:sz w:val="24"/>
                <w:szCs w:val="24"/>
              </w:rPr>
            </w:pPr>
            <w:r w:rsidRPr="003F4154">
              <w:rPr>
                <w:sz w:val="24"/>
                <w:szCs w:val="24"/>
              </w:rPr>
              <w:t>MF</w:t>
            </w:r>
            <w:r w:rsidR="00F1743E">
              <w:rPr>
                <w:sz w:val="24"/>
                <w:szCs w:val="24"/>
              </w:rPr>
              <w:t xml:space="preserve"> (</w:t>
            </w:r>
            <w:r w:rsidR="00533313">
              <w:rPr>
                <w:sz w:val="24"/>
                <w:szCs w:val="24"/>
              </w:rPr>
              <w:t>Multi</w:t>
            </w:r>
            <w:r w:rsidR="00DC7024">
              <w:rPr>
                <w:sz w:val="24"/>
                <w:szCs w:val="24"/>
              </w:rPr>
              <w:t xml:space="preserve"> Family </w:t>
            </w:r>
            <w:r w:rsidR="0056170C">
              <w:rPr>
                <w:sz w:val="24"/>
                <w:szCs w:val="24"/>
              </w:rPr>
              <w:t>R</w:t>
            </w:r>
            <w:r w:rsidR="00323AB0">
              <w:rPr>
                <w:sz w:val="24"/>
                <w:szCs w:val="24"/>
              </w:rPr>
              <w:t>esidence</w:t>
            </w:r>
            <w:r w:rsidR="00DC7024">
              <w:rPr>
                <w:sz w:val="24"/>
                <w:szCs w:val="24"/>
              </w:rPr>
              <w:t>)</w:t>
            </w:r>
          </w:p>
        </w:tc>
      </w:tr>
      <w:tr w:rsidR="004A1A7A" w:rsidRPr="003F4154" w14:paraId="5141FFFE" w14:textId="77777777" w:rsidTr="00AD1F12">
        <w:tc>
          <w:tcPr>
            <w:tcW w:w="3646" w:type="dxa"/>
            <w:vMerge/>
            <w:hideMark/>
          </w:tcPr>
          <w:p w14:paraId="4BC2F8A5" w14:textId="77777777" w:rsidR="004A1A7A" w:rsidRPr="003F4154" w:rsidRDefault="004A1A7A" w:rsidP="004A4677">
            <w:pPr>
              <w:rPr>
                <w:sz w:val="24"/>
                <w:szCs w:val="24"/>
              </w:rPr>
            </w:pPr>
          </w:p>
        </w:tc>
        <w:tc>
          <w:tcPr>
            <w:tcW w:w="2379" w:type="dxa"/>
            <w:vMerge/>
            <w:hideMark/>
          </w:tcPr>
          <w:p w14:paraId="11C9A172" w14:textId="77777777" w:rsidR="004A1A7A" w:rsidRPr="003F4154" w:rsidRDefault="004A1A7A" w:rsidP="004A4677">
            <w:pPr>
              <w:rPr>
                <w:sz w:val="24"/>
                <w:szCs w:val="24"/>
              </w:rPr>
            </w:pPr>
          </w:p>
        </w:tc>
        <w:tc>
          <w:tcPr>
            <w:tcW w:w="3690" w:type="dxa"/>
            <w:noWrap/>
            <w:hideMark/>
          </w:tcPr>
          <w:p w14:paraId="7F433B2C" w14:textId="7899B5DD" w:rsidR="004A1A7A" w:rsidRPr="003F4154" w:rsidRDefault="004A1A7A" w:rsidP="004A4677">
            <w:pPr>
              <w:rPr>
                <w:sz w:val="24"/>
                <w:szCs w:val="24"/>
              </w:rPr>
            </w:pPr>
            <w:r w:rsidRPr="003F4154">
              <w:rPr>
                <w:sz w:val="24"/>
                <w:szCs w:val="24"/>
              </w:rPr>
              <w:t>SCH</w:t>
            </w:r>
            <w:r w:rsidR="00DC7024">
              <w:rPr>
                <w:sz w:val="24"/>
                <w:szCs w:val="24"/>
              </w:rPr>
              <w:t xml:space="preserve"> (School)</w:t>
            </w:r>
          </w:p>
        </w:tc>
      </w:tr>
      <w:tr w:rsidR="004A1A7A" w:rsidRPr="003F4154" w14:paraId="0D21C969" w14:textId="77777777" w:rsidTr="00AD1F12">
        <w:tc>
          <w:tcPr>
            <w:tcW w:w="3646" w:type="dxa"/>
            <w:vMerge/>
            <w:hideMark/>
          </w:tcPr>
          <w:p w14:paraId="6C069A99" w14:textId="77777777" w:rsidR="004A1A7A" w:rsidRPr="003F4154" w:rsidRDefault="004A1A7A" w:rsidP="004A4677">
            <w:pPr>
              <w:rPr>
                <w:sz w:val="24"/>
                <w:szCs w:val="24"/>
              </w:rPr>
            </w:pPr>
          </w:p>
        </w:tc>
        <w:tc>
          <w:tcPr>
            <w:tcW w:w="2379" w:type="dxa"/>
            <w:vMerge/>
            <w:hideMark/>
          </w:tcPr>
          <w:p w14:paraId="5465CBED" w14:textId="77777777" w:rsidR="004A1A7A" w:rsidRPr="003F4154" w:rsidRDefault="004A1A7A" w:rsidP="004A4677">
            <w:pPr>
              <w:rPr>
                <w:sz w:val="24"/>
                <w:szCs w:val="24"/>
              </w:rPr>
            </w:pPr>
          </w:p>
        </w:tc>
        <w:tc>
          <w:tcPr>
            <w:tcW w:w="3690" w:type="dxa"/>
            <w:noWrap/>
            <w:hideMark/>
          </w:tcPr>
          <w:p w14:paraId="604D361C" w14:textId="5999F7B6" w:rsidR="004A1A7A" w:rsidRPr="003F4154" w:rsidRDefault="004A1A7A" w:rsidP="004A4677">
            <w:pPr>
              <w:rPr>
                <w:sz w:val="24"/>
                <w:szCs w:val="24"/>
              </w:rPr>
            </w:pPr>
            <w:r w:rsidRPr="003F4154">
              <w:rPr>
                <w:sz w:val="24"/>
                <w:szCs w:val="24"/>
              </w:rPr>
              <w:t>CC</w:t>
            </w:r>
            <w:r w:rsidR="00081E91">
              <w:rPr>
                <w:sz w:val="24"/>
                <w:szCs w:val="24"/>
              </w:rPr>
              <w:t xml:space="preserve"> (Childcare Center)</w:t>
            </w:r>
          </w:p>
        </w:tc>
      </w:tr>
      <w:tr w:rsidR="004A1A7A" w:rsidRPr="003F4154" w14:paraId="4757CFC2" w14:textId="77777777" w:rsidTr="00AD1F12">
        <w:tc>
          <w:tcPr>
            <w:tcW w:w="3646" w:type="dxa"/>
            <w:vMerge/>
            <w:hideMark/>
          </w:tcPr>
          <w:p w14:paraId="64387092" w14:textId="77777777" w:rsidR="004A1A7A" w:rsidRPr="003F4154" w:rsidRDefault="004A1A7A" w:rsidP="004A4677">
            <w:pPr>
              <w:rPr>
                <w:sz w:val="24"/>
                <w:szCs w:val="24"/>
              </w:rPr>
            </w:pPr>
          </w:p>
        </w:tc>
        <w:tc>
          <w:tcPr>
            <w:tcW w:w="2379" w:type="dxa"/>
            <w:vMerge/>
            <w:hideMark/>
          </w:tcPr>
          <w:p w14:paraId="6443906A" w14:textId="77777777" w:rsidR="004A1A7A" w:rsidRPr="003F4154" w:rsidRDefault="004A1A7A" w:rsidP="004A4677">
            <w:pPr>
              <w:rPr>
                <w:sz w:val="24"/>
                <w:szCs w:val="24"/>
              </w:rPr>
            </w:pPr>
          </w:p>
        </w:tc>
        <w:tc>
          <w:tcPr>
            <w:tcW w:w="3690" w:type="dxa"/>
            <w:noWrap/>
            <w:hideMark/>
          </w:tcPr>
          <w:p w14:paraId="0F082A9F" w14:textId="2329F030" w:rsidR="004A1A7A" w:rsidRPr="003F4154" w:rsidRDefault="004A1A7A" w:rsidP="004A4677">
            <w:pPr>
              <w:rPr>
                <w:sz w:val="24"/>
                <w:szCs w:val="24"/>
              </w:rPr>
            </w:pPr>
            <w:r w:rsidRPr="003F4154">
              <w:rPr>
                <w:sz w:val="24"/>
                <w:szCs w:val="24"/>
              </w:rPr>
              <w:t>NONRES</w:t>
            </w:r>
            <w:r w:rsidR="00DD3573">
              <w:rPr>
                <w:sz w:val="24"/>
                <w:szCs w:val="24"/>
              </w:rPr>
              <w:t xml:space="preserve"> (Non</w:t>
            </w:r>
            <w:r w:rsidR="009F7F03">
              <w:rPr>
                <w:sz w:val="24"/>
                <w:szCs w:val="24"/>
              </w:rPr>
              <w:t>residential)</w:t>
            </w:r>
          </w:p>
        </w:tc>
      </w:tr>
      <w:tr w:rsidR="004A1A7A" w:rsidRPr="003F4154" w14:paraId="6FC055AC" w14:textId="77777777" w:rsidTr="00AD1F12">
        <w:tc>
          <w:tcPr>
            <w:tcW w:w="3646" w:type="dxa"/>
            <w:vMerge/>
            <w:hideMark/>
          </w:tcPr>
          <w:p w14:paraId="0ECA0F95" w14:textId="77777777" w:rsidR="004A1A7A" w:rsidRPr="003F4154" w:rsidRDefault="004A1A7A" w:rsidP="004A4677">
            <w:pPr>
              <w:rPr>
                <w:sz w:val="24"/>
                <w:szCs w:val="24"/>
              </w:rPr>
            </w:pPr>
          </w:p>
        </w:tc>
        <w:tc>
          <w:tcPr>
            <w:tcW w:w="2379" w:type="dxa"/>
            <w:vMerge/>
            <w:hideMark/>
          </w:tcPr>
          <w:p w14:paraId="78C49341" w14:textId="77777777" w:rsidR="004A1A7A" w:rsidRPr="003F4154" w:rsidRDefault="004A1A7A" w:rsidP="004A4677">
            <w:pPr>
              <w:rPr>
                <w:sz w:val="24"/>
                <w:szCs w:val="24"/>
              </w:rPr>
            </w:pPr>
          </w:p>
        </w:tc>
        <w:tc>
          <w:tcPr>
            <w:tcW w:w="3690" w:type="dxa"/>
            <w:noWrap/>
            <w:hideMark/>
          </w:tcPr>
          <w:p w14:paraId="2852136F" w14:textId="77777777" w:rsidR="004A1A7A" w:rsidRPr="003F4154" w:rsidRDefault="004A1A7A" w:rsidP="004A4677">
            <w:pPr>
              <w:rPr>
                <w:sz w:val="24"/>
                <w:szCs w:val="24"/>
              </w:rPr>
            </w:pPr>
            <w:r w:rsidRPr="003F4154">
              <w:rPr>
                <w:sz w:val="24"/>
                <w:szCs w:val="24"/>
              </w:rPr>
              <w:t>OTHER</w:t>
            </w:r>
          </w:p>
        </w:tc>
      </w:tr>
      <w:tr w:rsidR="004A1A7A" w:rsidRPr="003F4154" w14:paraId="62008F59" w14:textId="77777777" w:rsidTr="00AD1F12">
        <w:tc>
          <w:tcPr>
            <w:tcW w:w="3646" w:type="dxa"/>
            <w:hideMark/>
          </w:tcPr>
          <w:p w14:paraId="40A3AB35" w14:textId="77777777" w:rsidR="004A1A7A" w:rsidRPr="003F4154" w:rsidRDefault="004A1A7A" w:rsidP="004A4677">
            <w:pPr>
              <w:rPr>
                <w:sz w:val="24"/>
                <w:szCs w:val="24"/>
              </w:rPr>
            </w:pPr>
            <w:r w:rsidRPr="003F4154">
              <w:rPr>
                <w:sz w:val="24"/>
                <w:szCs w:val="24"/>
              </w:rPr>
              <w:t>Building Construction Date</w:t>
            </w:r>
          </w:p>
        </w:tc>
        <w:tc>
          <w:tcPr>
            <w:tcW w:w="2379" w:type="dxa"/>
            <w:hideMark/>
          </w:tcPr>
          <w:p w14:paraId="61EBF6AE" w14:textId="77777777" w:rsidR="004A1A7A" w:rsidRPr="003F4154" w:rsidRDefault="004A1A7A" w:rsidP="004A4677">
            <w:pPr>
              <w:rPr>
                <w:sz w:val="24"/>
                <w:szCs w:val="24"/>
              </w:rPr>
            </w:pPr>
            <w:r w:rsidRPr="003F4154">
              <w:rPr>
                <w:sz w:val="24"/>
                <w:szCs w:val="24"/>
              </w:rPr>
              <w:t xml:space="preserve">Optional </w:t>
            </w:r>
          </w:p>
        </w:tc>
        <w:tc>
          <w:tcPr>
            <w:tcW w:w="3690" w:type="dxa"/>
            <w:noWrap/>
            <w:hideMark/>
          </w:tcPr>
          <w:p w14:paraId="346356AA" w14:textId="77777777" w:rsidR="004A1A7A" w:rsidRPr="003F4154" w:rsidRDefault="004A1A7A" w:rsidP="004A4677">
            <w:pPr>
              <w:rPr>
                <w:i/>
                <w:sz w:val="24"/>
                <w:szCs w:val="24"/>
              </w:rPr>
            </w:pPr>
            <w:r w:rsidRPr="003F4154">
              <w:rPr>
                <w:i/>
                <w:sz w:val="24"/>
                <w:szCs w:val="24"/>
              </w:rPr>
              <w:t>e.g., 1974</w:t>
            </w:r>
          </w:p>
        </w:tc>
      </w:tr>
      <w:tr w:rsidR="004A1A7A" w:rsidRPr="003F4154" w14:paraId="6E267E89" w14:textId="77777777" w:rsidTr="00AD1F12">
        <w:tc>
          <w:tcPr>
            <w:tcW w:w="3646" w:type="dxa"/>
            <w:vMerge w:val="restart"/>
            <w:hideMark/>
          </w:tcPr>
          <w:p w14:paraId="4A883022" w14:textId="77777777" w:rsidR="004A1A7A" w:rsidRPr="003F4154" w:rsidRDefault="004A1A7A" w:rsidP="004A4677">
            <w:pPr>
              <w:rPr>
                <w:sz w:val="24"/>
                <w:szCs w:val="24"/>
              </w:rPr>
            </w:pPr>
            <w:r w:rsidRPr="003F4154">
              <w:rPr>
                <w:sz w:val="24"/>
                <w:szCs w:val="24"/>
              </w:rPr>
              <w:t>Building Plumbing Material 1</w:t>
            </w:r>
          </w:p>
        </w:tc>
        <w:tc>
          <w:tcPr>
            <w:tcW w:w="2379" w:type="dxa"/>
            <w:vMerge w:val="restart"/>
            <w:hideMark/>
          </w:tcPr>
          <w:p w14:paraId="65AB6A48" w14:textId="77777777" w:rsidR="004A1A7A" w:rsidRPr="003F4154" w:rsidRDefault="004A1A7A" w:rsidP="004A4677">
            <w:pPr>
              <w:rPr>
                <w:sz w:val="24"/>
                <w:szCs w:val="24"/>
              </w:rPr>
            </w:pPr>
            <w:r w:rsidRPr="003F4154">
              <w:rPr>
                <w:sz w:val="24"/>
                <w:szCs w:val="24"/>
              </w:rPr>
              <w:t xml:space="preserve">Optional </w:t>
            </w:r>
          </w:p>
        </w:tc>
        <w:tc>
          <w:tcPr>
            <w:tcW w:w="3690" w:type="dxa"/>
            <w:noWrap/>
            <w:hideMark/>
          </w:tcPr>
          <w:p w14:paraId="7C193581" w14:textId="6C06BB23" w:rsidR="004A1A7A" w:rsidRPr="003F4154" w:rsidRDefault="004A1A7A" w:rsidP="004A4677">
            <w:pPr>
              <w:rPr>
                <w:sz w:val="24"/>
                <w:szCs w:val="24"/>
              </w:rPr>
            </w:pPr>
            <w:r w:rsidRPr="003F4154">
              <w:rPr>
                <w:sz w:val="24"/>
                <w:szCs w:val="24"/>
              </w:rPr>
              <w:t>Lead</w:t>
            </w:r>
            <w:r w:rsidR="00E023EF">
              <w:rPr>
                <w:sz w:val="24"/>
                <w:szCs w:val="24"/>
              </w:rPr>
              <w:t xml:space="preserve"> (Lead Internal Plumbing)</w:t>
            </w:r>
          </w:p>
        </w:tc>
      </w:tr>
      <w:tr w:rsidR="004A1A7A" w:rsidRPr="003F4154" w14:paraId="472039CE" w14:textId="77777777" w:rsidTr="00AD1F12">
        <w:tc>
          <w:tcPr>
            <w:tcW w:w="3646" w:type="dxa"/>
            <w:vMerge/>
            <w:hideMark/>
          </w:tcPr>
          <w:p w14:paraId="55D14488" w14:textId="77777777" w:rsidR="004A1A7A" w:rsidRPr="003F4154" w:rsidRDefault="004A1A7A" w:rsidP="004A4677">
            <w:pPr>
              <w:rPr>
                <w:sz w:val="24"/>
                <w:szCs w:val="24"/>
              </w:rPr>
            </w:pPr>
          </w:p>
        </w:tc>
        <w:tc>
          <w:tcPr>
            <w:tcW w:w="2379" w:type="dxa"/>
            <w:vMerge/>
            <w:hideMark/>
          </w:tcPr>
          <w:p w14:paraId="583EEB7F" w14:textId="77777777" w:rsidR="004A1A7A" w:rsidRPr="003F4154" w:rsidRDefault="004A1A7A" w:rsidP="004A4677">
            <w:pPr>
              <w:rPr>
                <w:sz w:val="24"/>
                <w:szCs w:val="24"/>
              </w:rPr>
            </w:pPr>
          </w:p>
        </w:tc>
        <w:tc>
          <w:tcPr>
            <w:tcW w:w="3690" w:type="dxa"/>
            <w:noWrap/>
            <w:hideMark/>
          </w:tcPr>
          <w:p w14:paraId="00DD5C07" w14:textId="4905E3EA" w:rsidR="004A1A7A" w:rsidRPr="003F4154" w:rsidRDefault="004A1A7A" w:rsidP="004A4677">
            <w:pPr>
              <w:rPr>
                <w:sz w:val="24"/>
                <w:szCs w:val="24"/>
              </w:rPr>
            </w:pPr>
            <w:r w:rsidRPr="003F4154">
              <w:rPr>
                <w:sz w:val="24"/>
                <w:szCs w:val="24"/>
              </w:rPr>
              <w:t>CLS</w:t>
            </w:r>
            <w:r w:rsidR="00E023EF">
              <w:rPr>
                <w:sz w:val="24"/>
                <w:szCs w:val="24"/>
              </w:rPr>
              <w:t xml:space="preserve"> (</w:t>
            </w:r>
            <w:r w:rsidR="000615AB">
              <w:rPr>
                <w:sz w:val="24"/>
                <w:szCs w:val="24"/>
              </w:rPr>
              <w:t>Copper with Lead Solder)</w:t>
            </w:r>
          </w:p>
        </w:tc>
      </w:tr>
      <w:tr w:rsidR="004A1A7A" w:rsidRPr="003F4154" w14:paraId="4A1E56F2" w14:textId="77777777" w:rsidTr="00AD1F12">
        <w:tc>
          <w:tcPr>
            <w:tcW w:w="3646" w:type="dxa"/>
            <w:vMerge/>
            <w:hideMark/>
          </w:tcPr>
          <w:p w14:paraId="3A5675B2" w14:textId="77777777" w:rsidR="004A1A7A" w:rsidRPr="003F4154" w:rsidRDefault="004A1A7A" w:rsidP="004A4677">
            <w:pPr>
              <w:rPr>
                <w:sz w:val="24"/>
                <w:szCs w:val="24"/>
              </w:rPr>
            </w:pPr>
          </w:p>
        </w:tc>
        <w:tc>
          <w:tcPr>
            <w:tcW w:w="2379" w:type="dxa"/>
            <w:vMerge/>
            <w:hideMark/>
          </w:tcPr>
          <w:p w14:paraId="21EDF526" w14:textId="77777777" w:rsidR="004A1A7A" w:rsidRPr="003F4154" w:rsidRDefault="004A1A7A" w:rsidP="004A4677">
            <w:pPr>
              <w:rPr>
                <w:sz w:val="24"/>
                <w:szCs w:val="24"/>
              </w:rPr>
            </w:pPr>
          </w:p>
        </w:tc>
        <w:tc>
          <w:tcPr>
            <w:tcW w:w="3690" w:type="dxa"/>
            <w:noWrap/>
            <w:hideMark/>
          </w:tcPr>
          <w:p w14:paraId="40E27138" w14:textId="404EA09F" w:rsidR="004A1A7A" w:rsidRPr="003F4154" w:rsidRDefault="004A1A7A" w:rsidP="004A4677">
            <w:pPr>
              <w:rPr>
                <w:sz w:val="24"/>
                <w:szCs w:val="24"/>
              </w:rPr>
            </w:pPr>
            <w:r w:rsidRPr="003F4154">
              <w:rPr>
                <w:sz w:val="24"/>
                <w:szCs w:val="24"/>
              </w:rPr>
              <w:t>C</w:t>
            </w:r>
            <w:r w:rsidR="000615AB">
              <w:rPr>
                <w:sz w:val="24"/>
                <w:szCs w:val="24"/>
              </w:rPr>
              <w:t xml:space="preserve"> (Copper without Lead Solder)</w:t>
            </w:r>
          </w:p>
        </w:tc>
      </w:tr>
      <w:tr w:rsidR="004A1A7A" w:rsidRPr="003F4154" w14:paraId="4953AE00" w14:textId="77777777" w:rsidTr="00AD1F12">
        <w:tc>
          <w:tcPr>
            <w:tcW w:w="3646" w:type="dxa"/>
            <w:vMerge/>
            <w:hideMark/>
          </w:tcPr>
          <w:p w14:paraId="08FA6772" w14:textId="77777777" w:rsidR="004A1A7A" w:rsidRPr="003F4154" w:rsidRDefault="004A1A7A" w:rsidP="004A4677">
            <w:pPr>
              <w:rPr>
                <w:sz w:val="24"/>
                <w:szCs w:val="24"/>
              </w:rPr>
            </w:pPr>
          </w:p>
        </w:tc>
        <w:tc>
          <w:tcPr>
            <w:tcW w:w="2379" w:type="dxa"/>
            <w:vMerge/>
            <w:hideMark/>
          </w:tcPr>
          <w:p w14:paraId="095F389D" w14:textId="77777777" w:rsidR="004A1A7A" w:rsidRPr="003F4154" w:rsidRDefault="004A1A7A" w:rsidP="004A4677">
            <w:pPr>
              <w:rPr>
                <w:sz w:val="24"/>
                <w:szCs w:val="24"/>
              </w:rPr>
            </w:pPr>
          </w:p>
        </w:tc>
        <w:tc>
          <w:tcPr>
            <w:tcW w:w="3690" w:type="dxa"/>
            <w:noWrap/>
            <w:hideMark/>
          </w:tcPr>
          <w:p w14:paraId="250B9B5B" w14:textId="77777777" w:rsidR="004A1A7A" w:rsidRPr="003F4154" w:rsidRDefault="004A1A7A" w:rsidP="004A4677">
            <w:pPr>
              <w:rPr>
                <w:sz w:val="24"/>
                <w:szCs w:val="24"/>
              </w:rPr>
            </w:pPr>
            <w:r w:rsidRPr="003F4154">
              <w:rPr>
                <w:sz w:val="24"/>
                <w:szCs w:val="24"/>
              </w:rPr>
              <w:t>Other</w:t>
            </w:r>
          </w:p>
        </w:tc>
      </w:tr>
      <w:tr w:rsidR="004A1A7A" w:rsidRPr="003F4154" w14:paraId="5FD7A33E" w14:textId="77777777" w:rsidTr="00AD1F12">
        <w:tc>
          <w:tcPr>
            <w:tcW w:w="3646" w:type="dxa"/>
            <w:vMerge/>
            <w:hideMark/>
          </w:tcPr>
          <w:p w14:paraId="2A471BD4" w14:textId="77777777" w:rsidR="004A1A7A" w:rsidRPr="003F4154" w:rsidRDefault="004A1A7A" w:rsidP="004A4677">
            <w:pPr>
              <w:rPr>
                <w:sz w:val="24"/>
                <w:szCs w:val="24"/>
              </w:rPr>
            </w:pPr>
          </w:p>
        </w:tc>
        <w:tc>
          <w:tcPr>
            <w:tcW w:w="2379" w:type="dxa"/>
            <w:vMerge/>
            <w:hideMark/>
          </w:tcPr>
          <w:p w14:paraId="05036817" w14:textId="77777777" w:rsidR="004A1A7A" w:rsidRPr="003F4154" w:rsidRDefault="004A1A7A" w:rsidP="004A4677">
            <w:pPr>
              <w:rPr>
                <w:sz w:val="24"/>
                <w:szCs w:val="24"/>
              </w:rPr>
            </w:pPr>
          </w:p>
        </w:tc>
        <w:tc>
          <w:tcPr>
            <w:tcW w:w="3690" w:type="dxa"/>
            <w:noWrap/>
            <w:hideMark/>
          </w:tcPr>
          <w:p w14:paraId="6EBCE630" w14:textId="77777777" w:rsidR="004A1A7A" w:rsidRPr="003F4154" w:rsidRDefault="004A1A7A" w:rsidP="004A4677">
            <w:pPr>
              <w:rPr>
                <w:sz w:val="24"/>
                <w:szCs w:val="24"/>
              </w:rPr>
            </w:pPr>
            <w:r w:rsidRPr="003F4154">
              <w:rPr>
                <w:sz w:val="24"/>
                <w:szCs w:val="24"/>
              </w:rPr>
              <w:t>Unknown</w:t>
            </w:r>
          </w:p>
        </w:tc>
      </w:tr>
      <w:tr w:rsidR="004A1A7A" w:rsidRPr="003F4154" w14:paraId="03F9A67C" w14:textId="77777777" w:rsidTr="00AD1F12">
        <w:tc>
          <w:tcPr>
            <w:tcW w:w="3646" w:type="dxa"/>
            <w:vMerge w:val="restart"/>
            <w:hideMark/>
          </w:tcPr>
          <w:p w14:paraId="6E9E5943" w14:textId="65A9B678" w:rsidR="004A1A7A" w:rsidRPr="003F4154" w:rsidRDefault="004A1A7A" w:rsidP="004A4677">
            <w:pPr>
              <w:rPr>
                <w:sz w:val="24"/>
                <w:szCs w:val="24"/>
              </w:rPr>
            </w:pPr>
            <w:r w:rsidRPr="003F4154">
              <w:rPr>
                <w:sz w:val="24"/>
                <w:szCs w:val="24"/>
              </w:rPr>
              <w:t xml:space="preserve">Building Plumbing Material 2 </w:t>
            </w:r>
            <w:r w:rsidR="00C026F3">
              <w:rPr>
                <w:sz w:val="24"/>
                <w:szCs w:val="24"/>
              </w:rPr>
              <w:br/>
            </w:r>
            <w:r w:rsidRPr="003F4154">
              <w:rPr>
                <w:sz w:val="24"/>
                <w:szCs w:val="24"/>
              </w:rPr>
              <w:t>(if Multiple)</w:t>
            </w:r>
          </w:p>
        </w:tc>
        <w:tc>
          <w:tcPr>
            <w:tcW w:w="2379" w:type="dxa"/>
            <w:vMerge w:val="restart"/>
            <w:hideMark/>
          </w:tcPr>
          <w:p w14:paraId="4BD35414" w14:textId="77777777" w:rsidR="004A1A7A" w:rsidRPr="003F4154" w:rsidRDefault="004A1A7A" w:rsidP="004A4677">
            <w:pPr>
              <w:rPr>
                <w:sz w:val="24"/>
                <w:szCs w:val="24"/>
              </w:rPr>
            </w:pPr>
            <w:r w:rsidRPr="003F4154">
              <w:rPr>
                <w:sz w:val="24"/>
                <w:szCs w:val="24"/>
              </w:rPr>
              <w:t xml:space="preserve">Optional </w:t>
            </w:r>
          </w:p>
        </w:tc>
        <w:tc>
          <w:tcPr>
            <w:tcW w:w="3690" w:type="dxa"/>
            <w:noWrap/>
            <w:hideMark/>
          </w:tcPr>
          <w:p w14:paraId="054D5D1C" w14:textId="664170BF" w:rsidR="004A1A7A" w:rsidRPr="003F4154" w:rsidRDefault="004A1A7A" w:rsidP="004A4677">
            <w:pPr>
              <w:rPr>
                <w:sz w:val="24"/>
                <w:szCs w:val="24"/>
              </w:rPr>
            </w:pPr>
            <w:r w:rsidRPr="003F4154">
              <w:rPr>
                <w:sz w:val="24"/>
                <w:szCs w:val="24"/>
              </w:rPr>
              <w:t>Lead</w:t>
            </w:r>
            <w:r w:rsidR="000615AB">
              <w:rPr>
                <w:sz w:val="24"/>
                <w:szCs w:val="24"/>
              </w:rPr>
              <w:t xml:space="preserve"> (Lead Internal Plumbing)</w:t>
            </w:r>
          </w:p>
        </w:tc>
      </w:tr>
      <w:tr w:rsidR="004A1A7A" w:rsidRPr="003F4154" w14:paraId="39B4FB00" w14:textId="77777777" w:rsidTr="00AD1F12">
        <w:tc>
          <w:tcPr>
            <w:tcW w:w="3646" w:type="dxa"/>
            <w:vMerge/>
            <w:hideMark/>
          </w:tcPr>
          <w:p w14:paraId="1B749613" w14:textId="77777777" w:rsidR="004A1A7A" w:rsidRPr="003F4154" w:rsidRDefault="004A1A7A" w:rsidP="004A4677">
            <w:pPr>
              <w:rPr>
                <w:sz w:val="24"/>
                <w:szCs w:val="24"/>
              </w:rPr>
            </w:pPr>
          </w:p>
        </w:tc>
        <w:tc>
          <w:tcPr>
            <w:tcW w:w="2379" w:type="dxa"/>
            <w:vMerge/>
            <w:hideMark/>
          </w:tcPr>
          <w:p w14:paraId="62AE2520" w14:textId="77777777" w:rsidR="004A1A7A" w:rsidRPr="003F4154" w:rsidRDefault="004A1A7A" w:rsidP="004A4677">
            <w:pPr>
              <w:rPr>
                <w:sz w:val="24"/>
                <w:szCs w:val="24"/>
              </w:rPr>
            </w:pPr>
          </w:p>
        </w:tc>
        <w:tc>
          <w:tcPr>
            <w:tcW w:w="3690" w:type="dxa"/>
            <w:noWrap/>
            <w:hideMark/>
          </w:tcPr>
          <w:p w14:paraId="4DD32EBE" w14:textId="0BC9D832" w:rsidR="004A1A7A" w:rsidRPr="003F4154" w:rsidRDefault="004A1A7A" w:rsidP="004A4677">
            <w:pPr>
              <w:rPr>
                <w:sz w:val="24"/>
                <w:szCs w:val="24"/>
              </w:rPr>
            </w:pPr>
            <w:r w:rsidRPr="003F4154">
              <w:rPr>
                <w:sz w:val="24"/>
                <w:szCs w:val="24"/>
              </w:rPr>
              <w:t>CLS</w:t>
            </w:r>
            <w:r w:rsidR="000615AB">
              <w:rPr>
                <w:sz w:val="24"/>
                <w:szCs w:val="24"/>
              </w:rPr>
              <w:t xml:space="preserve"> (Copper with Lead Solder)</w:t>
            </w:r>
          </w:p>
        </w:tc>
      </w:tr>
      <w:tr w:rsidR="004A1A7A" w:rsidRPr="003F4154" w14:paraId="0B95D2DD" w14:textId="77777777" w:rsidTr="00AD1F12">
        <w:tc>
          <w:tcPr>
            <w:tcW w:w="3646" w:type="dxa"/>
            <w:vMerge/>
            <w:hideMark/>
          </w:tcPr>
          <w:p w14:paraId="6F0E0FE1" w14:textId="77777777" w:rsidR="004A1A7A" w:rsidRPr="003F4154" w:rsidRDefault="004A1A7A" w:rsidP="004A4677">
            <w:pPr>
              <w:rPr>
                <w:sz w:val="24"/>
                <w:szCs w:val="24"/>
              </w:rPr>
            </w:pPr>
          </w:p>
        </w:tc>
        <w:tc>
          <w:tcPr>
            <w:tcW w:w="2379" w:type="dxa"/>
            <w:vMerge/>
            <w:hideMark/>
          </w:tcPr>
          <w:p w14:paraId="098425A0" w14:textId="77777777" w:rsidR="004A1A7A" w:rsidRPr="003F4154" w:rsidRDefault="004A1A7A" w:rsidP="004A4677">
            <w:pPr>
              <w:rPr>
                <w:sz w:val="24"/>
                <w:szCs w:val="24"/>
              </w:rPr>
            </w:pPr>
          </w:p>
        </w:tc>
        <w:tc>
          <w:tcPr>
            <w:tcW w:w="3690" w:type="dxa"/>
            <w:noWrap/>
            <w:hideMark/>
          </w:tcPr>
          <w:p w14:paraId="2DA41A68" w14:textId="4DCAAC2D" w:rsidR="004A1A7A" w:rsidRPr="003F4154" w:rsidRDefault="004A1A7A" w:rsidP="004A4677">
            <w:pPr>
              <w:rPr>
                <w:sz w:val="24"/>
                <w:szCs w:val="24"/>
              </w:rPr>
            </w:pPr>
            <w:r w:rsidRPr="003F4154">
              <w:rPr>
                <w:sz w:val="24"/>
                <w:szCs w:val="24"/>
              </w:rPr>
              <w:t>C</w:t>
            </w:r>
            <w:r w:rsidR="000615AB">
              <w:rPr>
                <w:sz w:val="24"/>
                <w:szCs w:val="24"/>
              </w:rPr>
              <w:t xml:space="preserve"> (Copper without Lead Solder)</w:t>
            </w:r>
          </w:p>
        </w:tc>
      </w:tr>
      <w:tr w:rsidR="004A1A7A" w:rsidRPr="003F4154" w14:paraId="3512BED1" w14:textId="77777777" w:rsidTr="00AD1F12">
        <w:tc>
          <w:tcPr>
            <w:tcW w:w="3646" w:type="dxa"/>
            <w:vMerge/>
            <w:hideMark/>
          </w:tcPr>
          <w:p w14:paraId="0DC71BEA" w14:textId="77777777" w:rsidR="004A1A7A" w:rsidRPr="003F4154" w:rsidRDefault="004A1A7A" w:rsidP="004A4677">
            <w:pPr>
              <w:rPr>
                <w:sz w:val="24"/>
                <w:szCs w:val="24"/>
              </w:rPr>
            </w:pPr>
          </w:p>
        </w:tc>
        <w:tc>
          <w:tcPr>
            <w:tcW w:w="2379" w:type="dxa"/>
            <w:vMerge/>
            <w:hideMark/>
          </w:tcPr>
          <w:p w14:paraId="2A869941" w14:textId="77777777" w:rsidR="004A1A7A" w:rsidRPr="003F4154" w:rsidRDefault="004A1A7A" w:rsidP="004A4677">
            <w:pPr>
              <w:rPr>
                <w:sz w:val="24"/>
                <w:szCs w:val="24"/>
              </w:rPr>
            </w:pPr>
          </w:p>
        </w:tc>
        <w:tc>
          <w:tcPr>
            <w:tcW w:w="3690" w:type="dxa"/>
            <w:noWrap/>
            <w:hideMark/>
          </w:tcPr>
          <w:p w14:paraId="08B223C4" w14:textId="77777777" w:rsidR="004A1A7A" w:rsidRPr="003F4154" w:rsidRDefault="004A1A7A" w:rsidP="004A4677">
            <w:pPr>
              <w:rPr>
                <w:sz w:val="24"/>
                <w:szCs w:val="24"/>
              </w:rPr>
            </w:pPr>
            <w:r w:rsidRPr="003F4154">
              <w:rPr>
                <w:sz w:val="24"/>
                <w:szCs w:val="24"/>
              </w:rPr>
              <w:t>Other</w:t>
            </w:r>
          </w:p>
        </w:tc>
      </w:tr>
      <w:tr w:rsidR="004A1A7A" w:rsidRPr="003F4154" w14:paraId="1F75FB40" w14:textId="77777777" w:rsidTr="00AD1F12">
        <w:tc>
          <w:tcPr>
            <w:tcW w:w="3646" w:type="dxa"/>
            <w:vMerge/>
            <w:hideMark/>
          </w:tcPr>
          <w:p w14:paraId="2B2F1CA3" w14:textId="77777777" w:rsidR="004A1A7A" w:rsidRPr="003F4154" w:rsidRDefault="004A1A7A" w:rsidP="004A4677">
            <w:pPr>
              <w:rPr>
                <w:sz w:val="24"/>
                <w:szCs w:val="24"/>
              </w:rPr>
            </w:pPr>
          </w:p>
        </w:tc>
        <w:tc>
          <w:tcPr>
            <w:tcW w:w="2379" w:type="dxa"/>
            <w:vMerge/>
            <w:hideMark/>
          </w:tcPr>
          <w:p w14:paraId="496A6258" w14:textId="77777777" w:rsidR="004A1A7A" w:rsidRPr="003F4154" w:rsidRDefault="004A1A7A" w:rsidP="004A4677">
            <w:pPr>
              <w:rPr>
                <w:sz w:val="24"/>
                <w:szCs w:val="24"/>
              </w:rPr>
            </w:pPr>
          </w:p>
        </w:tc>
        <w:tc>
          <w:tcPr>
            <w:tcW w:w="3690" w:type="dxa"/>
            <w:noWrap/>
            <w:hideMark/>
          </w:tcPr>
          <w:p w14:paraId="114BAE9A" w14:textId="77777777" w:rsidR="004A1A7A" w:rsidRPr="003F4154" w:rsidRDefault="004A1A7A" w:rsidP="004A4677">
            <w:pPr>
              <w:rPr>
                <w:sz w:val="24"/>
                <w:szCs w:val="24"/>
              </w:rPr>
            </w:pPr>
            <w:r w:rsidRPr="003F4154">
              <w:rPr>
                <w:sz w:val="24"/>
                <w:szCs w:val="24"/>
              </w:rPr>
              <w:t>Unknown</w:t>
            </w:r>
          </w:p>
        </w:tc>
      </w:tr>
      <w:tr w:rsidR="004A1A7A" w:rsidRPr="003F4154" w14:paraId="0BE6422C" w14:textId="77777777" w:rsidTr="00AD1F12">
        <w:tc>
          <w:tcPr>
            <w:tcW w:w="3646" w:type="dxa"/>
            <w:hideMark/>
          </w:tcPr>
          <w:p w14:paraId="0C348DA9" w14:textId="3ACA0963" w:rsidR="004A1A7A" w:rsidRPr="003F4154" w:rsidRDefault="004A1A7A" w:rsidP="004A4677">
            <w:pPr>
              <w:rPr>
                <w:sz w:val="24"/>
                <w:szCs w:val="24"/>
              </w:rPr>
            </w:pPr>
            <w:r w:rsidRPr="003F4154">
              <w:rPr>
                <w:sz w:val="24"/>
                <w:szCs w:val="24"/>
              </w:rPr>
              <w:t>Plumbing Installation/</w:t>
            </w:r>
            <w:r w:rsidR="00C026F3">
              <w:rPr>
                <w:sz w:val="24"/>
                <w:szCs w:val="24"/>
              </w:rPr>
              <w:br/>
            </w:r>
            <w:r w:rsidRPr="003F4154">
              <w:rPr>
                <w:sz w:val="24"/>
                <w:szCs w:val="24"/>
              </w:rPr>
              <w:t>Replacement Date</w:t>
            </w:r>
          </w:p>
        </w:tc>
        <w:tc>
          <w:tcPr>
            <w:tcW w:w="2379" w:type="dxa"/>
            <w:hideMark/>
          </w:tcPr>
          <w:p w14:paraId="572B43D7" w14:textId="77777777" w:rsidR="004A1A7A" w:rsidRPr="003F4154" w:rsidRDefault="004A1A7A" w:rsidP="004A4677">
            <w:pPr>
              <w:rPr>
                <w:sz w:val="24"/>
                <w:szCs w:val="24"/>
              </w:rPr>
            </w:pPr>
            <w:r w:rsidRPr="003F4154">
              <w:rPr>
                <w:sz w:val="24"/>
                <w:szCs w:val="24"/>
              </w:rPr>
              <w:t xml:space="preserve">Optional </w:t>
            </w:r>
          </w:p>
        </w:tc>
        <w:tc>
          <w:tcPr>
            <w:tcW w:w="3690" w:type="dxa"/>
            <w:noWrap/>
            <w:hideMark/>
          </w:tcPr>
          <w:p w14:paraId="31D678D5" w14:textId="77777777" w:rsidR="004A1A7A" w:rsidRPr="003F4154" w:rsidRDefault="004A1A7A" w:rsidP="004A4677">
            <w:pPr>
              <w:rPr>
                <w:i/>
                <w:sz w:val="24"/>
                <w:szCs w:val="24"/>
              </w:rPr>
            </w:pPr>
            <w:r w:rsidRPr="003F4154">
              <w:rPr>
                <w:i/>
                <w:sz w:val="24"/>
                <w:szCs w:val="24"/>
              </w:rPr>
              <w:t>e.g., 1974</w:t>
            </w:r>
          </w:p>
        </w:tc>
      </w:tr>
      <w:tr w:rsidR="004A1A7A" w:rsidRPr="003F4154" w14:paraId="31183D36" w14:textId="77777777" w:rsidTr="00AD1F12">
        <w:tc>
          <w:tcPr>
            <w:tcW w:w="3646" w:type="dxa"/>
            <w:hideMark/>
          </w:tcPr>
          <w:p w14:paraId="1B854DB4" w14:textId="77777777" w:rsidR="004A1A7A" w:rsidRPr="003F4154" w:rsidRDefault="004A1A7A" w:rsidP="004A4677">
            <w:pPr>
              <w:rPr>
                <w:sz w:val="24"/>
                <w:szCs w:val="24"/>
              </w:rPr>
            </w:pPr>
            <w:r w:rsidRPr="003F4154">
              <w:rPr>
                <w:sz w:val="24"/>
                <w:szCs w:val="24"/>
              </w:rPr>
              <w:t>Comments</w:t>
            </w:r>
          </w:p>
        </w:tc>
        <w:tc>
          <w:tcPr>
            <w:tcW w:w="2379" w:type="dxa"/>
            <w:hideMark/>
          </w:tcPr>
          <w:p w14:paraId="6402C350" w14:textId="77777777" w:rsidR="004A1A7A" w:rsidRPr="003F4154" w:rsidRDefault="004A1A7A" w:rsidP="004A4677">
            <w:pPr>
              <w:rPr>
                <w:sz w:val="24"/>
                <w:szCs w:val="24"/>
              </w:rPr>
            </w:pPr>
            <w:r w:rsidRPr="003F4154">
              <w:rPr>
                <w:sz w:val="24"/>
                <w:szCs w:val="24"/>
              </w:rPr>
              <w:t xml:space="preserve">Optional </w:t>
            </w:r>
          </w:p>
        </w:tc>
        <w:tc>
          <w:tcPr>
            <w:tcW w:w="3690" w:type="dxa"/>
            <w:hideMark/>
          </w:tcPr>
          <w:p w14:paraId="590BB47E" w14:textId="77777777" w:rsidR="004A1A7A" w:rsidRPr="003F4154" w:rsidRDefault="004A1A7A" w:rsidP="004A4677">
            <w:pPr>
              <w:rPr>
                <w:i/>
                <w:sz w:val="24"/>
                <w:szCs w:val="24"/>
              </w:rPr>
            </w:pPr>
            <w:r w:rsidRPr="003F4154">
              <w:rPr>
                <w:i/>
                <w:sz w:val="24"/>
                <w:szCs w:val="24"/>
              </w:rPr>
              <w:t xml:space="preserve">e.g., Building abandoned, service line permanently disconnected from customer side, site currently under investigation by health department for elevated blood lead levels, etc. </w:t>
            </w:r>
          </w:p>
        </w:tc>
      </w:tr>
    </w:tbl>
    <w:p w14:paraId="44C0B429" w14:textId="09F108A0" w:rsidR="007433B9" w:rsidRDefault="007433B9" w:rsidP="005F4A5F">
      <w:pPr>
        <w:jc w:val="center"/>
        <w:rPr>
          <w:b/>
          <w:sz w:val="40"/>
          <w:szCs w:val="40"/>
        </w:rPr>
      </w:pPr>
    </w:p>
    <w:p w14:paraId="09485081" w14:textId="77777777" w:rsidR="00AD1F12" w:rsidRDefault="00AD1F12">
      <w:pPr>
        <w:rPr>
          <w:rFonts w:eastAsiaTheme="majorEastAsia" w:cstheme="minorHAnsi"/>
          <w:b/>
          <w:sz w:val="56"/>
          <w:szCs w:val="56"/>
        </w:rPr>
      </w:pPr>
      <w:bookmarkStart w:id="62" w:name="_Toc95208135"/>
      <w:bookmarkStart w:id="63" w:name="AppendixD"/>
      <w:bookmarkStart w:id="64" w:name="_Toc95208491"/>
      <w:r>
        <w:rPr>
          <w:rFonts w:cstheme="minorHAnsi"/>
          <w:b/>
          <w:sz w:val="56"/>
          <w:szCs w:val="56"/>
        </w:rPr>
        <w:br w:type="page"/>
      </w:r>
    </w:p>
    <w:p w14:paraId="14A6A910" w14:textId="77777777" w:rsidR="00AD1F12" w:rsidRDefault="00AD1F12" w:rsidP="00020E42">
      <w:pPr>
        <w:pStyle w:val="Heading1"/>
        <w:jc w:val="center"/>
        <w:rPr>
          <w:rFonts w:asciiTheme="minorHAnsi" w:hAnsiTheme="minorHAnsi" w:cstheme="minorHAnsi"/>
          <w:b/>
          <w:color w:val="auto"/>
          <w:sz w:val="56"/>
          <w:szCs w:val="56"/>
        </w:rPr>
      </w:pPr>
    </w:p>
    <w:p w14:paraId="08CC6D52" w14:textId="77777777" w:rsidR="00AD1F12" w:rsidRDefault="00AD1F12" w:rsidP="00020E42">
      <w:pPr>
        <w:pStyle w:val="Heading1"/>
        <w:jc w:val="center"/>
        <w:rPr>
          <w:rFonts w:asciiTheme="minorHAnsi" w:hAnsiTheme="minorHAnsi" w:cstheme="minorHAnsi"/>
          <w:b/>
          <w:color w:val="auto"/>
          <w:sz w:val="56"/>
          <w:szCs w:val="56"/>
        </w:rPr>
      </w:pPr>
    </w:p>
    <w:p w14:paraId="52E40728" w14:textId="77777777" w:rsidR="00AD1F12" w:rsidRDefault="00AD1F12" w:rsidP="00020E42">
      <w:pPr>
        <w:pStyle w:val="Heading1"/>
        <w:jc w:val="center"/>
        <w:rPr>
          <w:rFonts w:asciiTheme="minorHAnsi" w:hAnsiTheme="minorHAnsi" w:cstheme="minorHAnsi"/>
          <w:b/>
          <w:color w:val="auto"/>
          <w:sz w:val="56"/>
          <w:szCs w:val="56"/>
        </w:rPr>
      </w:pPr>
    </w:p>
    <w:p w14:paraId="64746277" w14:textId="77777777" w:rsidR="00AD1F12" w:rsidRDefault="00AD1F12" w:rsidP="00020E42">
      <w:pPr>
        <w:pStyle w:val="Heading1"/>
        <w:jc w:val="center"/>
        <w:rPr>
          <w:rFonts w:asciiTheme="minorHAnsi" w:hAnsiTheme="minorHAnsi" w:cstheme="minorHAnsi"/>
          <w:b/>
          <w:color w:val="auto"/>
          <w:sz w:val="56"/>
          <w:szCs w:val="56"/>
        </w:rPr>
      </w:pPr>
    </w:p>
    <w:p w14:paraId="711FF8B6" w14:textId="77777777" w:rsidR="00AD1F12" w:rsidRDefault="00AD1F12" w:rsidP="00020E42">
      <w:pPr>
        <w:pStyle w:val="Heading1"/>
        <w:jc w:val="center"/>
        <w:rPr>
          <w:rFonts w:asciiTheme="minorHAnsi" w:hAnsiTheme="minorHAnsi" w:cstheme="minorHAnsi"/>
          <w:b/>
          <w:color w:val="auto"/>
          <w:sz w:val="56"/>
          <w:szCs w:val="56"/>
        </w:rPr>
      </w:pPr>
    </w:p>
    <w:p w14:paraId="15DE97D1" w14:textId="5FF2652A" w:rsidR="00FB4BF0" w:rsidRPr="0056170C" w:rsidRDefault="00FB4BF0" w:rsidP="00020E42">
      <w:pPr>
        <w:pStyle w:val="Heading1"/>
        <w:jc w:val="center"/>
        <w:rPr>
          <w:rFonts w:asciiTheme="minorHAnsi" w:hAnsiTheme="minorHAnsi" w:cstheme="minorHAnsi"/>
          <w:b/>
          <w:color w:val="auto"/>
          <w:sz w:val="56"/>
          <w:szCs w:val="56"/>
        </w:rPr>
      </w:pPr>
      <w:r w:rsidRPr="0056170C">
        <w:rPr>
          <w:rFonts w:asciiTheme="minorHAnsi" w:hAnsiTheme="minorHAnsi" w:cstheme="minorHAnsi"/>
          <w:b/>
          <w:color w:val="auto"/>
          <w:sz w:val="56"/>
          <w:szCs w:val="56"/>
        </w:rPr>
        <w:t>Appendix D</w:t>
      </w:r>
      <w:bookmarkEnd w:id="62"/>
      <w:r w:rsidR="0056170C" w:rsidRPr="0056170C">
        <w:rPr>
          <w:rFonts w:asciiTheme="minorHAnsi" w:hAnsiTheme="minorHAnsi" w:cstheme="minorHAnsi"/>
          <w:b/>
          <w:color w:val="auto"/>
          <w:sz w:val="56"/>
          <w:szCs w:val="56"/>
        </w:rPr>
        <w:t xml:space="preserve"> </w:t>
      </w:r>
      <w:r w:rsidR="00020E42" w:rsidRPr="0056170C">
        <w:rPr>
          <w:rFonts w:asciiTheme="minorHAnsi" w:hAnsiTheme="minorHAnsi" w:cstheme="minorHAnsi"/>
          <w:b/>
          <w:color w:val="auto"/>
          <w:sz w:val="56"/>
          <w:szCs w:val="56"/>
        </w:rPr>
        <w:t xml:space="preserve">- </w:t>
      </w:r>
      <w:bookmarkEnd w:id="63"/>
      <w:r w:rsidRPr="0056170C">
        <w:rPr>
          <w:rFonts w:asciiTheme="minorHAnsi" w:hAnsiTheme="minorHAnsi" w:cstheme="minorHAnsi"/>
          <w:b/>
          <w:color w:val="auto"/>
          <w:sz w:val="56"/>
          <w:szCs w:val="56"/>
        </w:rPr>
        <w:t>Reimbursement Form</w:t>
      </w:r>
      <w:bookmarkEnd w:id="64"/>
    </w:p>
    <w:p w14:paraId="1E01579C" w14:textId="77777777" w:rsidR="00AD1F12" w:rsidRDefault="00AD1F12" w:rsidP="6F45DDE9">
      <w:pPr>
        <w:jc w:val="center"/>
        <w:rPr>
          <w:b/>
          <w:bCs/>
          <w:sz w:val="40"/>
          <w:szCs w:val="40"/>
        </w:rPr>
        <w:sectPr w:rsidR="00AD1F12" w:rsidSect="0076046B">
          <w:pgSz w:w="12240" w:h="15840"/>
          <w:pgMar w:top="720" w:right="864" w:bottom="720" w:left="864" w:header="288" w:footer="288" w:gutter="0"/>
          <w:cols w:space="720"/>
          <w:docGrid w:linePitch="360"/>
        </w:sectPr>
      </w:pPr>
    </w:p>
    <w:p w14:paraId="490A4B32" w14:textId="71B5F1D6" w:rsidR="00FB4BF0" w:rsidRDefault="00FB4BF0" w:rsidP="00FB4BF0">
      <w:pPr>
        <w:spacing w:after="0" w:line="240" w:lineRule="auto"/>
        <w:textAlignment w:val="baseline"/>
        <w:rPr>
          <w:rFonts w:ascii="Calibri" w:eastAsia="Times New Roman" w:hAnsi="Calibri" w:cs="Calibri"/>
          <w:b/>
          <w:bCs/>
          <w:sz w:val="32"/>
          <w:szCs w:val="32"/>
        </w:rPr>
      </w:pPr>
      <w:r w:rsidRPr="00FB4BF0">
        <w:rPr>
          <w:rFonts w:ascii="Calibri" w:eastAsia="Times New Roman" w:hAnsi="Calibri" w:cs="Calibri"/>
          <w:b/>
          <w:bCs/>
          <w:noProof/>
          <w:sz w:val="32"/>
          <w:szCs w:val="32"/>
        </w:rPr>
        <w:lastRenderedPageBreak/>
        <mc:AlternateContent>
          <mc:Choice Requires="wps">
            <w:drawing>
              <wp:anchor distT="45720" distB="45720" distL="114300" distR="114300" simplePos="0" relativeHeight="251658241" behindDoc="0" locked="0" layoutInCell="1" allowOverlap="1" wp14:anchorId="50462450" wp14:editId="6BB6D044">
                <wp:simplePos x="0" y="0"/>
                <wp:positionH relativeFrom="margin">
                  <wp:posOffset>2017864</wp:posOffset>
                </wp:positionH>
                <wp:positionV relativeFrom="paragraph">
                  <wp:posOffset>266892</wp:posOffset>
                </wp:positionV>
                <wp:extent cx="4483653" cy="80457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653" cy="804573"/>
                        </a:xfrm>
                        <a:prstGeom prst="rect">
                          <a:avLst/>
                        </a:prstGeom>
                        <a:solidFill>
                          <a:srgbClr val="FFFFFF"/>
                        </a:solidFill>
                        <a:ln w="9525">
                          <a:noFill/>
                          <a:miter lim="800000"/>
                          <a:headEnd/>
                          <a:tailEnd/>
                        </a:ln>
                      </wps:spPr>
                      <wps:txbx>
                        <w:txbxContent>
                          <w:p w14:paraId="00CE2DEA" w14:textId="3A2A132E" w:rsidR="00FB4BF0" w:rsidRPr="00FB4BF0" w:rsidRDefault="00FB4BF0">
                            <w:pPr>
                              <w:rPr>
                                <w:b/>
                                <w:bCs/>
                                <w:sz w:val="36"/>
                                <w:szCs w:val="36"/>
                              </w:rPr>
                            </w:pPr>
                            <w:r w:rsidRPr="00FB4BF0">
                              <w:rPr>
                                <w:b/>
                                <w:bCs/>
                                <w:sz w:val="36"/>
                                <w:szCs w:val="36"/>
                              </w:rPr>
                              <w:t xml:space="preserve">Lead Service Line Inventory and Mapping Grant Reimbursement </w:t>
                            </w:r>
                            <w:r>
                              <w:rPr>
                                <w:b/>
                                <w:bCs/>
                                <w:sz w:val="36"/>
                                <w:szCs w:val="36"/>
                              </w:rPr>
                              <w:t xml:space="preserve">Request </w:t>
                            </w:r>
                            <w:r w:rsidRPr="00FB4BF0">
                              <w:rPr>
                                <w:b/>
                                <w:bCs/>
                                <w:sz w:val="36"/>
                                <w:szCs w:val="36"/>
                              </w:rPr>
                              <w:t xml:space="preserve">Form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62450" id="_x0000_s1036" type="#_x0000_t202" style="position:absolute;margin-left:158.9pt;margin-top:21pt;width:353.05pt;height:63.3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" stroked="f">
                <v:textbox>
                  <w:txbxContent>
                    <w:p w14:paraId="00CE2DEA" w14:textId="3A2A132E" w:rsidR="00FB4BF0" w:rsidRPr="00FB4BF0" w:rsidRDefault="00FB4BF0">
                      <w:pPr>
                        <w:rPr>
                          <w:b/>
                          <w:bCs/>
                          <w:sz w:val="36"/>
                          <w:szCs w:val="36"/>
                        </w:rPr>
                      </w:pPr>
                      <w:r w:rsidRPr="00FB4BF0">
                        <w:rPr>
                          <w:b/>
                          <w:bCs/>
                          <w:sz w:val="36"/>
                          <w:szCs w:val="36"/>
                        </w:rPr>
                        <w:t xml:space="preserve">Lead Service Line Inventory and Mapping Grant Reimbursement </w:t>
                      </w:r>
                      <w:r>
                        <w:rPr>
                          <w:b/>
                          <w:bCs/>
                          <w:sz w:val="36"/>
                          <w:szCs w:val="36"/>
                        </w:rPr>
                        <w:t xml:space="preserve">Request </w:t>
                      </w:r>
                      <w:r w:rsidRPr="00FB4BF0">
                        <w:rPr>
                          <w:b/>
                          <w:bCs/>
                          <w:sz w:val="36"/>
                          <w:szCs w:val="36"/>
                        </w:rPr>
                        <w:t xml:space="preserve">Form </w:t>
                      </w:r>
                    </w:p>
                  </w:txbxContent>
                </v:textbox>
                <w10:wrap anchorx="margin"/>
              </v:shape>
            </w:pict>
          </mc:Fallback>
        </mc:AlternateContent>
      </w:r>
      <w:r>
        <w:rPr>
          <w:rFonts w:ascii="Calibri" w:eastAsia="Times New Roman" w:hAnsi="Calibri" w:cs="Calibri"/>
          <w:b/>
          <w:bCs/>
          <w:noProof/>
          <w:sz w:val="32"/>
          <w:szCs w:val="32"/>
        </w:rPr>
        <w:drawing>
          <wp:inline distT="0" distB="0" distL="0" distR="0" wp14:anchorId="3D4BD901" wp14:editId="22AE3CA1">
            <wp:extent cx="1561563" cy="93662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61563" cy="936625"/>
                    </a:xfrm>
                    <a:prstGeom prst="rect">
                      <a:avLst/>
                    </a:prstGeom>
                    <a:noFill/>
                  </pic:spPr>
                </pic:pic>
              </a:graphicData>
            </a:graphic>
          </wp:inline>
        </w:drawing>
      </w:r>
    </w:p>
    <w:p w14:paraId="6C0B8F48" w14:textId="77777777" w:rsidR="009377BE" w:rsidRDefault="009377BE" w:rsidP="00FB4BF0">
      <w:pPr>
        <w:spacing w:after="0" w:line="240" w:lineRule="auto"/>
        <w:textAlignment w:val="baseline"/>
        <w:rPr>
          <w:rFonts w:ascii="Calibri" w:eastAsia="Times New Roman" w:hAnsi="Calibri" w:cs="Calibri"/>
          <w:b/>
          <w:bCs/>
          <w:sz w:val="32"/>
          <w:szCs w:val="32"/>
        </w:rPr>
      </w:pPr>
    </w:p>
    <w:p w14:paraId="37C21F2C" w14:textId="479F659E" w:rsidR="00FB4BF0" w:rsidRPr="00FB4BF0" w:rsidRDefault="00FB4BF0" w:rsidP="00FB4BF0">
      <w:pPr>
        <w:spacing w:after="0" w:line="240" w:lineRule="auto"/>
        <w:textAlignment w:val="baseline"/>
        <w:rPr>
          <w:rFonts w:ascii="Calibri" w:eastAsia="Times New Roman" w:hAnsi="Calibri" w:cs="Calibri"/>
        </w:rPr>
      </w:pPr>
      <w:r w:rsidRPr="00FB4BF0">
        <w:rPr>
          <w:rFonts w:ascii="Calibri" w:eastAsia="Times New Roman" w:hAnsi="Calibri" w:cs="Calibri"/>
          <w:b/>
          <w:bCs/>
          <w:sz w:val="28"/>
          <w:szCs w:val="28"/>
        </w:rPr>
        <w:t>Public Water System and Contact Information:</w:t>
      </w:r>
      <w:r w:rsidRPr="00FB4BF0">
        <w:rPr>
          <w:rFonts w:ascii="Calibri" w:eastAsia="Times New Roman" w:hAnsi="Calibri" w:cs="Calibri"/>
          <w:sz w:val="28"/>
          <w:szCs w:val="28"/>
        </w:rPr>
        <w:t> </w:t>
      </w:r>
    </w:p>
    <w:tbl>
      <w:tblPr>
        <w:tblW w:w="500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29" w:type="dxa"/>
          <w:bottom w:w="29" w:type="dxa"/>
        </w:tblCellMar>
        <w:tblLook w:val="04A0" w:firstRow="1" w:lastRow="0" w:firstColumn="1" w:lastColumn="0" w:noHBand="0" w:noVBand="1"/>
      </w:tblPr>
      <w:tblGrid>
        <w:gridCol w:w="3507"/>
        <w:gridCol w:w="6999"/>
      </w:tblGrid>
      <w:tr w:rsidR="00FB4BF0" w:rsidRPr="00FB4BF0" w14:paraId="6FCC40B7" w14:textId="77777777" w:rsidTr="009F3DFD">
        <w:tc>
          <w:tcPr>
            <w:tcW w:w="3507" w:type="dxa"/>
            <w:shd w:val="clear" w:color="auto" w:fill="D9D9D9"/>
            <w:vAlign w:val="center"/>
            <w:hideMark/>
          </w:tcPr>
          <w:p w14:paraId="2D32BC3E" w14:textId="77777777" w:rsidR="00FB4BF0" w:rsidRPr="009F3DFD" w:rsidRDefault="00FB4BF0" w:rsidP="009377BE">
            <w:pPr>
              <w:spacing w:after="0" w:line="240" w:lineRule="auto"/>
              <w:textAlignment w:val="baseline"/>
              <w:rPr>
                <w:rFonts w:ascii="Times New Roman" w:eastAsia="Times New Roman" w:hAnsi="Times New Roman" w:cs="Times New Roman"/>
                <w:sz w:val="20"/>
                <w:szCs w:val="20"/>
              </w:rPr>
            </w:pPr>
            <w:r w:rsidRPr="009F3DFD">
              <w:rPr>
                <w:rFonts w:ascii="Calibri" w:eastAsia="Times New Roman" w:hAnsi="Calibri" w:cs="Calibri"/>
                <w:sz w:val="20"/>
                <w:szCs w:val="20"/>
              </w:rPr>
              <w:t>Date of Request </w:t>
            </w:r>
          </w:p>
        </w:tc>
        <w:tc>
          <w:tcPr>
            <w:tcW w:w="6999" w:type="dxa"/>
            <w:shd w:val="clear" w:color="auto" w:fill="auto"/>
            <w:hideMark/>
          </w:tcPr>
          <w:p w14:paraId="0E6C6786" w14:textId="1A47A887" w:rsidR="00FB4BF0" w:rsidRPr="009F3DFD" w:rsidRDefault="00FB4BF0" w:rsidP="00FB4BF0">
            <w:pPr>
              <w:spacing w:after="0" w:line="240" w:lineRule="auto"/>
              <w:textAlignment w:val="baseline"/>
              <w:rPr>
                <w:rFonts w:ascii="Times New Roman" w:eastAsia="Times New Roman" w:hAnsi="Times New Roman" w:cs="Times New Roman"/>
                <w:sz w:val="20"/>
                <w:szCs w:val="20"/>
              </w:rPr>
            </w:pPr>
            <w:r w:rsidRPr="009F3DFD">
              <w:rPr>
                <w:rFonts w:ascii="Calibri" w:eastAsia="Times New Roman" w:hAnsi="Calibri" w:cs="Calibri"/>
                <w:sz w:val="20"/>
                <w:szCs w:val="20"/>
              </w:rPr>
              <w:t> </w:t>
            </w:r>
            <w:r w:rsidR="00F54CB5" w:rsidRPr="009F3DFD">
              <w:rPr>
                <w:rFonts w:ascii="Calibri" w:eastAsia="Times New Roman" w:hAnsi="Calibri" w:cs="Calibri"/>
                <w:sz w:val="20"/>
                <w:szCs w:val="20"/>
              </w:rPr>
              <w:fldChar w:fldCharType="begin">
                <w:ffData>
                  <w:name w:val="Text68"/>
                  <w:enabled/>
                  <w:calcOnExit w:val="0"/>
                  <w:textInput/>
                </w:ffData>
              </w:fldChar>
            </w:r>
            <w:bookmarkStart w:id="65" w:name="Text68"/>
            <w:r w:rsidR="00F54CB5" w:rsidRPr="009F3DFD">
              <w:rPr>
                <w:rFonts w:ascii="Calibri" w:eastAsia="Times New Roman" w:hAnsi="Calibri" w:cs="Calibri"/>
                <w:sz w:val="20"/>
                <w:szCs w:val="20"/>
              </w:rPr>
              <w:instrText xml:space="preserve"> FORMTEXT </w:instrText>
            </w:r>
            <w:r w:rsidR="00F54CB5" w:rsidRPr="009F3DFD">
              <w:rPr>
                <w:rFonts w:ascii="Calibri" w:eastAsia="Times New Roman" w:hAnsi="Calibri" w:cs="Calibri"/>
                <w:sz w:val="20"/>
                <w:szCs w:val="20"/>
              </w:rPr>
            </w:r>
            <w:r w:rsidR="00F54CB5" w:rsidRPr="009F3DFD">
              <w:rPr>
                <w:rFonts w:ascii="Calibri" w:eastAsia="Times New Roman" w:hAnsi="Calibri" w:cs="Calibri"/>
                <w:sz w:val="20"/>
                <w:szCs w:val="20"/>
              </w:rPr>
              <w:fldChar w:fldCharType="separate"/>
            </w:r>
            <w:r w:rsidR="00F54CB5" w:rsidRPr="009F3DFD">
              <w:rPr>
                <w:rFonts w:ascii="Calibri" w:eastAsia="Times New Roman" w:hAnsi="Calibri" w:cs="Calibri"/>
                <w:noProof/>
                <w:sz w:val="20"/>
                <w:szCs w:val="20"/>
              </w:rPr>
              <w:t> </w:t>
            </w:r>
            <w:r w:rsidR="00F54CB5" w:rsidRPr="009F3DFD">
              <w:rPr>
                <w:rFonts w:ascii="Calibri" w:eastAsia="Times New Roman" w:hAnsi="Calibri" w:cs="Calibri"/>
                <w:noProof/>
                <w:sz w:val="20"/>
                <w:szCs w:val="20"/>
              </w:rPr>
              <w:t> </w:t>
            </w:r>
            <w:r w:rsidR="00F54CB5" w:rsidRPr="009F3DFD">
              <w:rPr>
                <w:rFonts w:ascii="Calibri" w:eastAsia="Times New Roman" w:hAnsi="Calibri" w:cs="Calibri"/>
                <w:noProof/>
                <w:sz w:val="20"/>
                <w:szCs w:val="20"/>
              </w:rPr>
              <w:t> </w:t>
            </w:r>
            <w:r w:rsidR="00F54CB5" w:rsidRPr="009F3DFD">
              <w:rPr>
                <w:rFonts w:ascii="Calibri" w:eastAsia="Times New Roman" w:hAnsi="Calibri" w:cs="Calibri"/>
                <w:noProof/>
                <w:sz w:val="20"/>
                <w:szCs w:val="20"/>
              </w:rPr>
              <w:t> </w:t>
            </w:r>
            <w:r w:rsidR="00F54CB5" w:rsidRPr="009F3DFD">
              <w:rPr>
                <w:rFonts w:ascii="Calibri" w:eastAsia="Times New Roman" w:hAnsi="Calibri" w:cs="Calibri"/>
                <w:noProof/>
                <w:sz w:val="20"/>
                <w:szCs w:val="20"/>
              </w:rPr>
              <w:t> </w:t>
            </w:r>
            <w:r w:rsidR="00F54CB5" w:rsidRPr="009F3DFD">
              <w:rPr>
                <w:rFonts w:ascii="Calibri" w:eastAsia="Times New Roman" w:hAnsi="Calibri" w:cs="Calibri"/>
                <w:sz w:val="20"/>
                <w:szCs w:val="20"/>
              </w:rPr>
              <w:fldChar w:fldCharType="end"/>
            </w:r>
            <w:bookmarkEnd w:id="65"/>
          </w:p>
        </w:tc>
      </w:tr>
      <w:tr w:rsidR="00FB4BF0" w:rsidRPr="00FB4BF0" w14:paraId="6C110FF3" w14:textId="77777777" w:rsidTr="009F3DFD">
        <w:tc>
          <w:tcPr>
            <w:tcW w:w="3507" w:type="dxa"/>
            <w:shd w:val="clear" w:color="auto" w:fill="D9D9D9"/>
            <w:vAlign w:val="center"/>
            <w:hideMark/>
          </w:tcPr>
          <w:p w14:paraId="09DB9FCC" w14:textId="77777777" w:rsidR="00FB4BF0" w:rsidRPr="009F3DFD" w:rsidRDefault="00FB4BF0" w:rsidP="009377BE">
            <w:pPr>
              <w:spacing w:after="0" w:line="240" w:lineRule="auto"/>
              <w:textAlignment w:val="baseline"/>
              <w:rPr>
                <w:rFonts w:ascii="Times New Roman" w:eastAsia="Times New Roman" w:hAnsi="Times New Roman" w:cs="Times New Roman"/>
                <w:sz w:val="20"/>
                <w:szCs w:val="20"/>
              </w:rPr>
            </w:pPr>
            <w:r w:rsidRPr="009F3DFD">
              <w:rPr>
                <w:rFonts w:ascii="Calibri" w:eastAsia="Times New Roman" w:hAnsi="Calibri" w:cs="Calibri"/>
                <w:sz w:val="20"/>
                <w:szCs w:val="20"/>
              </w:rPr>
              <w:t>Public Water System Name (Full Name) </w:t>
            </w:r>
          </w:p>
        </w:tc>
        <w:tc>
          <w:tcPr>
            <w:tcW w:w="6999" w:type="dxa"/>
            <w:shd w:val="clear" w:color="auto" w:fill="auto"/>
            <w:hideMark/>
          </w:tcPr>
          <w:p w14:paraId="498E1D91" w14:textId="097FA3C8" w:rsidR="00FB4BF0" w:rsidRPr="009F3DFD" w:rsidRDefault="00FB4BF0" w:rsidP="00FB4BF0">
            <w:pPr>
              <w:spacing w:after="0" w:line="240" w:lineRule="auto"/>
              <w:textAlignment w:val="baseline"/>
              <w:rPr>
                <w:rFonts w:ascii="Times New Roman" w:eastAsia="Times New Roman" w:hAnsi="Times New Roman" w:cs="Times New Roman"/>
                <w:sz w:val="20"/>
                <w:szCs w:val="20"/>
              </w:rPr>
            </w:pPr>
            <w:r w:rsidRPr="009F3DFD">
              <w:rPr>
                <w:rFonts w:ascii="Calibri" w:eastAsia="Times New Roman" w:hAnsi="Calibri" w:cs="Calibri"/>
                <w:sz w:val="20"/>
                <w:szCs w:val="20"/>
              </w:rPr>
              <w:t> </w:t>
            </w:r>
            <w:r w:rsidR="00F54CB5" w:rsidRPr="009F3DFD">
              <w:rPr>
                <w:rFonts w:ascii="Calibri" w:eastAsia="Times New Roman" w:hAnsi="Calibri" w:cs="Calibri"/>
                <w:sz w:val="20"/>
                <w:szCs w:val="20"/>
              </w:rPr>
              <w:fldChar w:fldCharType="begin">
                <w:ffData>
                  <w:name w:val="Text69"/>
                  <w:enabled/>
                  <w:calcOnExit w:val="0"/>
                  <w:textInput/>
                </w:ffData>
              </w:fldChar>
            </w:r>
            <w:bookmarkStart w:id="66" w:name="Text69"/>
            <w:r w:rsidR="00F54CB5" w:rsidRPr="009F3DFD">
              <w:rPr>
                <w:rFonts w:ascii="Calibri" w:eastAsia="Times New Roman" w:hAnsi="Calibri" w:cs="Calibri"/>
                <w:sz w:val="20"/>
                <w:szCs w:val="20"/>
              </w:rPr>
              <w:instrText xml:space="preserve"> FORMTEXT </w:instrText>
            </w:r>
            <w:r w:rsidR="00F54CB5" w:rsidRPr="009F3DFD">
              <w:rPr>
                <w:rFonts w:ascii="Calibri" w:eastAsia="Times New Roman" w:hAnsi="Calibri" w:cs="Calibri"/>
                <w:sz w:val="20"/>
                <w:szCs w:val="20"/>
              </w:rPr>
            </w:r>
            <w:r w:rsidR="00F54CB5" w:rsidRPr="009F3DFD">
              <w:rPr>
                <w:rFonts w:ascii="Calibri" w:eastAsia="Times New Roman" w:hAnsi="Calibri" w:cs="Calibri"/>
                <w:sz w:val="20"/>
                <w:szCs w:val="20"/>
              </w:rPr>
              <w:fldChar w:fldCharType="separate"/>
            </w:r>
            <w:r w:rsidR="00F54CB5" w:rsidRPr="009F3DFD">
              <w:rPr>
                <w:rFonts w:ascii="Calibri" w:eastAsia="Times New Roman" w:hAnsi="Calibri" w:cs="Calibri"/>
                <w:noProof/>
                <w:sz w:val="20"/>
                <w:szCs w:val="20"/>
              </w:rPr>
              <w:t> </w:t>
            </w:r>
            <w:r w:rsidR="00F54CB5" w:rsidRPr="009F3DFD">
              <w:rPr>
                <w:rFonts w:ascii="Calibri" w:eastAsia="Times New Roman" w:hAnsi="Calibri" w:cs="Calibri"/>
                <w:noProof/>
                <w:sz w:val="20"/>
                <w:szCs w:val="20"/>
              </w:rPr>
              <w:t> </w:t>
            </w:r>
            <w:r w:rsidR="00F54CB5" w:rsidRPr="009F3DFD">
              <w:rPr>
                <w:rFonts w:ascii="Calibri" w:eastAsia="Times New Roman" w:hAnsi="Calibri" w:cs="Calibri"/>
                <w:noProof/>
                <w:sz w:val="20"/>
                <w:szCs w:val="20"/>
              </w:rPr>
              <w:t> </w:t>
            </w:r>
            <w:r w:rsidR="00F54CB5" w:rsidRPr="009F3DFD">
              <w:rPr>
                <w:rFonts w:ascii="Calibri" w:eastAsia="Times New Roman" w:hAnsi="Calibri" w:cs="Calibri"/>
                <w:noProof/>
                <w:sz w:val="20"/>
                <w:szCs w:val="20"/>
              </w:rPr>
              <w:t> </w:t>
            </w:r>
            <w:r w:rsidR="00F54CB5" w:rsidRPr="009F3DFD">
              <w:rPr>
                <w:rFonts w:ascii="Calibri" w:eastAsia="Times New Roman" w:hAnsi="Calibri" w:cs="Calibri"/>
                <w:noProof/>
                <w:sz w:val="20"/>
                <w:szCs w:val="20"/>
              </w:rPr>
              <w:t> </w:t>
            </w:r>
            <w:r w:rsidR="00F54CB5" w:rsidRPr="009F3DFD">
              <w:rPr>
                <w:rFonts w:ascii="Calibri" w:eastAsia="Times New Roman" w:hAnsi="Calibri" w:cs="Calibri"/>
                <w:sz w:val="20"/>
                <w:szCs w:val="20"/>
              </w:rPr>
              <w:fldChar w:fldCharType="end"/>
            </w:r>
            <w:bookmarkEnd w:id="66"/>
          </w:p>
        </w:tc>
      </w:tr>
      <w:tr w:rsidR="00FB4BF0" w:rsidRPr="00FB4BF0" w14:paraId="006C1A5A" w14:textId="77777777" w:rsidTr="009F3DFD">
        <w:tc>
          <w:tcPr>
            <w:tcW w:w="3507" w:type="dxa"/>
            <w:shd w:val="clear" w:color="auto" w:fill="D9D9D9"/>
            <w:vAlign w:val="center"/>
            <w:hideMark/>
          </w:tcPr>
          <w:p w14:paraId="659DDA08" w14:textId="77777777" w:rsidR="00FB4BF0" w:rsidRPr="009F3DFD" w:rsidRDefault="00FB4BF0" w:rsidP="009377BE">
            <w:pPr>
              <w:spacing w:after="0" w:line="240" w:lineRule="auto"/>
              <w:textAlignment w:val="baseline"/>
              <w:rPr>
                <w:rFonts w:ascii="Times New Roman" w:eastAsia="Times New Roman" w:hAnsi="Times New Roman" w:cs="Times New Roman"/>
                <w:sz w:val="20"/>
                <w:szCs w:val="20"/>
              </w:rPr>
            </w:pPr>
            <w:r w:rsidRPr="009F3DFD">
              <w:rPr>
                <w:rFonts w:ascii="Calibri" w:eastAsia="Times New Roman" w:hAnsi="Calibri" w:cs="Calibri"/>
                <w:sz w:val="20"/>
                <w:szCs w:val="20"/>
              </w:rPr>
              <w:t>PWS Identification Number (PWSID) </w:t>
            </w:r>
          </w:p>
        </w:tc>
        <w:tc>
          <w:tcPr>
            <w:tcW w:w="6999" w:type="dxa"/>
            <w:shd w:val="clear" w:color="auto" w:fill="auto"/>
            <w:hideMark/>
          </w:tcPr>
          <w:p w14:paraId="73C24F60" w14:textId="68CBC183" w:rsidR="00FB4BF0" w:rsidRPr="009F3DFD" w:rsidRDefault="00FB4BF0" w:rsidP="00FB4BF0">
            <w:pPr>
              <w:spacing w:after="0" w:line="240" w:lineRule="auto"/>
              <w:textAlignment w:val="baseline"/>
              <w:rPr>
                <w:rFonts w:ascii="Times New Roman" w:eastAsia="Times New Roman" w:hAnsi="Times New Roman" w:cs="Times New Roman"/>
                <w:sz w:val="20"/>
                <w:szCs w:val="20"/>
              </w:rPr>
            </w:pPr>
            <w:r w:rsidRPr="009F3DFD">
              <w:rPr>
                <w:rFonts w:ascii="Calibri" w:eastAsia="Times New Roman" w:hAnsi="Calibri" w:cs="Calibri"/>
                <w:sz w:val="20"/>
                <w:szCs w:val="20"/>
              </w:rPr>
              <w:t> </w:t>
            </w:r>
            <w:r w:rsidR="00F54CB5" w:rsidRPr="009F3DFD">
              <w:rPr>
                <w:rFonts w:ascii="Calibri" w:eastAsia="Times New Roman" w:hAnsi="Calibri" w:cs="Calibri"/>
                <w:sz w:val="20"/>
                <w:szCs w:val="20"/>
              </w:rPr>
              <w:fldChar w:fldCharType="begin">
                <w:ffData>
                  <w:name w:val="Text70"/>
                  <w:enabled/>
                  <w:calcOnExit w:val="0"/>
                  <w:textInput/>
                </w:ffData>
              </w:fldChar>
            </w:r>
            <w:bookmarkStart w:id="67" w:name="Text70"/>
            <w:r w:rsidR="00F54CB5" w:rsidRPr="009F3DFD">
              <w:rPr>
                <w:rFonts w:ascii="Calibri" w:eastAsia="Times New Roman" w:hAnsi="Calibri" w:cs="Calibri"/>
                <w:sz w:val="20"/>
                <w:szCs w:val="20"/>
              </w:rPr>
              <w:instrText xml:space="preserve"> FORMTEXT </w:instrText>
            </w:r>
            <w:r w:rsidR="00F54CB5" w:rsidRPr="009F3DFD">
              <w:rPr>
                <w:rFonts w:ascii="Calibri" w:eastAsia="Times New Roman" w:hAnsi="Calibri" w:cs="Calibri"/>
                <w:sz w:val="20"/>
                <w:szCs w:val="20"/>
              </w:rPr>
            </w:r>
            <w:r w:rsidR="00F54CB5" w:rsidRPr="009F3DFD">
              <w:rPr>
                <w:rFonts w:ascii="Calibri" w:eastAsia="Times New Roman" w:hAnsi="Calibri" w:cs="Calibri"/>
                <w:sz w:val="20"/>
                <w:szCs w:val="20"/>
              </w:rPr>
              <w:fldChar w:fldCharType="separate"/>
            </w:r>
            <w:r w:rsidR="00F54CB5" w:rsidRPr="009F3DFD">
              <w:rPr>
                <w:rFonts w:ascii="Calibri" w:eastAsia="Times New Roman" w:hAnsi="Calibri" w:cs="Calibri"/>
                <w:noProof/>
                <w:sz w:val="20"/>
                <w:szCs w:val="20"/>
              </w:rPr>
              <w:t> </w:t>
            </w:r>
            <w:r w:rsidR="00F54CB5" w:rsidRPr="009F3DFD">
              <w:rPr>
                <w:rFonts w:ascii="Calibri" w:eastAsia="Times New Roman" w:hAnsi="Calibri" w:cs="Calibri"/>
                <w:noProof/>
                <w:sz w:val="20"/>
                <w:szCs w:val="20"/>
              </w:rPr>
              <w:t> </w:t>
            </w:r>
            <w:r w:rsidR="00F54CB5" w:rsidRPr="009F3DFD">
              <w:rPr>
                <w:rFonts w:ascii="Calibri" w:eastAsia="Times New Roman" w:hAnsi="Calibri" w:cs="Calibri"/>
                <w:noProof/>
                <w:sz w:val="20"/>
                <w:szCs w:val="20"/>
              </w:rPr>
              <w:t> </w:t>
            </w:r>
            <w:r w:rsidR="00F54CB5" w:rsidRPr="009F3DFD">
              <w:rPr>
                <w:rFonts w:ascii="Calibri" w:eastAsia="Times New Roman" w:hAnsi="Calibri" w:cs="Calibri"/>
                <w:noProof/>
                <w:sz w:val="20"/>
                <w:szCs w:val="20"/>
              </w:rPr>
              <w:t> </w:t>
            </w:r>
            <w:r w:rsidR="00F54CB5" w:rsidRPr="009F3DFD">
              <w:rPr>
                <w:rFonts w:ascii="Calibri" w:eastAsia="Times New Roman" w:hAnsi="Calibri" w:cs="Calibri"/>
                <w:noProof/>
                <w:sz w:val="20"/>
                <w:szCs w:val="20"/>
              </w:rPr>
              <w:t> </w:t>
            </w:r>
            <w:r w:rsidR="00F54CB5" w:rsidRPr="009F3DFD">
              <w:rPr>
                <w:rFonts w:ascii="Calibri" w:eastAsia="Times New Roman" w:hAnsi="Calibri" w:cs="Calibri"/>
                <w:sz w:val="20"/>
                <w:szCs w:val="20"/>
              </w:rPr>
              <w:fldChar w:fldCharType="end"/>
            </w:r>
            <w:bookmarkEnd w:id="67"/>
          </w:p>
        </w:tc>
      </w:tr>
      <w:tr w:rsidR="00FB4BF0" w:rsidRPr="00FB4BF0" w14:paraId="28033104" w14:textId="77777777" w:rsidTr="009F3DFD">
        <w:tc>
          <w:tcPr>
            <w:tcW w:w="3507" w:type="dxa"/>
            <w:shd w:val="clear" w:color="auto" w:fill="D9D9D9"/>
            <w:vAlign w:val="center"/>
            <w:hideMark/>
          </w:tcPr>
          <w:p w14:paraId="4E3BA791" w14:textId="66A5A8FC" w:rsidR="00FB4BF0" w:rsidRPr="009F3DFD" w:rsidRDefault="00FB4BF0" w:rsidP="009377BE">
            <w:pPr>
              <w:spacing w:after="0" w:line="240" w:lineRule="auto"/>
              <w:textAlignment w:val="baseline"/>
              <w:rPr>
                <w:rFonts w:ascii="Times New Roman" w:eastAsia="Times New Roman" w:hAnsi="Times New Roman" w:cs="Times New Roman"/>
                <w:sz w:val="20"/>
                <w:szCs w:val="20"/>
              </w:rPr>
            </w:pPr>
            <w:r w:rsidRPr="009F3DFD">
              <w:rPr>
                <w:rFonts w:ascii="Calibri" w:eastAsia="Times New Roman" w:hAnsi="Calibri" w:cs="Calibri"/>
                <w:sz w:val="20"/>
                <w:szCs w:val="20"/>
              </w:rPr>
              <w:t xml:space="preserve">Person Submitting Request </w:t>
            </w:r>
            <w:r w:rsidR="009F3DFD" w:rsidRPr="009F3DFD">
              <w:rPr>
                <w:rFonts w:ascii="Calibri" w:eastAsia="Times New Roman" w:hAnsi="Calibri" w:cs="Calibri"/>
                <w:sz w:val="20"/>
                <w:szCs w:val="20"/>
              </w:rPr>
              <w:br/>
            </w:r>
            <w:r w:rsidRPr="009F3DFD">
              <w:rPr>
                <w:rFonts w:ascii="Calibri" w:eastAsia="Times New Roman" w:hAnsi="Calibri" w:cs="Calibri"/>
                <w:sz w:val="20"/>
                <w:szCs w:val="20"/>
              </w:rPr>
              <w:t>(Project Director or Fiscal Agent) </w:t>
            </w:r>
          </w:p>
        </w:tc>
        <w:tc>
          <w:tcPr>
            <w:tcW w:w="6999" w:type="dxa"/>
            <w:shd w:val="clear" w:color="auto" w:fill="auto"/>
            <w:hideMark/>
          </w:tcPr>
          <w:p w14:paraId="61983A58" w14:textId="6359B9C5" w:rsidR="00FB4BF0" w:rsidRPr="009F3DFD" w:rsidRDefault="00FB4BF0" w:rsidP="00FB4BF0">
            <w:pPr>
              <w:spacing w:after="0" w:line="240" w:lineRule="auto"/>
              <w:textAlignment w:val="baseline"/>
              <w:rPr>
                <w:rFonts w:ascii="Times New Roman" w:eastAsia="Times New Roman" w:hAnsi="Times New Roman" w:cs="Times New Roman"/>
                <w:sz w:val="20"/>
                <w:szCs w:val="20"/>
              </w:rPr>
            </w:pPr>
            <w:r w:rsidRPr="009F3DFD">
              <w:rPr>
                <w:rFonts w:ascii="Calibri" w:eastAsia="Times New Roman" w:hAnsi="Calibri" w:cs="Calibri"/>
                <w:sz w:val="20"/>
                <w:szCs w:val="20"/>
              </w:rPr>
              <w:t> </w:t>
            </w:r>
            <w:r w:rsidR="00F54CB5" w:rsidRPr="009F3DFD">
              <w:rPr>
                <w:rFonts w:ascii="Calibri" w:eastAsia="Times New Roman" w:hAnsi="Calibri" w:cs="Calibri"/>
                <w:sz w:val="20"/>
                <w:szCs w:val="20"/>
              </w:rPr>
              <w:fldChar w:fldCharType="begin">
                <w:ffData>
                  <w:name w:val="Text71"/>
                  <w:enabled/>
                  <w:calcOnExit w:val="0"/>
                  <w:textInput/>
                </w:ffData>
              </w:fldChar>
            </w:r>
            <w:bookmarkStart w:id="68" w:name="Text71"/>
            <w:r w:rsidR="00F54CB5" w:rsidRPr="009F3DFD">
              <w:rPr>
                <w:rFonts w:ascii="Calibri" w:eastAsia="Times New Roman" w:hAnsi="Calibri" w:cs="Calibri"/>
                <w:sz w:val="20"/>
                <w:szCs w:val="20"/>
              </w:rPr>
              <w:instrText xml:space="preserve"> FORMTEXT </w:instrText>
            </w:r>
            <w:r w:rsidR="00F54CB5" w:rsidRPr="009F3DFD">
              <w:rPr>
                <w:rFonts w:ascii="Calibri" w:eastAsia="Times New Roman" w:hAnsi="Calibri" w:cs="Calibri"/>
                <w:sz w:val="20"/>
                <w:szCs w:val="20"/>
              </w:rPr>
            </w:r>
            <w:r w:rsidR="00F54CB5" w:rsidRPr="009F3DFD">
              <w:rPr>
                <w:rFonts w:ascii="Calibri" w:eastAsia="Times New Roman" w:hAnsi="Calibri" w:cs="Calibri"/>
                <w:sz w:val="20"/>
                <w:szCs w:val="20"/>
              </w:rPr>
              <w:fldChar w:fldCharType="separate"/>
            </w:r>
            <w:r w:rsidR="00F54CB5" w:rsidRPr="009F3DFD">
              <w:rPr>
                <w:rFonts w:ascii="Calibri" w:eastAsia="Times New Roman" w:hAnsi="Calibri" w:cs="Calibri"/>
                <w:noProof/>
                <w:sz w:val="20"/>
                <w:szCs w:val="20"/>
              </w:rPr>
              <w:t> </w:t>
            </w:r>
            <w:r w:rsidR="00F54CB5" w:rsidRPr="009F3DFD">
              <w:rPr>
                <w:rFonts w:ascii="Calibri" w:eastAsia="Times New Roman" w:hAnsi="Calibri" w:cs="Calibri"/>
                <w:noProof/>
                <w:sz w:val="20"/>
                <w:szCs w:val="20"/>
              </w:rPr>
              <w:t> </w:t>
            </w:r>
            <w:r w:rsidR="00F54CB5" w:rsidRPr="009F3DFD">
              <w:rPr>
                <w:rFonts w:ascii="Calibri" w:eastAsia="Times New Roman" w:hAnsi="Calibri" w:cs="Calibri"/>
                <w:noProof/>
                <w:sz w:val="20"/>
                <w:szCs w:val="20"/>
              </w:rPr>
              <w:t> </w:t>
            </w:r>
            <w:r w:rsidR="00F54CB5" w:rsidRPr="009F3DFD">
              <w:rPr>
                <w:rFonts w:ascii="Calibri" w:eastAsia="Times New Roman" w:hAnsi="Calibri" w:cs="Calibri"/>
                <w:noProof/>
                <w:sz w:val="20"/>
                <w:szCs w:val="20"/>
              </w:rPr>
              <w:t> </w:t>
            </w:r>
            <w:r w:rsidR="00F54CB5" w:rsidRPr="009F3DFD">
              <w:rPr>
                <w:rFonts w:ascii="Calibri" w:eastAsia="Times New Roman" w:hAnsi="Calibri" w:cs="Calibri"/>
                <w:noProof/>
                <w:sz w:val="20"/>
                <w:szCs w:val="20"/>
              </w:rPr>
              <w:t> </w:t>
            </w:r>
            <w:r w:rsidR="00F54CB5" w:rsidRPr="009F3DFD">
              <w:rPr>
                <w:rFonts w:ascii="Calibri" w:eastAsia="Times New Roman" w:hAnsi="Calibri" w:cs="Calibri"/>
                <w:sz w:val="20"/>
                <w:szCs w:val="20"/>
              </w:rPr>
              <w:fldChar w:fldCharType="end"/>
            </w:r>
            <w:bookmarkEnd w:id="68"/>
          </w:p>
        </w:tc>
      </w:tr>
      <w:tr w:rsidR="00FB4BF0" w:rsidRPr="00FB4BF0" w14:paraId="50F02806" w14:textId="77777777" w:rsidTr="009F3DFD">
        <w:tc>
          <w:tcPr>
            <w:tcW w:w="3507" w:type="dxa"/>
            <w:shd w:val="clear" w:color="auto" w:fill="D9D9D9"/>
            <w:vAlign w:val="center"/>
            <w:hideMark/>
          </w:tcPr>
          <w:p w14:paraId="1D7C2146" w14:textId="77777777" w:rsidR="00FB4BF0" w:rsidRPr="009F3DFD" w:rsidRDefault="00FB4BF0" w:rsidP="009377BE">
            <w:pPr>
              <w:spacing w:after="0" w:line="240" w:lineRule="auto"/>
              <w:textAlignment w:val="baseline"/>
              <w:rPr>
                <w:rFonts w:ascii="Times New Roman" w:eastAsia="Times New Roman" w:hAnsi="Times New Roman" w:cs="Times New Roman"/>
                <w:sz w:val="20"/>
                <w:szCs w:val="20"/>
              </w:rPr>
            </w:pPr>
            <w:r w:rsidRPr="009F3DFD">
              <w:rPr>
                <w:rFonts w:ascii="Calibri" w:eastAsia="Times New Roman" w:hAnsi="Calibri" w:cs="Calibri"/>
                <w:sz w:val="20"/>
                <w:szCs w:val="20"/>
              </w:rPr>
              <w:t>Title </w:t>
            </w:r>
          </w:p>
        </w:tc>
        <w:tc>
          <w:tcPr>
            <w:tcW w:w="6999" w:type="dxa"/>
            <w:shd w:val="clear" w:color="auto" w:fill="auto"/>
            <w:hideMark/>
          </w:tcPr>
          <w:p w14:paraId="3E154476" w14:textId="1725D614" w:rsidR="00FB4BF0" w:rsidRPr="009F3DFD" w:rsidRDefault="00FB4BF0" w:rsidP="00FB4BF0">
            <w:pPr>
              <w:spacing w:after="0" w:line="240" w:lineRule="auto"/>
              <w:textAlignment w:val="baseline"/>
              <w:rPr>
                <w:rFonts w:ascii="Times New Roman" w:eastAsia="Times New Roman" w:hAnsi="Times New Roman" w:cs="Times New Roman"/>
                <w:sz w:val="20"/>
                <w:szCs w:val="20"/>
              </w:rPr>
            </w:pPr>
            <w:r w:rsidRPr="009F3DFD">
              <w:rPr>
                <w:rFonts w:ascii="Calibri" w:eastAsia="Times New Roman" w:hAnsi="Calibri" w:cs="Calibri"/>
                <w:sz w:val="20"/>
                <w:szCs w:val="20"/>
              </w:rPr>
              <w:t> </w:t>
            </w:r>
            <w:r w:rsidR="00F54CB5" w:rsidRPr="009F3DFD">
              <w:rPr>
                <w:rFonts w:ascii="Calibri" w:eastAsia="Times New Roman" w:hAnsi="Calibri" w:cs="Calibri"/>
                <w:sz w:val="20"/>
                <w:szCs w:val="20"/>
              </w:rPr>
              <w:fldChar w:fldCharType="begin">
                <w:ffData>
                  <w:name w:val="Text72"/>
                  <w:enabled/>
                  <w:calcOnExit w:val="0"/>
                  <w:textInput/>
                </w:ffData>
              </w:fldChar>
            </w:r>
            <w:bookmarkStart w:id="69" w:name="Text72"/>
            <w:r w:rsidR="00F54CB5" w:rsidRPr="009F3DFD">
              <w:rPr>
                <w:rFonts w:ascii="Calibri" w:eastAsia="Times New Roman" w:hAnsi="Calibri" w:cs="Calibri"/>
                <w:sz w:val="20"/>
                <w:szCs w:val="20"/>
              </w:rPr>
              <w:instrText xml:space="preserve"> FORMTEXT </w:instrText>
            </w:r>
            <w:r w:rsidR="00F54CB5" w:rsidRPr="009F3DFD">
              <w:rPr>
                <w:rFonts w:ascii="Calibri" w:eastAsia="Times New Roman" w:hAnsi="Calibri" w:cs="Calibri"/>
                <w:sz w:val="20"/>
                <w:szCs w:val="20"/>
              </w:rPr>
            </w:r>
            <w:r w:rsidR="00F54CB5" w:rsidRPr="009F3DFD">
              <w:rPr>
                <w:rFonts w:ascii="Calibri" w:eastAsia="Times New Roman" w:hAnsi="Calibri" w:cs="Calibri"/>
                <w:sz w:val="20"/>
                <w:szCs w:val="20"/>
              </w:rPr>
              <w:fldChar w:fldCharType="separate"/>
            </w:r>
            <w:r w:rsidR="00F54CB5" w:rsidRPr="009F3DFD">
              <w:rPr>
                <w:rFonts w:ascii="Calibri" w:eastAsia="Times New Roman" w:hAnsi="Calibri" w:cs="Calibri"/>
                <w:noProof/>
                <w:sz w:val="20"/>
                <w:szCs w:val="20"/>
              </w:rPr>
              <w:t> </w:t>
            </w:r>
            <w:r w:rsidR="00F54CB5" w:rsidRPr="009F3DFD">
              <w:rPr>
                <w:rFonts w:ascii="Calibri" w:eastAsia="Times New Roman" w:hAnsi="Calibri" w:cs="Calibri"/>
                <w:noProof/>
                <w:sz w:val="20"/>
                <w:szCs w:val="20"/>
              </w:rPr>
              <w:t> </w:t>
            </w:r>
            <w:r w:rsidR="00F54CB5" w:rsidRPr="009F3DFD">
              <w:rPr>
                <w:rFonts w:ascii="Calibri" w:eastAsia="Times New Roman" w:hAnsi="Calibri" w:cs="Calibri"/>
                <w:noProof/>
                <w:sz w:val="20"/>
                <w:szCs w:val="20"/>
              </w:rPr>
              <w:t> </w:t>
            </w:r>
            <w:r w:rsidR="00F54CB5" w:rsidRPr="009F3DFD">
              <w:rPr>
                <w:rFonts w:ascii="Calibri" w:eastAsia="Times New Roman" w:hAnsi="Calibri" w:cs="Calibri"/>
                <w:noProof/>
                <w:sz w:val="20"/>
                <w:szCs w:val="20"/>
              </w:rPr>
              <w:t> </w:t>
            </w:r>
            <w:r w:rsidR="00F54CB5" w:rsidRPr="009F3DFD">
              <w:rPr>
                <w:rFonts w:ascii="Calibri" w:eastAsia="Times New Roman" w:hAnsi="Calibri" w:cs="Calibri"/>
                <w:noProof/>
                <w:sz w:val="20"/>
                <w:szCs w:val="20"/>
              </w:rPr>
              <w:t> </w:t>
            </w:r>
            <w:r w:rsidR="00F54CB5" w:rsidRPr="009F3DFD">
              <w:rPr>
                <w:rFonts w:ascii="Calibri" w:eastAsia="Times New Roman" w:hAnsi="Calibri" w:cs="Calibri"/>
                <w:sz w:val="20"/>
                <w:szCs w:val="20"/>
              </w:rPr>
              <w:fldChar w:fldCharType="end"/>
            </w:r>
            <w:bookmarkEnd w:id="69"/>
          </w:p>
        </w:tc>
      </w:tr>
      <w:tr w:rsidR="00FB4BF0" w:rsidRPr="00FB4BF0" w14:paraId="11345B2D" w14:textId="77777777" w:rsidTr="009F3DFD">
        <w:tc>
          <w:tcPr>
            <w:tcW w:w="3507" w:type="dxa"/>
            <w:shd w:val="clear" w:color="auto" w:fill="D9D9D9"/>
            <w:vAlign w:val="center"/>
            <w:hideMark/>
          </w:tcPr>
          <w:p w14:paraId="283C611F" w14:textId="77777777" w:rsidR="00FB4BF0" w:rsidRPr="009F3DFD" w:rsidRDefault="00FB4BF0" w:rsidP="009377BE">
            <w:pPr>
              <w:spacing w:after="0" w:line="240" w:lineRule="auto"/>
              <w:textAlignment w:val="baseline"/>
              <w:rPr>
                <w:rFonts w:ascii="Times New Roman" w:eastAsia="Times New Roman" w:hAnsi="Times New Roman" w:cs="Times New Roman"/>
                <w:sz w:val="20"/>
                <w:szCs w:val="20"/>
              </w:rPr>
            </w:pPr>
            <w:r w:rsidRPr="009F3DFD">
              <w:rPr>
                <w:rFonts w:ascii="Calibri" w:eastAsia="Times New Roman" w:hAnsi="Calibri" w:cs="Calibri"/>
                <w:sz w:val="20"/>
                <w:szCs w:val="20"/>
              </w:rPr>
              <w:t>Phone </w:t>
            </w:r>
          </w:p>
        </w:tc>
        <w:tc>
          <w:tcPr>
            <w:tcW w:w="6999" w:type="dxa"/>
            <w:shd w:val="clear" w:color="auto" w:fill="auto"/>
            <w:hideMark/>
          </w:tcPr>
          <w:p w14:paraId="2F66AE2A" w14:textId="2AE3E104" w:rsidR="00FB4BF0" w:rsidRPr="009F3DFD" w:rsidRDefault="00FB4BF0" w:rsidP="00FB4BF0">
            <w:pPr>
              <w:spacing w:after="0" w:line="240" w:lineRule="auto"/>
              <w:textAlignment w:val="baseline"/>
              <w:rPr>
                <w:rFonts w:ascii="Times New Roman" w:eastAsia="Times New Roman" w:hAnsi="Times New Roman" w:cs="Times New Roman"/>
                <w:sz w:val="20"/>
                <w:szCs w:val="20"/>
              </w:rPr>
            </w:pPr>
            <w:r w:rsidRPr="009F3DFD">
              <w:rPr>
                <w:rFonts w:ascii="Calibri" w:eastAsia="Times New Roman" w:hAnsi="Calibri" w:cs="Calibri"/>
                <w:sz w:val="20"/>
                <w:szCs w:val="20"/>
              </w:rPr>
              <w:t> </w:t>
            </w:r>
            <w:r w:rsidR="00F54CB5" w:rsidRPr="009F3DFD">
              <w:rPr>
                <w:rFonts w:ascii="Calibri" w:eastAsia="Times New Roman" w:hAnsi="Calibri" w:cs="Calibri"/>
                <w:sz w:val="20"/>
                <w:szCs w:val="20"/>
              </w:rPr>
              <w:fldChar w:fldCharType="begin">
                <w:ffData>
                  <w:name w:val="Text73"/>
                  <w:enabled/>
                  <w:calcOnExit w:val="0"/>
                  <w:textInput/>
                </w:ffData>
              </w:fldChar>
            </w:r>
            <w:bookmarkStart w:id="70" w:name="Text73"/>
            <w:r w:rsidR="00F54CB5" w:rsidRPr="009F3DFD">
              <w:rPr>
                <w:rFonts w:ascii="Calibri" w:eastAsia="Times New Roman" w:hAnsi="Calibri" w:cs="Calibri"/>
                <w:sz w:val="20"/>
                <w:szCs w:val="20"/>
              </w:rPr>
              <w:instrText xml:space="preserve"> FORMTEXT </w:instrText>
            </w:r>
            <w:r w:rsidR="00F54CB5" w:rsidRPr="009F3DFD">
              <w:rPr>
                <w:rFonts w:ascii="Calibri" w:eastAsia="Times New Roman" w:hAnsi="Calibri" w:cs="Calibri"/>
                <w:sz w:val="20"/>
                <w:szCs w:val="20"/>
              </w:rPr>
            </w:r>
            <w:r w:rsidR="00F54CB5" w:rsidRPr="009F3DFD">
              <w:rPr>
                <w:rFonts w:ascii="Calibri" w:eastAsia="Times New Roman" w:hAnsi="Calibri" w:cs="Calibri"/>
                <w:sz w:val="20"/>
                <w:szCs w:val="20"/>
              </w:rPr>
              <w:fldChar w:fldCharType="separate"/>
            </w:r>
            <w:r w:rsidR="00F54CB5" w:rsidRPr="009F3DFD">
              <w:rPr>
                <w:rFonts w:ascii="Calibri" w:eastAsia="Times New Roman" w:hAnsi="Calibri" w:cs="Calibri"/>
                <w:noProof/>
                <w:sz w:val="20"/>
                <w:szCs w:val="20"/>
              </w:rPr>
              <w:t> </w:t>
            </w:r>
            <w:r w:rsidR="00F54CB5" w:rsidRPr="009F3DFD">
              <w:rPr>
                <w:rFonts w:ascii="Calibri" w:eastAsia="Times New Roman" w:hAnsi="Calibri" w:cs="Calibri"/>
                <w:noProof/>
                <w:sz w:val="20"/>
                <w:szCs w:val="20"/>
              </w:rPr>
              <w:t> </w:t>
            </w:r>
            <w:r w:rsidR="00F54CB5" w:rsidRPr="009F3DFD">
              <w:rPr>
                <w:rFonts w:ascii="Calibri" w:eastAsia="Times New Roman" w:hAnsi="Calibri" w:cs="Calibri"/>
                <w:noProof/>
                <w:sz w:val="20"/>
                <w:szCs w:val="20"/>
              </w:rPr>
              <w:t> </w:t>
            </w:r>
            <w:r w:rsidR="00F54CB5" w:rsidRPr="009F3DFD">
              <w:rPr>
                <w:rFonts w:ascii="Calibri" w:eastAsia="Times New Roman" w:hAnsi="Calibri" w:cs="Calibri"/>
                <w:noProof/>
                <w:sz w:val="20"/>
                <w:szCs w:val="20"/>
              </w:rPr>
              <w:t> </w:t>
            </w:r>
            <w:r w:rsidR="00F54CB5" w:rsidRPr="009F3DFD">
              <w:rPr>
                <w:rFonts w:ascii="Calibri" w:eastAsia="Times New Roman" w:hAnsi="Calibri" w:cs="Calibri"/>
                <w:noProof/>
                <w:sz w:val="20"/>
                <w:szCs w:val="20"/>
              </w:rPr>
              <w:t> </w:t>
            </w:r>
            <w:r w:rsidR="00F54CB5" w:rsidRPr="009F3DFD">
              <w:rPr>
                <w:rFonts w:ascii="Calibri" w:eastAsia="Times New Roman" w:hAnsi="Calibri" w:cs="Calibri"/>
                <w:sz w:val="20"/>
                <w:szCs w:val="20"/>
              </w:rPr>
              <w:fldChar w:fldCharType="end"/>
            </w:r>
            <w:bookmarkEnd w:id="70"/>
          </w:p>
        </w:tc>
      </w:tr>
      <w:tr w:rsidR="00FB4BF0" w:rsidRPr="00FB4BF0" w14:paraId="5845DB4A" w14:textId="77777777" w:rsidTr="009F3DFD">
        <w:tc>
          <w:tcPr>
            <w:tcW w:w="3507" w:type="dxa"/>
            <w:shd w:val="clear" w:color="auto" w:fill="D9D9D9"/>
            <w:vAlign w:val="center"/>
            <w:hideMark/>
          </w:tcPr>
          <w:p w14:paraId="209A7FA0" w14:textId="77777777" w:rsidR="00FB4BF0" w:rsidRPr="009F3DFD" w:rsidRDefault="00FB4BF0" w:rsidP="009377BE">
            <w:pPr>
              <w:spacing w:after="0" w:line="240" w:lineRule="auto"/>
              <w:textAlignment w:val="baseline"/>
              <w:rPr>
                <w:rFonts w:ascii="Times New Roman" w:eastAsia="Times New Roman" w:hAnsi="Times New Roman" w:cs="Times New Roman"/>
                <w:sz w:val="20"/>
                <w:szCs w:val="20"/>
              </w:rPr>
            </w:pPr>
            <w:r w:rsidRPr="009F3DFD">
              <w:rPr>
                <w:rFonts w:ascii="Calibri" w:eastAsia="Times New Roman" w:hAnsi="Calibri" w:cs="Calibri"/>
                <w:sz w:val="20"/>
                <w:szCs w:val="20"/>
              </w:rPr>
              <w:t>Email Address </w:t>
            </w:r>
          </w:p>
        </w:tc>
        <w:tc>
          <w:tcPr>
            <w:tcW w:w="6999" w:type="dxa"/>
            <w:shd w:val="clear" w:color="auto" w:fill="auto"/>
            <w:hideMark/>
          </w:tcPr>
          <w:p w14:paraId="621EF264" w14:textId="73FFBDC8" w:rsidR="00FB4BF0" w:rsidRPr="009F3DFD" w:rsidRDefault="00FB4BF0" w:rsidP="00FB4BF0">
            <w:pPr>
              <w:spacing w:after="0" w:line="240" w:lineRule="auto"/>
              <w:textAlignment w:val="baseline"/>
              <w:rPr>
                <w:rFonts w:ascii="Times New Roman" w:eastAsia="Times New Roman" w:hAnsi="Times New Roman" w:cs="Times New Roman"/>
                <w:sz w:val="20"/>
                <w:szCs w:val="20"/>
              </w:rPr>
            </w:pPr>
            <w:r w:rsidRPr="009F3DFD">
              <w:rPr>
                <w:rFonts w:ascii="Calibri" w:eastAsia="Times New Roman" w:hAnsi="Calibri" w:cs="Calibri"/>
                <w:sz w:val="20"/>
                <w:szCs w:val="20"/>
              </w:rPr>
              <w:t> </w:t>
            </w:r>
            <w:r w:rsidR="00F54CB5" w:rsidRPr="009F3DFD">
              <w:rPr>
                <w:rFonts w:ascii="Calibri" w:eastAsia="Times New Roman" w:hAnsi="Calibri" w:cs="Calibri"/>
                <w:sz w:val="20"/>
                <w:szCs w:val="20"/>
              </w:rPr>
              <w:fldChar w:fldCharType="begin">
                <w:ffData>
                  <w:name w:val="Text61"/>
                  <w:enabled/>
                  <w:calcOnExit w:val="0"/>
                  <w:textInput/>
                </w:ffData>
              </w:fldChar>
            </w:r>
            <w:bookmarkStart w:id="71" w:name="Text61"/>
            <w:r w:rsidR="00F54CB5" w:rsidRPr="009F3DFD">
              <w:rPr>
                <w:rFonts w:ascii="Calibri" w:eastAsia="Times New Roman" w:hAnsi="Calibri" w:cs="Calibri"/>
                <w:sz w:val="20"/>
                <w:szCs w:val="20"/>
              </w:rPr>
              <w:instrText xml:space="preserve"> FORMTEXT </w:instrText>
            </w:r>
            <w:r w:rsidR="00F54CB5" w:rsidRPr="009F3DFD">
              <w:rPr>
                <w:rFonts w:ascii="Calibri" w:eastAsia="Times New Roman" w:hAnsi="Calibri" w:cs="Calibri"/>
                <w:sz w:val="20"/>
                <w:szCs w:val="20"/>
              </w:rPr>
            </w:r>
            <w:r w:rsidR="00F54CB5" w:rsidRPr="009F3DFD">
              <w:rPr>
                <w:rFonts w:ascii="Calibri" w:eastAsia="Times New Roman" w:hAnsi="Calibri" w:cs="Calibri"/>
                <w:sz w:val="20"/>
                <w:szCs w:val="20"/>
              </w:rPr>
              <w:fldChar w:fldCharType="separate"/>
            </w:r>
            <w:r w:rsidR="00F54CB5" w:rsidRPr="009F3DFD">
              <w:rPr>
                <w:rFonts w:ascii="Calibri" w:eastAsia="Times New Roman" w:hAnsi="Calibri" w:cs="Calibri"/>
                <w:noProof/>
                <w:sz w:val="20"/>
                <w:szCs w:val="20"/>
              </w:rPr>
              <w:t> </w:t>
            </w:r>
            <w:r w:rsidR="00F54CB5" w:rsidRPr="009F3DFD">
              <w:rPr>
                <w:rFonts w:ascii="Calibri" w:eastAsia="Times New Roman" w:hAnsi="Calibri" w:cs="Calibri"/>
                <w:noProof/>
                <w:sz w:val="20"/>
                <w:szCs w:val="20"/>
              </w:rPr>
              <w:t> </w:t>
            </w:r>
            <w:r w:rsidR="00F54CB5" w:rsidRPr="009F3DFD">
              <w:rPr>
                <w:rFonts w:ascii="Calibri" w:eastAsia="Times New Roman" w:hAnsi="Calibri" w:cs="Calibri"/>
                <w:noProof/>
                <w:sz w:val="20"/>
                <w:szCs w:val="20"/>
              </w:rPr>
              <w:t> </w:t>
            </w:r>
            <w:r w:rsidR="00F54CB5" w:rsidRPr="009F3DFD">
              <w:rPr>
                <w:rFonts w:ascii="Calibri" w:eastAsia="Times New Roman" w:hAnsi="Calibri" w:cs="Calibri"/>
                <w:noProof/>
                <w:sz w:val="20"/>
                <w:szCs w:val="20"/>
              </w:rPr>
              <w:t> </w:t>
            </w:r>
            <w:r w:rsidR="00F54CB5" w:rsidRPr="009F3DFD">
              <w:rPr>
                <w:rFonts w:ascii="Calibri" w:eastAsia="Times New Roman" w:hAnsi="Calibri" w:cs="Calibri"/>
                <w:noProof/>
                <w:sz w:val="20"/>
                <w:szCs w:val="20"/>
              </w:rPr>
              <w:t> </w:t>
            </w:r>
            <w:r w:rsidR="00F54CB5" w:rsidRPr="009F3DFD">
              <w:rPr>
                <w:rFonts w:ascii="Calibri" w:eastAsia="Times New Roman" w:hAnsi="Calibri" w:cs="Calibri"/>
                <w:sz w:val="20"/>
                <w:szCs w:val="20"/>
              </w:rPr>
              <w:fldChar w:fldCharType="end"/>
            </w:r>
            <w:bookmarkEnd w:id="71"/>
          </w:p>
        </w:tc>
      </w:tr>
    </w:tbl>
    <w:p w14:paraId="4673F9AE" w14:textId="77777777" w:rsidR="009377BE" w:rsidRDefault="009377BE" w:rsidP="00FB4BF0">
      <w:pPr>
        <w:spacing w:after="0" w:line="240" w:lineRule="auto"/>
        <w:textAlignment w:val="baseline"/>
        <w:rPr>
          <w:rFonts w:ascii="Calibri" w:eastAsia="Times New Roman" w:hAnsi="Calibri" w:cs="Calibri"/>
          <w:b/>
          <w:bCs/>
          <w:sz w:val="28"/>
          <w:szCs w:val="28"/>
        </w:rPr>
      </w:pPr>
    </w:p>
    <w:p w14:paraId="0AFA947B" w14:textId="62E49BFC" w:rsidR="00FB4BF0" w:rsidRPr="00FB4BF0" w:rsidRDefault="009377BE" w:rsidP="00FB4BF0">
      <w:pPr>
        <w:spacing w:after="0" w:line="240" w:lineRule="auto"/>
        <w:textAlignment w:val="baseline"/>
        <w:rPr>
          <w:rFonts w:ascii="Calibri" w:eastAsia="Times New Roman" w:hAnsi="Calibri" w:cs="Calibri"/>
        </w:rPr>
      </w:pPr>
      <w:r>
        <w:rPr>
          <w:rFonts w:ascii="Calibri" w:eastAsia="Times New Roman" w:hAnsi="Calibri" w:cs="Calibri"/>
          <w:b/>
          <w:bCs/>
          <w:sz w:val="28"/>
          <w:szCs w:val="28"/>
        </w:rPr>
        <w:t>Ohio Supplier ID</w:t>
      </w:r>
      <w:r w:rsidR="00FB4BF0" w:rsidRPr="00FB4BF0">
        <w:rPr>
          <w:rFonts w:ascii="Calibri" w:eastAsia="Times New Roman" w:hAnsi="Calibri" w:cs="Calibri"/>
          <w:b/>
          <w:bCs/>
          <w:sz w:val="28"/>
          <w:szCs w:val="28"/>
        </w:rPr>
        <w:t>:</w:t>
      </w:r>
      <w:r w:rsidR="00FB4BF0" w:rsidRPr="00FB4BF0">
        <w:rPr>
          <w:rFonts w:ascii="Calibri" w:eastAsia="Times New Roman" w:hAnsi="Calibri" w:cs="Calibri"/>
          <w:sz w:val="28"/>
          <w:szCs w:val="28"/>
        </w:rPr>
        <w:t> </w:t>
      </w:r>
    </w:p>
    <w:tbl>
      <w:tblPr>
        <w:tblW w:w="500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29" w:type="dxa"/>
          <w:bottom w:w="29" w:type="dxa"/>
        </w:tblCellMar>
        <w:tblLook w:val="04A0" w:firstRow="1" w:lastRow="0" w:firstColumn="1" w:lastColumn="0" w:noHBand="0" w:noVBand="1"/>
      </w:tblPr>
      <w:tblGrid>
        <w:gridCol w:w="4140"/>
        <w:gridCol w:w="6366"/>
      </w:tblGrid>
      <w:tr w:rsidR="00FB4BF0" w:rsidRPr="00FB4BF0" w14:paraId="43E80A61" w14:textId="77777777" w:rsidTr="009F3DFD">
        <w:tc>
          <w:tcPr>
            <w:tcW w:w="3682" w:type="dxa"/>
            <w:shd w:val="clear" w:color="auto" w:fill="D9D9D9"/>
            <w:hideMark/>
          </w:tcPr>
          <w:p w14:paraId="4A1EEA0E" w14:textId="5109D623" w:rsidR="00FB4BF0" w:rsidRPr="009F3DFD" w:rsidRDefault="00FB4BF0" w:rsidP="00FB4BF0">
            <w:pPr>
              <w:spacing w:after="0" w:line="240" w:lineRule="auto"/>
              <w:textAlignment w:val="baseline"/>
              <w:rPr>
                <w:rFonts w:ascii="Times New Roman" w:eastAsia="Times New Roman" w:hAnsi="Times New Roman" w:cs="Times New Roman"/>
                <w:sz w:val="24"/>
                <w:szCs w:val="24"/>
              </w:rPr>
            </w:pPr>
            <w:r w:rsidRPr="009F3DFD">
              <w:rPr>
                <w:rFonts w:ascii="Calibri" w:eastAsia="Times New Roman" w:hAnsi="Calibri" w:cs="Calibri"/>
              </w:rPr>
              <w:t>Ohio Supplier ID Number</w:t>
            </w:r>
            <w:r w:rsidR="007A5EDB" w:rsidRPr="009F3DFD">
              <w:rPr>
                <w:rFonts w:ascii="Calibri" w:eastAsia="Times New Roman" w:hAnsi="Calibri" w:cs="Calibri"/>
              </w:rPr>
              <w:t xml:space="preserve"> </w:t>
            </w:r>
          </w:p>
        </w:tc>
        <w:tc>
          <w:tcPr>
            <w:tcW w:w="5662" w:type="dxa"/>
            <w:shd w:val="clear" w:color="auto" w:fill="auto"/>
            <w:hideMark/>
          </w:tcPr>
          <w:p w14:paraId="1F05FDD8" w14:textId="36C8E06F" w:rsidR="00FB4BF0" w:rsidRPr="00FB4BF0" w:rsidRDefault="00FB4BF0" w:rsidP="00FB4BF0">
            <w:pPr>
              <w:spacing w:after="0" w:line="240" w:lineRule="auto"/>
              <w:textAlignment w:val="baseline"/>
              <w:rPr>
                <w:rFonts w:ascii="Times New Roman" w:eastAsia="Times New Roman" w:hAnsi="Times New Roman" w:cs="Times New Roman"/>
                <w:sz w:val="24"/>
                <w:szCs w:val="24"/>
              </w:rPr>
            </w:pPr>
            <w:r w:rsidRPr="00FB4BF0">
              <w:rPr>
                <w:rFonts w:ascii="Calibri" w:eastAsia="Times New Roman" w:hAnsi="Calibri" w:cs="Calibri"/>
              </w:rPr>
              <w:t> </w:t>
            </w:r>
            <w:r w:rsidR="00F54CB5">
              <w:rPr>
                <w:rFonts w:ascii="Calibri" w:eastAsia="Times New Roman" w:hAnsi="Calibri" w:cs="Calibri"/>
              </w:rPr>
              <w:fldChar w:fldCharType="begin">
                <w:ffData>
                  <w:name w:val="Text62"/>
                  <w:enabled/>
                  <w:calcOnExit w:val="0"/>
                  <w:textInput/>
                </w:ffData>
              </w:fldChar>
            </w:r>
            <w:bookmarkStart w:id="72" w:name="Text62"/>
            <w:r w:rsidR="00F54CB5">
              <w:rPr>
                <w:rFonts w:ascii="Calibri" w:eastAsia="Times New Roman" w:hAnsi="Calibri" w:cs="Calibri"/>
              </w:rPr>
              <w:instrText xml:space="preserve"> FORMTEXT </w:instrText>
            </w:r>
            <w:r w:rsidR="00F54CB5">
              <w:rPr>
                <w:rFonts w:ascii="Calibri" w:eastAsia="Times New Roman" w:hAnsi="Calibri" w:cs="Calibri"/>
              </w:rPr>
            </w:r>
            <w:r w:rsidR="00F54CB5">
              <w:rPr>
                <w:rFonts w:ascii="Calibri" w:eastAsia="Times New Roman" w:hAnsi="Calibri" w:cs="Calibri"/>
              </w:rPr>
              <w:fldChar w:fldCharType="separate"/>
            </w:r>
            <w:r w:rsidR="00F54CB5">
              <w:rPr>
                <w:rFonts w:ascii="Calibri" w:eastAsia="Times New Roman" w:hAnsi="Calibri" w:cs="Calibri"/>
                <w:noProof/>
              </w:rPr>
              <w:t> </w:t>
            </w:r>
            <w:r w:rsidR="00F54CB5">
              <w:rPr>
                <w:rFonts w:ascii="Calibri" w:eastAsia="Times New Roman" w:hAnsi="Calibri" w:cs="Calibri"/>
                <w:noProof/>
              </w:rPr>
              <w:t> </w:t>
            </w:r>
            <w:r w:rsidR="00F54CB5">
              <w:rPr>
                <w:rFonts w:ascii="Calibri" w:eastAsia="Times New Roman" w:hAnsi="Calibri" w:cs="Calibri"/>
                <w:noProof/>
              </w:rPr>
              <w:t> </w:t>
            </w:r>
            <w:r w:rsidR="00F54CB5">
              <w:rPr>
                <w:rFonts w:ascii="Calibri" w:eastAsia="Times New Roman" w:hAnsi="Calibri" w:cs="Calibri"/>
                <w:noProof/>
              </w:rPr>
              <w:t> </w:t>
            </w:r>
            <w:r w:rsidR="00F54CB5">
              <w:rPr>
                <w:rFonts w:ascii="Calibri" w:eastAsia="Times New Roman" w:hAnsi="Calibri" w:cs="Calibri"/>
                <w:noProof/>
              </w:rPr>
              <w:t> </w:t>
            </w:r>
            <w:r w:rsidR="00F54CB5">
              <w:rPr>
                <w:rFonts w:ascii="Calibri" w:eastAsia="Times New Roman" w:hAnsi="Calibri" w:cs="Calibri"/>
              </w:rPr>
              <w:fldChar w:fldCharType="end"/>
            </w:r>
            <w:bookmarkEnd w:id="72"/>
          </w:p>
        </w:tc>
      </w:tr>
      <w:tr w:rsidR="00FB4BF0" w:rsidRPr="00FB4BF0" w14:paraId="3AA0BC19" w14:textId="77777777" w:rsidTr="009F3DFD">
        <w:tc>
          <w:tcPr>
            <w:tcW w:w="3682" w:type="dxa"/>
            <w:shd w:val="clear" w:color="auto" w:fill="D9D9D9"/>
            <w:hideMark/>
          </w:tcPr>
          <w:p w14:paraId="37E30CF2" w14:textId="77777777" w:rsidR="00FB4BF0" w:rsidRPr="009F3DFD" w:rsidRDefault="00FB4BF0" w:rsidP="00FB4BF0">
            <w:pPr>
              <w:spacing w:after="0" w:line="240" w:lineRule="auto"/>
              <w:textAlignment w:val="baseline"/>
              <w:rPr>
                <w:rFonts w:ascii="Times New Roman" w:eastAsia="Times New Roman" w:hAnsi="Times New Roman" w:cs="Times New Roman"/>
                <w:sz w:val="24"/>
                <w:szCs w:val="24"/>
              </w:rPr>
            </w:pPr>
            <w:r w:rsidRPr="009F3DFD">
              <w:rPr>
                <w:rFonts w:ascii="Calibri" w:eastAsia="Times New Roman" w:hAnsi="Calibri" w:cs="Calibri"/>
              </w:rPr>
              <w:t>Amount of Reimbursement Request </w:t>
            </w:r>
          </w:p>
        </w:tc>
        <w:tc>
          <w:tcPr>
            <w:tcW w:w="5662" w:type="dxa"/>
            <w:shd w:val="clear" w:color="auto" w:fill="auto"/>
            <w:hideMark/>
          </w:tcPr>
          <w:p w14:paraId="1C74745C" w14:textId="0A2D11CD" w:rsidR="00FB4BF0" w:rsidRPr="00FB4BF0" w:rsidRDefault="00FB4BF0" w:rsidP="00FB4BF0">
            <w:pPr>
              <w:spacing w:after="0" w:line="240" w:lineRule="auto"/>
              <w:textAlignment w:val="baseline"/>
              <w:rPr>
                <w:rFonts w:ascii="Times New Roman" w:eastAsia="Times New Roman" w:hAnsi="Times New Roman" w:cs="Times New Roman"/>
                <w:sz w:val="24"/>
                <w:szCs w:val="24"/>
              </w:rPr>
            </w:pPr>
            <w:r w:rsidRPr="00FB4BF0">
              <w:rPr>
                <w:rFonts w:ascii="Calibri" w:eastAsia="Times New Roman" w:hAnsi="Calibri" w:cs="Calibri"/>
              </w:rPr>
              <w:t> </w:t>
            </w:r>
            <w:r w:rsidR="00F54CB5">
              <w:rPr>
                <w:rFonts w:ascii="Calibri" w:eastAsia="Times New Roman" w:hAnsi="Calibri" w:cs="Calibri"/>
              </w:rPr>
              <w:fldChar w:fldCharType="begin">
                <w:ffData>
                  <w:name w:val="Text63"/>
                  <w:enabled/>
                  <w:calcOnExit w:val="0"/>
                  <w:textInput/>
                </w:ffData>
              </w:fldChar>
            </w:r>
            <w:bookmarkStart w:id="73" w:name="Text63"/>
            <w:r w:rsidR="00F54CB5">
              <w:rPr>
                <w:rFonts w:ascii="Calibri" w:eastAsia="Times New Roman" w:hAnsi="Calibri" w:cs="Calibri"/>
              </w:rPr>
              <w:instrText xml:space="preserve"> FORMTEXT </w:instrText>
            </w:r>
            <w:r w:rsidR="00F54CB5">
              <w:rPr>
                <w:rFonts w:ascii="Calibri" w:eastAsia="Times New Roman" w:hAnsi="Calibri" w:cs="Calibri"/>
              </w:rPr>
            </w:r>
            <w:r w:rsidR="00F54CB5">
              <w:rPr>
                <w:rFonts w:ascii="Calibri" w:eastAsia="Times New Roman" w:hAnsi="Calibri" w:cs="Calibri"/>
              </w:rPr>
              <w:fldChar w:fldCharType="separate"/>
            </w:r>
            <w:r w:rsidR="00F54CB5">
              <w:rPr>
                <w:rFonts w:ascii="Calibri" w:eastAsia="Times New Roman" w:hAnsi="Calibri" w:cs="Calibri"/>
                <w:noProof/>
              </w:rPr>
              <w:t> </w:t>
            </w:r>
            <w:r w:rsidR="00F54CB5">
              <w:rPr>
                <w:rFonts w:ascii="Calibri" w:eastAsia="Times New Roman" w:hAnsi="Calibri" w:cs="Calibri"/>
                <w:noProof/>
              </w:rPr>
              <w:t> </w:t>
            </w:r>
            <w:r w:rsidR="00F54CB5">
              <w:rPr>
                <w:rFonts w:ascii="Calibri" w:eastAsia="Times New Roman" w:hAnsi="Calibri" w:cs="Calibri"/>
                <w:noProof/>
              </w:rPr>
              <w:t> </w:t>
            </w:r>
            <w:r w:rsidR="00F54CB5">
              <w:rPr>
                <w:rFonts w:ascii="Calibri" w:eastAsia="Times New Roman" w:hAnsi="Calibri" w:cs="Calibri"/>
                <w:noProof/>
              </w:rPr>
              <w:t> </w:t>
            </w:r>
            <w:r w:rsidR="00F54CB5">
              <w:rPr>
                <w:rFonts w:ascii="Calibri" w:eastAsia="Times New Roman" w:hAnsi="Calibri" w:cs="Calibri"/>
                <w:noProof/>
              </w:rPr>
              <w:t> </w:t>
            </w:r>
            <w:r w:rsidR="00F54CB5">
              <w:rPr>
                <w:rFonts w:ascii="Calibri" w:eastAsia="Times New Roman" w:hAnsi="Calibri" w:cs="Calibri"/>
              </w:rPr>
              <w:fldChar w:fldCharType="end"/>
            </w:r>
            <w:bookmarkEnd w:id="73"/>
          </w:p>
        </w:tc>
      </w:tr>
    </w:tbl>
    <w:p w14:paraId="576C7C9C" w14:textId="09D051B3" w:rsidR="009377BE" w:rsidRDefault="00FB4BF0" w:rsidP="00FB4BF0">
      <w:pPr>
        <w:spacing w:after="0" w:line="240" w:lineRule="auto"/>
        <w:textAlignment w:val="baseline"/>
        <w:rPr>
          <w:rFonts w:ascii="Calibri" w:eastAsia="Times New Roman" w:hAnsi="Calibri" w:cs="Calibri"/>
        </w:rPr>
      </w:pPr>
      <w:r w:rsidRPr="00FB4BF0">
        <w:rPr>
          <w:rFonts w:ascii="Calibri" w:eastAsia="Times New Roman" w:hAnsi="Calibri" w:cs="Calibri"/>
          <w:b/>
          <w:bCs/>
          <w:i/>
          <w:iCs/>
          <w:sz w:val="20"/>
          <w:szCs w:val="20"/>
        </w:rPr>
        <w:t>If your organization does not have an Ohio Supplier ID number, please sign up for the Supplier Portal at supplier.ohio.gov and notify Ohio EPA of the Supplier ID number once received</w:t>
      </w:r>
      <w:r w:rsidRPr="00FB4BF0">
        <w:rPr>
          <w:rFonts w:ascii="Calibri" w:eastAsia="Times New Roman" w:hAnsi="Calibri" w:cs="Calibri"/>
          <w:b/>
          <w:bCs/>
          <w:i/>
          <w:iCs/>
        </w:rPr>
        <w:t>.</w:t>
      </w:r>
      <w:r w:rsidR="007A5EDB">
        <w:rPr>
          <w:rFonts w:ascii="Calibri" w:eastAsia="Times New Roman" w:hAnsi="Calibri" w:cs="Calibri"/>
          <w:b/>
          <w:bCs/>
          <w:i/>
          <w:iCs/>
        </w:rPr>
        <w:t xml:space="preserve"> </w:t>
      </w:r>
    </w:p>
    <w:p w14:paraId="0E8B4EEA" w14:textId="77777777" w:rsidR="00EF0AFD" w:rsidRPr="00EF0AFD" w:rsidRDefault="00EF0AFD" w:rsidP="00FB4BF0">
      <w:pPr>
        <w:spacing w:after="0" w:line="240" w:lineRule="auto"/>
        <w:textAlignment w:val="baseline"/>
        <w:rPr>
          <w:rFonts w:ascii="Calibri" w:eastAsia="Times New Roman" w:hAnsi="Calibri" w:cs="Calibri"/>
        </w:rPr>
      </w:pPr>
    </w:p>
    <w:p w14:paraId="5C2ED5C5" w14:textId="0B55034E" w:rsidR="00FB4BF0" w:rsidRPr="00FB4BF0" w:rsidRDefault="00FB4BF0" w:rsidP="00FB4BF0">
      <w:pPr>
        <w:spacing w:after="0" w:line="240" w:lineRule="auto"/>
        <w:textAlignment w:val="baseline"/>
        <w:rPr>
          <w:rFonts w:ascii="Calibri" w:eastAsia="Times New Roman" w:hAnsi="Calibri" w:cs="Calibri"/>
        </w:rPr>
      </w:pPr>
      <w:r w:rsidRPr="00FB4BF0">
        <w:rPr>
          <w:rFonts w:ascii="Calibri" w:eastAsia="Times New Roman" w:hAnsi="Calibri" w:cs="Calibri"/>
          <w:b/>
          <w:bCs/>
          <w:sz w:val="28"/>
          <w:szCs w:val="28"/>
        </w:rPr>
        <w:t>Closeout Information:</w:t>
      </w:r>
      <w:r w:rsidRPr="00FB4BF0">
        <w:rPr>
          <w:rFonts w:ascii="Calibri" w:eastAsia="Times New Roman" w:hAnsi="Calibri" w:cs="Calibri"/>
          <w:sz w:val="28"/>
          <w:szCs w:val="28"/>
        </w:rPr>
        <w:t> </w:t>
      </w:r>
    </w:p>
    <w:p w14:paraId="0BCBC9B3" w14:textId="79BCA245" w:rsidR="00FB4BF0" w:rsidRPr="00FB4BF0" w:rsidRDefault="00FB4BF0" w:rsidP="00FB4BF0">
      <w:pPr>
        <w:spacing w:after="0" w:line="240" w:lineRule="auto"/>
        <w:textAlignment w:val="baseline"/>
        <w:rPr>
          <w:rFonts w:ascii="Calibri" w:eastAsia="Times New Roman" w:hAnsi="Calibri" w:cs="Calibri"/>
        </w:rPr>
      </w:pPr>
      <w:r w:rsidRPr="00FB4BF0">
        <w:rPr>
          <w:rFonts w:ascii="Calibri" w:eastAsia="Times New Roman" w:hAnsi="Calibri" w:cs="Calibri"/>
        </w:rPr>
        <w:t>Based on the project please fill out the below table and submit all applicable closeout documents.</w:t>
      </w:r>
      <w:r w:rsidR="007A5EDB">
        <w:rPr>
          <w:rFonts w:ascii="Calibri" w:eastAsia="Times New Roman" w:hAnsi="Calibri" w:cs="Calibri"/>
        </w:rPr>
        <w:t xml:space="preserve"> </w:t>
      </w:r>
      <w:r w:rsidR="009A0C77">
        <w:rPr>
          <w:rFonts w:ascii="Calibri" w:eastAsia="Times New Roman" w:hAnsi="Calibri" w:cs="Calibri"/>
        </w:rPr>
        <w:t>Please note that lead service line data should include Galvanized Requiring Replacement.</w:t>
      </w:r>
    </w:p>
    <w:tbl>
      <w:tblPr>
        <w:tblW w:w="500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29" w:type="dxa"/>
          <w:bottom w:w="29" w:type="dxa"/>
        </w:tblCellMar>
        <w:tblLook w:val="04A0" w:firstRow="1" w:lastRow="0" w:firstColumn="1" w:lastColumn="0" w:noHBand="0" w:noVBand="1"/>
      </w:tblPr>
      <w:tblGrid>
        <w:gridCol w:w="6742"/>
        <w:gridCol w:w="3764"/>
      </w:tblGrid>
      <w:tr w:rsidR="00FB4BF0" w:rsidRPr="00FB4BF0" w14:paraId="4E2816C6" w14:textId="77777777" w:rsidTr="009F3DFD">
        <w:tc>
          <w:tcPr>
            <w:tcW w:w="5482" w:type="dxa"/>
            <w:shd w:val="clear" w:color="auto" w:fill="D9D9D9" w:themeFill="background1" w:themeFillShade="D9"/>
            <w:hideMark/>
          </w:tcPr>
          <w:p w14:paraId="2405976B" w14:textId="1DC131F4" w:rsidR="00FB4BF0" w:rsidRPr="009F3DFD" w:rsidRDefault="00FB4BF0" w:rsidP="00FB4BF0">
            <w:pPr>
              <w:spacing w:after="0" w:line="240" w:lineRule="auto"/>
              <w:textAlignment w:val="baseline"/>
              <w:rPr>
                <w:rFonts w:ascii="Times New Roman" w:eastAsia="Times New Roman" w:hAnsi="Times New Roman" w:cs="Times New Roman"/>
                <w:sz w:val="20"/>
                <w:szCs w:val="20"/>
              </w:rPr>
            </w:pPr>
            <w:r w:rsidRPr="009F3DFD">
              <w:rPr>
                <w:rFonts w:ascii="Calibri" w:eastAsia="Times New Roman" w:hAnsi="Calibri" w:cs="Calibri"/>
                <w:sz w:val="20"/>
                <w:szCs w:val="20"/>
              </w:rPr>
              <w:t>The number of service lines identified</w:t>
            </w:r>
            <w:r w:rsidR="007A5EDB" w:rsidRPr="009F3DFD">
              <w:rPr>
                <w:rFonts w:ascii="Calibri" w:eastAsia="Times New Roman" w:hAnsi="Calibri" w:cs="Calibri"/>
                <w:sz w:val="20"/>
                <w:szCs w:val="20"/>
              </w:rPr>
              <w:t xml:space="preserve"> </w:t>
            </w:r>
          </w:p>
        </w:tc>
        <w:tc>
          <w:tcPr>
            <w:tcW w:w="3060" w:type="dxa"/>
            <w:shd w:val="clear" w:color="auto" w:fill="auto"/>
            <w:hideMark/>
          </w:tcPr>
          <w:p w14:paraId="058EB0FA" w14:textId="5852754E" w:rsidR="00FB4BF0" w:rsidRPr="009F3DFD" w:rsidRDefault="00FB4BF0" w:rsidP="00FB4BF0">
            <w:pPr>
              <w:spacing w:after="0" w:line="240" w:lineRule="auto"/>
              <w:textAlignment w:val="baseline"/>
              <w:rPr>
                <w:rFonts w:ascii="Times New Roman" w:eastAsia="Times New Roman" w:hAnsi="Times New Roman" w:cs="Times New Roman"/>
                <w:sz w:val="20"/>
                <w:szCs w:val="20"/>
              </w:rPr>
            </w:pPr>
            <w:r w:rsidRPr="009F3DFD">
              <w:rPr>
                <w:rFonts w:ascii="Calibri" w:eastAsia="Times New Roman" w:hAnsi="Calibri" w:cs="Calibri"/>
                <w:sz w:val="20"/>
                <w:szCs w:val="20"/>
              </w:rPr>
              <w:t> </w:t>
            </w:r>
            <w:r w:rsidR="00F54CB5" w:rsidRPr="009F3DFD">
              <w:rPr>
                <w:rFonts w:ascii="Calibri" w:eastAsia="Times New Roman" w:hAnsi="Calibri" w:cs="Calibri"/>
                <w:sz w:val="20"/>
                <w:szCs w:val="20"/>
              </w:rPr>
              <w:fldChar w:fldCharType="begin">
                <w:ffData>
                  <w:name w:val="Text64"/>
                  <w:enabled/>
                  <w:calcOnExit w:val="0"/>
                  <w:textInput/>
                </w:ffData>
              </w:fldChar>
            </w:r>
            <w:bookmarkStart w:id="74" w:name="Text64"/>
            <w:r w:rsidR="00F54CB5" w:rsidRPr="009F3DFD">
              <w:rPr>
                <w:rFonts w:ascii="Calibri" w:eastAsia="Times New Roman" w:hAnsi="Calibri" w:cs="Calibri"/>
                <w:sz w:val="20"/>
                <w:szCs w:val="20"/>
              </w:rPr>
              <w:instrText xml:space="preserve"> FORMTEXT </w:instrText>
            </w:r>
            <w:r w:rsidR="00F54CB5" w:rsidRPr="009F3DFD">
              <w:rPr>
                <w:rFonts w:ascii="Calibri" w:eastAsia="Times New Roman" w:hAnsi="Calibri" w:cs="Calibri"/>
                <w:sz w:val="20"/>
                <w:szCs w:val="20"/>
              </w:rPr>
            </w:r>
            <w:r w:rsidR="00F54CB5" w:rsidRPr="009F3DFD">
              <w:rPr>
                <w:rFonts w:ascii="Calibri" w:eastAsia="Times New Roman" w:hAnsi="Calibri" w:cs="Calibri"/>
                <w:sz w:val="20"/>
                <w:szCs w:val="20"/>
              </w:rPr>
              <w:fldChar w:fldCharType="separate"/>
            </w:r>
            <w:r w:rsidR="00F54CB5" w:rsidRPr="009F3DFD">
              <w:rPr>
                <w:rFonts w:ascii="Calibri" w:eastAsia="Times New Roman" w:hAnsi="Calibri" w:cs="Calibri"/>
                <w:noProof/>
                <w:sz w:val="20"/>
                <w:szCs w:val="20"/>
              </w:rPr>
              <w:t> </w:t>
            </w:r>
            <w:r w:rsidR="00F54CB5" w:rsidRPr="009F3DFD">
              <w:rPr>
                <w:rFonts w:ascii="Calibri" w:eastAsia="Times New Roman" w:hAnsi="Calibri" w:cs="Calibri"/>
                <w:noProof/>
                <w:sz w:val="20"/>
                <w:szCs w:val="20"/>
              </w:rPr>
              <w:t> </w:t>
            </w:r>
            <w:r w:rsidR="00F54CB5" w:rsidRPr="009F3DFD">
              <w:rPr>
                <w:rFonts w:ascii="Calibri" w:eastAsia="Times New Roman" w:hAnsi="Calibri" w:cs="Calibri"/>
                <w:noProof/>
                <w:sz w:val="20"/>
                <w:szCs w:val="20"/>
              </w:rPr>
              <w:t> </w:t>
            </w:r>
            <w:r w:rsidR="00F54CB5" w:rsidRPr="009F3DFD">
              <w:rPr>
                <w:rFonts w:ascii="Calibri" w:eastAsia="Times New Roman" w:hAnsi="Calibri" w:cs="Calibri"/>
                <w:noProof/>
                <w:sz w:val="20"/>
                <w:szCs w:val="20"/>
              </w:rPr>
              <w:t> </w:t>
            </w:r>
            <w:r w:rsidR="00F54CB5" w:rsidRPr="009F3DFD">
              <w:rPr>
                <w:rFonts w:ascii="Calibri" w:eastAsia="Times New Roman" w:hAnsi="Calibri" w:cs="Calibri"/>
                <w:noProof/>
                <w:sz w:val="20"/>
                <w:szCs w:val="20"/>
              </w:rPr>
              <w:t> </w:t>
            </w:r>
            <w:r w:rsidR="00F54CB5" w:rsidRPr="009F3DFD">
              <w:rPr>
                <w:rFonts w:ascii="Calibri" w:eastAsia="Times New Roman" w:hAnsi="Calibri" w:cs="Calibri"/>
                <w:sz w:val="20"/>
                <w:szCs w:val="20"/>
              </w:rPr>
              <w:fldChar w:fldCharType="end"/>
            </w:r>
            <w:bookmarkEnd w:id="74"/>
          </w:p>
        </w:tc>
      </w:tr>
      <w:tr w:rsidR="00FB4BF0" w:rsidRPr="00FB4BF0" w14:paraId="532265B4" w14:textId="77777777" w:rsidTr="009F3DFD">
        <w:tc>
          <w:tcPr>
            <w:tcW w:w="5482" w:type="dxa"/>
            <w:shd w:val="clear" w:color="auto" w:fill="D9D9D9" w:themeFill="background1" w:themeFillShade="D9"/>
            <w:hideMark/>
          </w:tcPr>
          <w:p w14:paraId="72FE8D5B" w14:textId="461E2923" w:rsidR="00FB4BF0" w:rsidRPr="009F3DFD" w:rsidRDefault="00FB4BF0" w:rsidP="00FB4BF0">
            <w:pPr>
              <w:spacing w:after="0" w:line="240" w:lineRule="auto"/>
              <w:textAlignment w:val="baseline"/>
              <w:rPr>
                <w:rFonts w:ascii="Times New Roman" w:eastAsia="Times New Roman" w:hAnsi="Times New Roman" w:cs="Times New Roman"/>
                <w:sz w:val="20"/>
                <w:szCs w:val="20"/>
              </w:rPr>
            </w:pPr>
            <w:r w:rsidRPr="009F3DFD">
              <w:rPr>
                <w:rFonts w:ascii="Calibri" w:eastAsia="Times New Roman" w:hAnsi="Calibri" w:cs="Calibri"/>
                <w:sz w:val="20"/>
                <w:szCs w:val="20"/>
              </w:rPr>
              <w:t>The number of lead service lines identified</w:t>
            </w:r>
            <w:r w:rsidR="007A5EDB" w:rsidRPr="009F3DFD">
              <w:rPr>
                <w:rFonts w:ascii="Calibri" w:eastAsia="Times New Roman" w:hAnsi="Calibri" w:cs="Calibri"/>
                <w:sz w:val="20"/>
                <w:szCs w:val="20"/>
              </w:rPr>
              <w:t xml:space="preserve"> </w:t>
            </w:r>
          </w:p>
        </w:tc>
        <w:tc>
          <w:tcPr>
            <w:tcW w:w="3060" w:type="dxa"/>
            <w:shd w:val="clear" w:color="auto" w:fill="auto"/>
            <w:hideMark/>
          </w:tcPr>
          <w:p w14:paraId="2A81DDB0" w14:textId="0FF13365" w:rsidR="00FB4BF0" w:rsidRPr="009F3DFD" w:rsidRDefault="00FB4BF0" w:rsidP="00FB4BF0">
            <w:pPr>
              <w:spacing w:after="0" w:line="240" w:lineRule="auto"/>
              <w:textAlignment w:val="baseline"/>
              <w:rPr>
                <w:rFonts w:ascii="Times New Roman" w:eastAsia="Times New Roman" w:hAnsi="Times New Roman" w:cs="Times New Roman"/>
                <w:sz w:val="20"/>
                <w:szCs w:val="20"/>
              </w:rPr>
            </w:pPr>
            <w:r w:rsidRPr="009F3DFD">
              <w:rPr>
                <w:rFonts w:ascii="Calibri" w:eastAsia="Times New Roman" w:hAnsi="Calibri" w:cs="Calibri"/>
                <w:sz w:val="20"/>
                <w:szCs w:val="20"/>
              </w:rPr>
              <w:t> </w:t>
            </w:r>
            <w:r w:rsidR="00F54CB5" w:rsidRPr="009F3DFD">
              <w:rPr>
                <w:rFonts w:ascii="Calibri" w:eastAsia="Times New Roman" w:hAnsi="Calibri" w:cs="Calibri"/>
                <w:sz w:val="20"/>
                <w:szCs w:val="20"/>
              </w:rPr>
              <w:fldChar w:fldCharType="begin">
                <w:ffData>
                  <w:name w:val="Text65"/>
                  <w:enabled/>
                  <w:calcOnExit w:val="0"/>
                  <w:textInput/>
                </w:ffData>
              </w:fldChar>
            </w:r>
            <w:bookmarkStart w:id="75" w:name="Text65"/>
            <w:r w:rsidR="00F54CB5" w:rsidRPr="009F3DFD">
              <w:rPr>
                <w:rFonts w:ascii="Calibri" w:eastAsia="Times New Roman" w:hAnsi="Calibri" w:cs="Calibri"/>
                <w:sz w:val="20"/>
                <w:szCs w:val="20"/>
              </w:rPr>
              <w:instrText xml:space="preserve"> FORMTEXT </w:instrText>
            </w:r>
            <w:r w:rsidR="00F54CB5" w:rsidRPr="009F3DFD">
              <w:rPr>
                <w:rFonts w:ascii="Calibri" w:eastAsia="Times New Roman" w:hAnsi="Calibri" w:cs="Calibri"/>
                <w:sz w:val="20"/>
                <w:szCs w:val="20"/>
              </w:rPr>
            </w:r>
            <w:r w:rsidR="00F54CB5" w:rsidRPr="009F3DFD">
              <w:rPr>
                <w:rFonts w:ascii="Calibri" w:eastAsia="Times New Roman" w:hAnsi="Calibri" w:cs="Calibri"/>
                <w:sz w:val="20"/>
                <w:szCs w:val="20"/>
              </w:rPr>
              <w:fldChar w:fldCharType="separate"/>
            </w:r>
            <w:r w:rsidR="00F54CB5" w:rsidRPr="009F3DFD">
              <w:rPr>
                <w:rFonts w:ascii="Calibri" w:eastAsia="Times New Roman" w:hAnsi="Calibri" w:cs="Calibri"/>
                <w:noProof/>
                <w:sz w:val="20"/>
                <w:szCs w:val="20"/>
              </w:rPr>
              <w:t> </w:t>
            </w:r>
            <w:r w:rsidR="00F54CB5" w:rsidRPr="009F3DFD">
              <w:rPr>
                <w:rFonts w:ascii="Calibri" w:eastAsia="Times New Roman" w:hAnsi="Calibri" w:cs="Calibri"/>
                <w:noProof/>
                <w:sz w:val="20"/>
                <w:szCs w:val="20"/>
              </w:rPr>
              <w:t> </w:t>
            </w:r>
            <w:r w:rsidR="00F54CB5" w:rsidRPr="009F3DFD">
              <w:rPr>
                <w:rFonts w:ascii="Calibri" w:eastAsia="Times New Roman" w:hAnsi="Calibri" w:cs="Calibri"/>
                <w:noProof/>
                <w:sz w:val="20"/>
                <w:szCs w:val="20"/>
              </w:rPr>
              <w:t> </w:t>
            </w:r>
            <w:r w:rsidR="00F54CB5" w:rsidRPr="009F3DFD">
              <w:rPr>
                <w:rFonts w:ascii="Calibri" w:eastAsia="Times New Roman" w:hAnsi="Calibri" w:cs="Calibri"/>
                <w:noProof/>
                <w:sz w:val="20"/>
                <w:szCs w:val="20"/>
              </w:rPr>
              <w:t> </w:t>
            </w:r>
            <w:r w:rsidR="00F54CB5" w:rsidRPr="009F3DFD">
              <w:rPr>
                <w:rFonts w:ascii="Calibri" w:eastAsia="Times New Roman" w:hAnsi="Calibri" w:cs="Calibri"/>
                <w:noProof/>
                <w:sz w:val="20"/>
                <w:szCs w:val="20"/>
              </w:rPr>
              <w:t> </w:t>
            </w:r>
            <w:r w:rsidR="00F54CB5" w:rsidRPr="009F3DFD">
              <w:rPr>
                <w:rFonts w:ascii="Calibri" w:eastAsia="Times New Roman" w:hAnsi="Calibri" w:cs="Calibri"/>
                <w:sz w:val="20"/>
                <w:szCs w:val="20"/>
              </w:rPr>
              <w:fldChar w:fldCharType="end"/>
            </w:r>
            <w:bookmarkEnd w:id="75"/>
          </w:p>
        </w:tc>
      </w:tr>
      <w:tr w:rsidR="00FB4BF0" w:rsidRPr="00FB4BF0" w14:paraId="0A60B2D1" w14:textId="77777777" w:rsidTr="009F3DFD">
        <w:tc>
          <w:tcPr>
            <w:tcW w:w="5482" w:type="dxa"/>
            <w:shd w:val="clear" w:color="auto" w:fill="D9D9D9" w:themeFill="background1" w:themeFillShade="D9"/>
            <w:hideMark/>
          </w:tcPr>
          <w:p w14:paraId="69A49024" w14:textId="0B266C04" w:rsidR="00FB4BF0" w:rsidRPr="009F3DFD" w:rsidRDefault="00FB4BF0" w:rsidP="00FB4BF0">
            <w:pPr>
              <w:spacing w:after="0" w:line="240" w:lineRule="auto"/>
              <w:textAlignment w:val="baseline"/>
              <w:rPr>
                <w:rFonts w:ascii="Times New Roman" w:eastAsia="Times New Roman" w:hAnsi="Times New Roman" w:cs="Times New Roman"/>
                <w:sz w:val="20"/>
                <w:szCs w:val="20"/>
              </w:rPr>
            </w:pPr>
            <w:r w:rsidRPr="009F3DFD">
              <w:rPr>
                <w:rFonts w:ascii="Calibri" w:eastAsia="Times New Roman" w:hAnsi="Calibri" w:cs="Calibri"/>
                <w:sz w:val="20"/>
                <w:szCs w:val="20"/>
              </w:rPr>
              <w:t>The number of</w:t>
            </w:r>
            <w:r w:rsidR="00E27C90" w:rsidRPr="009F3DFD">
              <w:rPr>
                <w:rFonts w:ascii="Calibri" w:eastAsia="Times New Roman" w:hAnsi="Calibri" w:cs="Calibri"/>
                <w:sz w:val="20"/>
                <w:szCs w:val="20"/>
              </w:rPr>
              <w:t xml:space="preserve"> service lines </w:t>
            </w:r>
            <w:r w:rsidRPr="009F3DFD">
              <w:rPr>
                <w:rFonts w:ascii="Calibri" w:eastAsia="Times New Roman" w:hAnsi="Calibri" w:cs="Calibri"/>
                <w:sz w:val="20"/>
                <w:szCs w:val="20"/>
              </w:rPr>
              <w:t>incorporated into asset inventory</w:t>
            </w:r>
            <w:r w:rsidR="0020324B" w:rsidRPr="009F3DFD">
              <w:rPr>
                <w:rFonts w:ascii="Calibri" w:eastAsia="Times New Roman" w:hAnsi="Calibri" w:cs="Calibri"/>
                <w:sz w:val="20"/>
                <w:szCs w:val="20"/>
              </w:rPr>
              <w:t xml:space="preserve"> or GIS map.</w:t>
            </w:r>
            <w:r w:rsidR="007A5EDB" w:rsidRPr="009F3DFD">
              <w:rPr>
                <w:rFonts w:ascii="Calibri" w:eastAsia="Times New Roman" w:hAnsi="Calibri" w:cs="Calibri"/>
                <w:sz w:val="20"/>
                <w:szCs w:val="20"/>
              </w:rPr>
              <w:t xml:space="preserve"> </w:t>
            </w:r>
          </w:p>
        </w:tc>
        <w:tc>
          <w:tcPr>
            <w:tcW w:w="3060" w:type="dxa"/>
            <w:shd w:val="clear" w:color="auto" w:fill="auto"/>
            <w:hideMark/>
          </w:tcPr>
          <w:p w14:paraId="693AA88A" w14:textId="530A1488" w:rsidR="00FB4BF0" w:rsidRPr="009F3DFD" w:rsidRDefault="00FB4BF0" w:rsidP="00FB4BF0">
            <w:pPr>
              <w:spacing w:after="0" w:line="240" w:lineRule="auto"/>
              <w:textAlignment w:val="baseline"/>
              <w:rPr>
                <w:rFonts w:ascii="Times New Roman" w:eastAsia="Times New Roman" w:hAnsi="Times New Roman" w:cs="Times New Roman"/>
                <w:sz w:val="20"/>
                <w:szCs w:val="20"/>
              </w:rPr>
            </w:pPr>
            <w:r w:rsidRPr="009F3DFD">
              <w:rPr>
                <w:rFonts w:ascii="Calibri" w:eastAsia="Times New Roman" w:hAnsi="Calibri" w:cs="Calibri"/>
                <w:sz w:val="20"/>
                <w:szCs w:val="20"/>
              </w:rPr>
              <w:t> </w:t>
            </w:r>
            <w:r w:rsidR="00F54CB5" w:rsidRPr="009F3DFD">
              <w:rPr>
                <w:rFonts w:ascii="Calibri" w:eastAsia="Times New Roman" w:hAnsi="Calibri" w:cs="Calibri"/>
                <w:sz w:val="20"/>
                <w:szCs w:val="20"/>
              </w:rPr>
              <w:fldChar w:fldCharType="begin">
                <w:ffData>
                  <w:name w:val="Text66"/>
                  <w:enabled/>
                  <w:calcOnExit w:val="0"/>
                  <w:textInput/>
                </w:ffData>
              </w:fldChar>
            </w:r>
            <w:bookmarkStart w:id="76" w:name="Text66"/>
            <w:r w:rsidR="00F54CB5" w:rsidRPr="009F3DFD">
              <w:rPr>
                <w:rFonts w:ascii="Calibri" w:eastAsia="Times New Roman" w:hAnsi="Calibri" w:cs="Calibri"/>
                <w:sz w:val="20"/>
                <w:szCs w:val="20"/>
              </w:rPr>
              <w:instrText xml:space="preserve"> FORMTEXT </w:instrText>
            </w:r>
            <w:r w:rsidR="00F54CB5" w:rsidRPr="009F3DFD">
              <w:rPr>
                <w:rFonts w:ascii="Calibri" w:eastAsia="Times New Roman" w:hAnsi="Calibri" w:cs="Calibri"/>
                <w:sz w:val="20"/>
                <w:szCs w:val="20"/>
              </w:rPr>
            </w:r>
            <w:r w:rsidR="00F54CB5" w:rsidRPr="009F3DFD">
              <w:rPr>
                <w:rFonts w:ascii="Calibri" w:eastAsia="Times New Roman" w:hAnsi="Calibri" w:cs="Calibri"/>
                <w:sz w:val="20"/>
                <w:szCs w:val="20"/>
              </w:rPr>
              <w:fldChar w:fldCharType="separate"/>
            </w:r>
            <w:r w:rsidR="00F54CB5" w:rsidRPr="009F3DFD">
              <w:rPr>
                <w:rFonts w:ascii="Calibri" w:eastAsia="Times New Roman" w:hAnsi="Calibri" w:cs="Calibri"/>
                <w:noProof/>
                <w:sz w:val="20"/>
                <w:szCs w:val="20"/>
              </w:rPr>
              <w:t> </w:t>
            </w:r>
            <w:r w:rsidR="00F54CB5" w:rsidRPr="009F3DFD">
              <w:rPr>
                <w:rFonts w:ascii="Calibri" w:eastAsia="Times New Roman" w:hAnsi="Calibri" w:cs="Calibri"/>
                <w:noProof/>
                <w:sz w:val="20"/>
                <w:szCs w:val="20"/>
              </w:rPr>
              <w:t> </w:t>
            </w:r>
            <w:r w:rsidR="00F54CB5" w:rsidRPr="009F3DFD">
              <w:rPr>
                <w:rFonts w:ascii="Calibri" w:eastAsia="Times New Roman" w:hAnsi="Calibri" w:cs="Calibri"/>
                <w:noProof/>
                <w:sz w:val="20"/>
                <w:szCs w:val="20"/>
              </w:rPr>
              <w:t> </w:t>
            </w:r>
            <w:r w:rsidR="00F54CB5" w:rsidRPr="009F3DFD">
              <w:rPr>
                <w:rFonts w:ascii="Calibri" w:eastAsia="Times New Roman" w:hAnsi="Calibri" w:cs="Calibri"/>
                <w:noProof/>
                <w:sz w:val="20"/>
                <w:szCs w:val="20"/>
              </w:rPr>
              <w:t> </w:t>
            </w:r>
            <w:r w:rsidR="00F54CB5" w:rsidRPr="009F3DFD">
              <w:rPr>
                <w:rFonts w:ascii="Calibri" w:eastAsia="Times New Roman" w:hAnsi="Calibri" w:cs="Calibri"/>
                <w:noProof/>
                <w:sz w:val="20"/>
                <w:szCs w:val="20"/>
              </w:rPr>
              <w:t> </w:t>
            </w:r>
            <w:r w:rsidR="00F54CB5" w:rsidRPr="009F3DFD">
              <w:rPr>
                <w:rFonts w:ascii="Calibri" w:eastAsia="Times New Roman" w:hAnsi="Calibri" w:cs="Calibri"/>
                <w:sz w:val="20"/>
                <w:szCs w:val="20"/>
              </w:rPr>
              <w:fldChar w:fldCharType="end"/>
            </w:r>
            <w:bookmarkEnd w:id="76"/>
          </w:p>
        </w:tc>
      </w:tr>
      <w:tr w:rsidR="00FB4BF0" w:rsidRPr="00FB4BF0" w14:paraId="4E6341C0" w14:textId="77777777" w:rsidTr="009F3DFD">
        <w:tc>
          <w:tcPr>
            <w:tcW w:w="5482" w:type="dxa"/>
            <w:shd w:val="clear" w:color="auto" w:fill="D9D9D9" w:themeFill="background1" w:themeFillShade="D9"/>
            <w:hideMark/>
          </w:tcPr>
          <w:p w14:paraId="3AB8B8FE" w14:textId="25182C7E" w:rsidR="00FB4BF0" w:rsidRPr="009F3DFD" w:rsidRDefault="00FB4BF0" w:rsidP="00FB4BF0">
            <w:pPr>
              <w:spacing w:after="0" w:line="240" w:lineRule="auto"/>
              <w:textAlignment w:val="baseline"/>
              <w:rPr>
                <w:rFonts w:ascii="Times New Roman" w:eastAsia="Times New Roman" w:hAnsi="Times New Roman" w:cs="Times New Roman"/>
                <w:sz w:val="20"/>
                <w:szCs w:val="20"/>
              </w:rPr>
            </w:pPr>
            <w:r w:rsidRPr="009F3DFD">
              <w:rPr>
                <w:rFonts w:ascii="Calibri" w:eastAsia="Times New Roman" w:hAnsi="Calibri" w:cs="Calibri"/>
                <w:sz w:val="20"/>
                <w:szCs w:val="20"/>
              </w:rPr>
              <w:t>The number of</w:t>
            </w:r>
            <w:r w:rsidR="0020324B" w:rsidRPr="009F3DFD">
              <w:rPr>
                <w:rFonts w:ascii="Calibri" w:eastAsia="Times New Roman" w:hAnsi="Calibri" w:cs="Calibri"/>
                <w:sz w:val="20"/>
                <w:szCs w:val="20"/>
              </w:rPr>
              <w:t xml:space="preserve"> lead service lines</w:t>
            </w:r>
            <w:r w:rsidRPr="009F3DFD">
              <w:rPr>
                <w:rFonts w:ascii="Calibri" w:eastAsia="Times New Roman" w:hAnsi="Calibri" w:cs="Calibri"/>
                <w:sz w:val="20"/>
                <w:szCs w:val="20"/>
              </w:rPr>
              <w:t xml:space="preserve"> incorporated into </w:t>
            </w:r>
            <w:r w:rsidR="0020324B" w:rsidRPr="009F3DFD">
              <w:rPr>
                <w:rFonts w:ascii="Calibri" w:eastAsia="Times New Roman" w:hAnsi="Calibri" w:cs="Calibri"/>
                <w:sz w:val="20"/>
                <w:szCs w:val="20"/>
              </w:rPr>
              <w:t>a capital improvement plan</w:t>
            </w:r>
            <w:r w:rsidRPr="009F3DFD">
              <w:rPr>
                <w:rFonts w:ascii="Calibri" w:eastAsia="Times New Roman" w:hAnsi="Calibri" w:cs="Calibri"/>
                <w:sz w:val="20"/>
                <w:szCs w:val="20"/>
              </w:rPr>
              <w:t xml:space="preserve"> for </w:t>
            </w:r>
            <w:r w:rsidR="0020324B" w:rsidRPr="009F3DFD">
              <w:rPr>
                <w:rFonts w:ascii="Calibri" w:eastAsia="Times New Roman" w:hAnsi="Calibri" w:cs="Calibri"/>
                <w:sz w:val="20"/>
                <w:szCs w:val="20"/>
              </w:rPr>
              <w:t xml:space="preserve">future </w:t>
            </w:r>
            <w:r w:rsidRPr="009F3DFD">
              <w:rPr>
                <w:rFonts w:ascii="Calibri" w:eastAsia="Times New Roman" w:hAnsi="Calibri" w:cs="Calibri"/>
                <w:sz w:val="20"/>
                <w:szCs w:val="20"/>
              </w:rPr>
              <w:t>replacement</w:t>
            </w:r>
            <w:r w:rsidR="0020324B" w:rsidRPr="009F3DFD">
              <w:rPr>
                <w:rFonts w:ascii="Calibri" w:eastAsia="Times New Roman" w:hAnsi="Calibri" w:cs="Calibri"/>
                <w:sz w:val="20"/>
                <w:szCs w:val="20"/>
              </w:rPr>
              <w:t>.</w:t>
            </w:r>
          </w:p>
        </w:tc>
        <w:tc>
          <w:tcPr>
            <w:tcW w:w="3060" w:type="dxa"/>
            <w:shd w:val="clear" w:color="auto" w:fill="auto"/>
            <w:hideMark/>
          </w:tcPr>
          <w:p w14:paraId="5B9DC389" w14:textId="7352A909" w:rsidR="00FB4BF0" w:rsidRPr="009F3DFD" w:rsidRDefault="00FB4BF0" w:rsidP="00FB4BF0">
            <w:pPr>
              <w:spacing w:after="0" w:line="240" w:lineRule="auto"/>
              <w:textAlignment w:val="baseline"/>
              <w:rPr>
                <w:rFonts w:ascii="Times New Roman" w:eastAsia="Times New Roman" w:hAnsi="Times New Roman" w:cs="Times New Roman"/>
                <w:sz w:val="20"/>
                <w:szCs w:val="20"/>
              </w:rPr>
            </w:pPr>
            <w:r w:rsidRPr="009F3DFD">
              <w:rPr>
                <w:rFonts w:ascii="Calibri" w:eastAsia="Times New Roman" w:hAnsi="Calibri" w:cs="Calibri"/>
                <w:sz w:val="20"/>
                <w:szCs w:val="20"/>
              </w:rPr>
              <w:t> </w:t>
            </w:r>
            <w:r w:rsidR="00F54CB5" w:rsidRPr="009F3DFD">
              <w:rPr>
                <w:rFonts w:ascii="Calibri" w:eastAsia="Times New Roman" w:hAnsi="Calibri" w:cs="Calibri"/>
                <w:sz w:val="20"/>
                <w:szCs w:val="20"/>
              </w:rPr>
              <w:fldChar w:fldCharType="begin">
                <w:ffData>
                  <w:name w:val="Text67"/>
                  <w:enabled/>
                  <w:calcOnExit w:val="0"/>
                  <w:textInput/>
                </w:ffData>
              </w:fldChar>
            </w:r>
            <w:bookmarkStart w:id="77" w:name="Text67"/>
            <w:r w:rsidR="00F54CB5" w:rsidRPr="009F3DFD">
              <w:rPr>
                <w:rFonts w:ascii="Calibri" w:eastAsia="Times New Roman" w:hAnsi="Calibri" w:cs="Calibri"/>
                <w:sz w:val="20"/>
                <w:szCs w:val="20"/>
              </w:rPr>
              <w:instrText xml:space="preserve"> FORMTEXT </w:instrText>
            </w:r>
            <w:r w:rsidR="00F54CB5" w:rsidRPr="009F3DFD">
              <w:rPr>
                <w:rFonts w:ascii="Calibri" w:eastAsia="Times New Roman" w:hAnsi="Calibri" w:cs="Calibri"/>
                <w:sz w:val="20"/>
                <w:szCs w:val="20"/>
              </w:rPr>
            </w:r>
            <w:r w:rsidR="00F54CB5" w:rsidRPr="009F3DFD">
              <w:rPr>
                <w:rFonts w:ascii="Calibri" w:eastAsia="Times New Roman" w:hAnsi="Calibri" w:cs="Calibri"/>
                <w:sz w:val="20"/>
                <w:szCs w:val="20"/>
              </w:rPr>
              <w:fldChar w:fldCharType="separate"/>
            </w:r>
            <w:r w:rsidR="00F54CB5" w:rsidRPr="009F3DFD">
              <w:rPr>
                <w:rFonts w:ascii="Calibri" w:eastAsia="Times New Roman" w:hAnsi="Calibri" w:cs="Calibri"/>
                <w:noProof/>
                <w:sz w:val="20"/>
                <w:szCs w:val="20"/>
              </w:rPr>
              <w:t> </w:t>
            </w:r>
            <w:r w:rsidR="00F54CB5" w:rsidRPr="009F3DFD">
              <w:rPr>
                <w:rFonts w:ascii="Calibri" w:eastAsia="Times New Roman" w:hAnsi="Calibri" w:cs="Calibri"/>
                <w:noProof/>
                <w:sz w:val="20"/>
                <w:szCs w:val="20"/>
              </w:rPr>
              <w:t> </w:t>
            </w:r>
            <w:r w:rsidR="00F54CB5" w:rsidRPr="009F3DFD">
              <w:rPr>
                <w:rFonts w:ascii="Calibri" w:eastAsia="Times New Roman" w:hAnsi="Calibri" w:cs="Calibri"/>
                <w:noProof/>
                <w:sz w:val="20"/>
                <w:szCs w:val="20"/>
              </w:rPr>
              <w:t> </w:t>
            </w:r>
            <w:r w:rsidR="00F54CB5" w:rsidRPr="009F3DFD">
              <w:rPr>
                <w:rFonts w:ascii="Calibri" w:eastAsia="Times New Roman" w:hAnsi="Calibri" w:cs="Calibri"/>
                <w:noProof/>
                <w:sz w:val="20"/>
                <w:szCs w:val="20"/>
              </w:rPr>
              <w:t> </w:t>
            </w:r>
            <w:r w:rsidR="00F54CB5" w:rsidRPr="009F3DFD">
              <w:rPr>
                <w:rFonts w:ascii="Calibri" w:eastAsia="Times New Roman" w:hAnsi="Calibri" w:cs="Calibri"/>
                <w:noProof/>
                <w:sz w:val="20"/>
                <w:szCs w:val="20"/>
              </w:rPr>
              <w:t> </w:t>
            </w:r>
            <w:r w:rsidR="00F54CB5" w:rsidRPr="009F3DFD">
              <w:rPr>
                <w:rFonts w:ascii="Calibri" w:eastAsia="Times New Roman" w:hAnsi="Calibri" w:cs="Calibri"/>
                <w:sz w:val="20"/>
                <w:szCs w:val="20"/>
              </w:rPr>
              <w:fldChar w:fldCharType="end"/>
            </w:r>
            <w:bookmarkEnd w:id="77"/>
          </w:p>
        </w:tc>
      </w:tr>
    </w:tbl>
    <w:p w14:paraId="50DE3A91" w14:textId="77777777" w:rsidR="00FB4BF0" w:rsidRPr="00FB4BF0" w:rsidRDefault="00FB4BF0" w:rsidP="00FB4BF0">
      <w:pPr>
        <w:spacing w:after="0" w:line="240" w:lineRule="auto"/>
        <w:textAlignment w:val="baseline"/>
        <w:rPr>
          <w:rFonts w:ascii="Calibri" w:eastAsia="Times New Roman" w:hAnsi="Calibri" w:cs="Calibri"/>
        </w:rPr>
      </w:pPr>
      <w:r w:rsidRPr="00FB4BF0">
        <w:rPr>
          <w:rFonts w:ascii="Calibri" w:eastAsia="Times New Roman" w:hAnsi="Calibri" w:cs="Calibri"/>
        </w:rPr>
        <w:t> </w:t>
      </w:r>
    </w:p>
    <w:p w14:paraId="77F8446D" w14:textId="2CB18AC7" w:rsidR="007B3C3F" w:rsidRDefault="00FB4BF0" w:rsidP="007B3C3F">
      <w:pPr>
        <w:spacing w:after="0" w:line="240" w:lineRule="auto"/>
        <w:textAlignment w:val="baseline"/>
        <w:rPr>
          <w:rFonts w:ascii="Calibri" w:eastAsia="Times New Roman" w:hAnsi="Calibri" w:cs="Calibri"/>
          <w:sz w:val="24"/>
          <w:szCs w:val="24"/>
        </w:rPr>
      </w:pPr>
      <w:r w:rsidRPr="00FB4BF0">
        <w:rPr>
          <w:rFonts w:ascii="Calibri" w:eastAsia="Times New Roman" w:hAnsi="Calibri" w:cs="Calibri"/>
          <w:b/>
          <w:bCs/>
          <w:sz w:val="24"/>
          <w:szCs w:val="24"/>
        </w:rPr>
        <w:t>Check the documents included in this request to prove the project milestones were met:</w:t>
      </w:r>
      <w:r w:rsidRPr="00FB4BF0">
        <w:rPr>
          <w:rFonts w:ascii="Calibri" w:eastAsia="Times New Roman" w:hAnsi="Calibri" w:cs="Calibri"/>
          <w:sz w:val="24"/>
          <w:szCs w:val="24"/>
        </w:rPr>
        <w:t> </w:t>
      </w:r>
    </w:p>
    <w:p w14:paraId="6D496F62" w14:textId="28989DC0" w:rsidR="00FB4BF0" w:rsidRPr="0095234F" w:rsidRDefault="00E678FC" w:rsidP="009F3DFD">
      <w:pPr>
        <w:spacing w:after="0" w:line="240" w:lineRule="auto"/>
        <w:ind w:left="288" w:hanging="288"/>
        <w:textAlignment w:val="baseline"/>
        <w:rPr>
          <w:rFonts w:ascii="Calibri" w:eastAsia="Times New Roman" w:hAnsi="Calibri" w:cs="Calibri"/>
        </w:rPr>
      </w:pPr>
      <w:sdt>
        <w:sdtPr>
          <w:rPr>
            <w:rFonts w:ascii="Calibri" w:eastAsia="Times New Roman" w:hAnsi="Calibri" w:cs="Calibri"/>
          </w:rPr>
          <w:id w:val="-846410839"/>
          <w14:checkbox>
            <w14:checked w14:val="0"/>
            <w14:checkedState w14:val="2612" w14:font="MS Gothic"/>
            <w14:uncheckedState w14:val="2610" w14:font="MS Gothic"/>
          </w14:checkbox>
        </w:sdtPr>
        <w:sdtEndPr/>
        <w:sdtContent>
          <w:r w:rsidR="009F3DFD">
            <w:rPr>
              <w:rFonts w:ascii="MS Gothic" w:eastAsia="MS Gothic" w:hAnsi="MS Gothic" w:cs="Calibri" w:hint="eastAsia"/>
            </w:rPr>
            <w:t>☐</w:t>
          </w:r>
        </w:sdtContent>
      </w:sdt>
      <w:r w:rsidR="00881740">
        <w:rPr>
          <w:rFonts w:ascii="Calibri" w:eastAsia="Times New Roman" w:hAnsi="Calibri" w:cs="Calibri"/>
          <w:i/>
          <w:iCs/>
        </w:rPr>
        <w:t xml:space="preserve"> </w:t>
      </w:r>
      <w:r w:rsidR="00FB4BF0" w:rsidRPr="0095234F">
        <w:rPr>
          <w:rFonts w:ascii="Calibri" w:eastAsia="Times New Roman" w:hAnsi="Calibri" w:cs="Calibri"/>
        </w:rPr>
        <w:t>Invoice or receipt for all expenses being requested for reimbursement</w:t>
      </w:r>
      <w:r w:rsidR="00ED038E">
        <w:rPr>
          <w:rFonts w:ascii="Calibri" w:eastAsia="Times New Roman" w:hAnsi="Calibri" w:cs="Calibri"/>
        </w:rPr>
        <w:t>.</w:t>
      </w:r>
      <w:r w:rsidR="00FB4BF0" w:rsidRPr="0095234F">
        <w:rPr>
          <w:rFonts w:ascii="Calibri" w:eastAsia="Times New Roman" w:hAnsi="Calibri" w:cs="Calibri"/>
        </w:rPr>
        <w:t> </w:t>
      </w:r>
    </w:p>
    <w:p w14:paraId="69D74D7F" w14:textId="40F39D8B" w:rsidR="00C85567" w:rsidRPr="0095234F" w:rsidRDefault="00E678FC" w:rsidP="009F3DFD">
      <w:pPr>
        <w:spacing w:after="0" w:line="240" w:lineRule="auto"/>
        <w:ind w:left="288" w:hanging="288"/>
        <w:textAlignment w:val="baseline"/>
        <w:rPr>
          <w:rFonts w:ascii="Calibri" w:eastAsia="Times New Roman" w:hAnsi="Calibri" w:cs="Calibri"/>
        </w:rPr>
      </w:pPr>
      <w:sdt>
        <w:sdtPr>
          <w:rPr>
            <w:rFonts w:ascii="Calibri" w:eastAsia="Times New Roman" w:hAnsi="Calibri" w:cs="Calibri"/>
          </w:rPr>
          <w:id w:val="577941301"/>
          <w14:checkbox>
            <w14:checked w14:val="0"/>
            <w14:checkedState w14:val="2612" w14:font="MS Gothic"/>
            <w14:uncheckedState w14:val="2610" w14:font="MS Gothic"/>
          </w14:checkbox>
        </w:sdtPr>
        <w:sdtEndPr/>
        <w:sdtContent>
          <w:r w:rsidR="004472E5" w:rsidRPr="0095234F">
            <w:rPr>
              <w:rFonts w:ascii="MS Gothic" w:eastAsia="MS Gothic" w:hAnsi="MS Gothic" w:cs="Calibri" w:hint="eastAsia"/>
            </w:rPr>
            <w:t>☐</w:t>
          </w:r>
        </w:sdtContent>
      </w:sdt>
      <w:r w:rsidR="004472E5" w:rsidRPr="0095234F">
        <w:rPr>
          <w:rFonts w:ascii="Calibri" w:eastAsia="Times New Roman" w:hAnsi="Calibri" w:cs="Calibri"/>
        </w:rPr>
        <w:t xml:space="preserve"> </w:t>
      </w:r>
      <w:r w:rsidR="00FB4BF0" w:rsidRPr="0095234F">
        <w:rPr>
          <w:rFonts w:ascii="Calibri" w:eastAsia="Times New Roman" w:hAnsi="Calibri" w:cs="Calibri"/>
        </w:rPr>
        <w:t>Updated Asset Management Inventory List. </w:t>
      </w:r>
    </w:p>
    <w:p w14:paraId="47C071AF" w14:textId="77777777" w:rsidR="00ED038E" w:rsidRDefault="00E678FC" w:rsidP="009F3DFD">
      <w:pPr>
        <w:spacing w:after="0" w:line="240" w:lineRule="auto"/>
        <w:ind w:left="288" w:hanging="288"/>
        <w:textAlignment w:val="baseline"/>
        <w:rPr>
          <w:rFonts w:ascii="Calibri" w:eastAsia="Times New Roman" w:hAnsi="Calibri" w:cs="Calibri"/>
        </w:rPr>
      </w:pPr>
      <w:sdt>
        <w:sdtPr>
          <w:rPr>
            <w:rFonts w:ascii="Calibri" w:eastAsia="Times New Roman" w:hAnsi="Calibri" w:cs="Calibri"/>
          </w:rPr>
          <w:id w:val="1731733977"/>
          <w14:checkbox>
            <w14:checked w14:val="0"/>
            <w14:checkedState w14:val="2612" w14:font="MS Gothic"/>
            <w14:uncheckedState w14:val="2610" w14:font="MS Gothic"/>
          </w14:checkbox>
        </w:sdtPr>
        <w:sdtEndPr/>
        <w:sdtContent>
          <w:r w:rsidR="0095234F" w:rsidRPr="0095234F">
            <w:rPr>
              <w:rFonts w:ascii="MS Gothic" w:eastAsia="MS Gothic" w:hAnsi="MS Gothic" w:cs="Calibri" w:hint="eastAsia"/>
            </w:rPr>
            <w:t>☐</w:t>
          </w:r>
        </w:sdtContent>
      </w:sdt>
      <w:r w:rsidR="0095234F" w:rsidRPr="0095234F">
        <w:rPr>
          <w:rFonts w:ascii="Calibri" w:eastAsia="Times New Roman" w:hAnsi="Calibri" w:cs="Calibri"/>
        </w:rPr>
        <w:t xml:space="preserve"> </w:t>
      </w:r>
      <w:r w:rsidR="00FB4BF0" w:rsidRPr="0095234F">
        <w:rPr>
          <w:rFonts w:ascii="Calibri" w:eastAsia="Times New Roman" w:hAnsi="Calibri" w:cs="Calibri"/>
        </w:rPr>
        <w:t>Updated Lead Service Line Map</w:t>
      </w:r>
      <w:r w:rsidR="00ED038E">
        <w:rPr>
          <w:rFonts w:ascii="Calibri" w:eastAsia="Times New Roman" w:hAnsi="Calibri" w:cs="Calibri"/>
        </w:rPr>
        <w:t>.</w:t>
      </w:r>
    </w:p>
    <w:p w14:paraId="5EDE0617" w14:textId="77777777" w:rsidR="0056170C" w:rsidRDefault="00E678FC" w:rsidP="009F3DFD">
      <w:pPr>
        <w:spacing w:after="0" w:line="240" w:lineRule="auto"/>
        <w:ind w:left="288" w:hanging="288"/>
        <w:textAlignment w:val="baseline"/>
        <w:rPr>
          <w:rFonts w:ascii="Calibri" w:eastAsia="Times New Roman" w:hAnsi="Calibri" w:cs="Calibri"/>
        </w:rPr>
      </w:pPr>
      <w:sdt>
        <w:sdtPr>
          <w:rPr>
            <w:rFonts w:ascii="Calibri" w:eastAsia="Times New Roman" w:hAnsi="Calibri" w:cs="Calibri"/>
          </w:rPr>
          <w:id w:val="1080261484"/>
          <w:placeholder>
            <w:docPart w:val="EF09194DCD9149849AAA28A0144C8B5F"/>
          </w:placeholder>
          <w14:checkbox>
            <w14:checked w14:val="0"/>
            <w14:checkedState w14:val="2612" w14:font="MS Gothic"/>
            <w14:uncheckedState w14:val="2610" w14:font="MS Gothic"/>
          </w14:checkbox>
        </w:sdtPr>
        <w:sdtEndPr/>
        <w:sdtContent>
          <w:r w:rsidR="00ED038E">
            <w:rPr>
              <w:rFonts w:ascii="MS Gothic" w:eastAsia="MS Gothic" w:hAnsi="MS Gothic" w:cs="Calibri" w:hint="eastAsia"/>
            </w:rPr>
            <w:t>☐</w:t>
          </w:r>
        </w:sdtContent>
      </w:sdt>
      <w:r w:rsidR="00FB4BF0" w:rsidRPr="0095234F">
        <w:rPr>
          <w:rFonts w:ascii="Calibri" w:eastAsia="Times New Roman" w:hAnsi="Calibri" w:cs="Calibri"/>
        </w:rPr>
        <w:t> </w:t>
      </w:r>
      <w:r w:rsidR="00FB4BF0" w:rsidRPr="19D025F5">
        <w:rPr>
          <w:rFonts w:ascii="Calibri" w:eastAsia="Times New Roman" w:hAnsi="Calibri" w:cs="Calibri"/>
        </w:rPr>
        <w:t>Updated Capital Improvement Plan.</w:t>
      </w:r>
    </w:p>
    <w:p w14:paraId="314480D0" w14:textId="4CBF0493" w:rsidR="00FB4BF0" w:rsidRDefault="00E678FC" w:rsidP="009F3DFD">
      <w:pPr>
        <w:spacing w:after="0" w:line="240" w:lineRule="auto"/>
        <w:ind w:left="288" w:hanging="288"/>
        <w:textAlignment w:val="baseline"/>
        <w:rPr>
          <w:rFonts w:ascii="Calibri" w:eastAsia="Times New Roman" w:hAnsi="Calibri" w:cs="Calibri"/>
        </w:rPr>
      </w:pPr>
      <w:sdt>
        <w:sdtPr>
          <w:rPr>
            <w:rFonts w:ascii="Calibri" w:eastAsia="Times New Roman" w:hAnsi="Calibri" w:cs="Calibri"/>
          </w:rPr>
          <w:id w:val="-826050553"/>
          <w14:checkbox>
            <w14:checked w14:val="0"/>
            <w14:checkedState w14:val="2612" w14:font="MS Gothic"/>
            <w14:uncheckedState w14:val="2610" w14:font="MS Gothic"/>
          </w14:checkbox>
        </w:sdtPr>
        <w:sdtEndPr/>
        <w:sdtContent>
          <w:r w:rsidR="0056170C">
            <w:rPr>
              <w:rFonts w:ascii="MS Gothic" w:eastAsia="MS Gothic" w:hAnsi="MS Gothic" w:cs="Calibri" w:hint="eastAsia"/>
            </w:rPr>
            <w:t>☐</w:t>
          </w:r>
        </w:sdtContent>
      </w:sdt>
      <w:r w:rsidR="00FB4BF0" w:rsidRPr="00FB4BF0">
        <w:rPr>
          <w:rFonts w:ascii="Calibri" w:eastAsia="Times New Roman" w:hAnsi="Calibri" w:cs="Calibri"/>
        </w:rPr>
        <w:t> </w:t>
      </w:r>
      <w:r w:rsidR="00FB4BF0" w:rsidRPr="0056170C">
        <w:rPr>
          <w:rFonts w:ascii="Calibri" w:eastAsia="Times New Roman" w:hAnsi="Calibri" w:cs="Calibri"/>
        </w:rPr>
        <w:t>GIS report including the minimum inventory information. (See Appendix C of the Service Line Inventory and Mapping Grant Application and Guidance.) </w:t>
      </w:r>
    </w:p>
    <w:p w14:paraId="31A15439" w14:textId="1ADD8C68" w:rsidR="00D120B3" w:rsidRDefault="00E678FC" w:rsidP="009F3DFD">
      <w:pPr>
        <w:spacing w:after="0" w:line="240" w:lineRule="auto"/>
        <w:ind w:left="288" w:hanging="288"/>
        <w:textAlignment w:val="baseline"/>
        <w:rPr>
          <w:rFonts w:ascii="Calibri" w:eastAsia="Times New Roman" w:hAnsi="Calibri" w:cs="Calibri"/>
        </w:rPr>
      </w:pPr>
      <w:sdt>
        <w:sdtPr>
          <w:rPr>
            <w:rFonts w:ascii="Calibri" w:eastAsia="Times New Roman" w:hAnsi="Calibri" w:cs="Calibri"/>
          </w:rPr>
          <w:id w:val="1511567541"/>
          <w:placeholder>
            <w:docPart w:val="0B1F5176B889470096236F91E9E938A4"/>
          </w:placeholder>
          <w14:checkbox>
            <w14:checked w14:val="0"/>
            <w14:checkedState w14:val="2612" w14:font="MS Gothic"/>
            <w14:uncheckedState w14:val="2610" w14:font="MS Gothic"/>
          </w14:checkbox>
        </w:sdtPr>
        <w:sdtEndPr/>
        <w:sdtContent>
          <w:r w:rsidR="00ED038E">
            <w:rPr>
              <w:rFonts w:ascii="MS Gothic" w:eastAsia="MS Gothic" w:hAnsi="MS Gothic" w:cs="Calibri" w:hint="eastAsia"/>
            </w:rPr>
            <w:t>☐</w:t>
          </w:r>
        </w:sdtContent>
      </w:sdt>
      <w:r w:rsidR="00ED038E">
        <w:rPr>
          <w:rFonts w:ascii="Calibri" w:eastAsia="Times New Roman" w:hAnsi="Calibri" w:cs="Calibri"/>
        </w:rPr>
        <w:t xml:space="preserve"> </w:t>
      </w:r>
      <w:r w:rsidR="00FB4BF0" w:rsidRPr="00ED038E">
        <w:rPr>
          <w:rFonts w:ascii="Calibri" w:eastAsia="Times New Roman" w:hAnsi="Calibri" w:cs="Calibri"/>
        </w:rPr>
        <w:t>Other __________________________________________________</w:t>
      </w:r>
    </w:p>
    <w:p w14:paraId="40602C73" w14:textId="77777777" w:rsidR="0056170C" w:rsidRDefault="0056170C" w:rsidP="00ED038E">
      <w:pPr>
        <w:spacing w:after="0" w:line="240" w:lineRule="auto"/>
        <w:textAlignment w:val="baseline"/>
        <w:rPr>
          <w:rFonts w:ascii="Calibri" w:eastAsia="Times New Roman" w:hAnsi="Calibri" w:cs="Calibri"/>
        </w:rPr>
      </w:pPr>
    </w:p>
    <w:p w14:paraId="032B9FBE" w14:textId="26F44B73" w:rsidR="004110B6" w:rsidRPr="004110B6" w:rsidRDefault="004110B6" w:rsidP="00CB7B07">
      <w:pPr>
        <w:jc w:val="center"/>
        <w:rPr>
          <w:b/>
          <w:sz w:val="24"/>
          <w:szCs w:val="24"/>
        </w:rPr>
      </w:pPr>
      <w:r>
        <w:rPr>
          <w:b/>
          <w:sz w:val="24"/>
          <w:szCs w:val="24"/>
        </w:rPr>
        <w:t>Submit this form with supplemental</w:t>
      </w:r>
      <w:r w:rsidR="00274287">
        <w:rPr>
          <w:b/>
          <w:sz w:val="24"/>
          <w:szCs w:val="24"/>
        </w:rPr>
        <w:t xml:space="preserve"> close out documents</w:t>
      </w:r>
      <w:r>
        <w:rPr>
          <w:b/>
          <w:sz w:val="24"/>
          <w:szCs w:val="24"/>
        </w:rPr>
        <w:t xml:space="preserve"> </w:t>
      </w:r>
      <w:r w:rsidR="00274287">
        <w:rPr>
          <w:b/>
          <w:sz w:val="24"/>
          <w:szCs w:val="24"/>
        </w:rPr>
        <w:t xml:space="preserve">by mail to the </w:t>
      </w:r>
      <w:r w:rsidR="00CE19A7">
        <w:rPr>
          <w:b/>
          <w:sz w:val="24"/>
          <w:szCs w:val="24"/>
        </w:rPr>
        <w:t xml:space="preserve">address </w:t>
      </w:r>
      <w:r w:rsidR="009F3DFD">
        <w:rPr>
          <w:b/>
          <w:sz w:val="24"/>
          <w:szCs w:val="24"/>
        </w:rPr>
        <w:br/>
      </w:r>
      <w:r w:rsidR="00CE19A7">
        <w:rPr>
          <w:b/>
          <w:sz w:val="24"/>
          <w:szCs w:val="24"/>
        </w:rPr>
        <w:t xml:space="preserve">on the cover or by email at </w:t>
      </w:r>
      <w:hyperlink r:id="rId30" w:history="1">
        <w:r w:rsidR="00CE19A7" w:rsidRPr="00E12B7C">
          <w:rPr>
            <w:rStyle w:val="Hyperlink"/>
            <w:bCs/>
            <w:sz w:val="24"/>
            <w:szCs w:val="24"/>
          </w:rPr>
          <w:t>DDAGW_LSL_Map_Grant@epa.ohio.gov</w:t>
        </w:r>
      </w:hyperlink>
      <w:r w:rsidR="00CE19A7">
        <w:rPr>
          <w:b/>
          <w:sz w:val="24"/>
          <w:szCs w:val="24"/>
        </w:rPr>
        <w:t xml:space="preserve">. </w:t>
      </w:r>
    </w:p>
    <w:sectPr w:rsidR="004110B6" w:rsidRPr="004110B6" w:rsidSect="0076046B">
      <w:pgSz w:w="12240" w:h="15840"/>
      <w:pgMar w:top="720" w:right="864" w:bottom="720" w:left="86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15C3B" w14:textId="77777777" w:rsidR="001222F6" w:rsidRDefault="001222F6" w:rsidP="00834D49">
      <w:pPr>
        <w:spacing w:after="0" w:line="240" w:lineRule="auto"/>
      </w:pPr>
      <w:r>
        <w:separator/>
      </w:r>
    </w:p>
  </w:endnote>
  <w:endnote w:type="continuationSeparator" w:id="0">
    <w:p w14:paraId="31C2D711" w14:textId="77777777" w:rsidR="001222F6" w:rsidRDefault="001222F6" w:rsidP="00834D49">
      <w:pPr>
        <w:spacing w:after="0" w:line="240" w:lineRule="auto"/>
      </w:pPr>
      <w:r>
        <w:continuationSeparator/>
      </w:r>
    </w:p>
  </w:endnote>
  <w:endnote w:type="continuationNotice" w:id="1">
    <w:p w14:paraId="0D3CFF98" w14:textId="77777777" w:rsidR="001222F6" w:rsidRDefault="001222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4017" w14:textId="77777777" w:rsidR="00BE4797" w:rsidRDefault="00BE4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F960" w14:textId="1D0A01C1" w:rsidR="00882DDB" w:rsidRPr="001408DD" w:rsidRDefault="00882DDB" w:rsidP="001408DD">
    <w:pPr>
      <w:pStyle w:val="Footer"/>
      <w:pBdr>
        <w:top w:val="single" w:sz="2" w:space="1" w:color="BFBFBF" w:themeColor="background1" w:themeShade="BF"/>
      </w:pBdr>
      <w:tabs>
        <w:tab w:val="left" w:pos="4500"/>
        <w:tab w:val="center" w:pos="5256"/>
      </w:tabs>
      <w:spacing w:before="240"/>
      <w:jc w:val="center"/>
    </w:pPr>
    <w:r w:rsidRPr="001408DD">
      <w:t xml:space="preserve">Page </w:t>
    </w:r>
    <w:r w:rsidRPr="001408DD">
      <w:fldChar w:fldCharType="begin"/>
    </w:r>
    <w:r w:rsidRPr="001408DD">
      <w:instrText xml:space="preserve"> PAGE  \* Arabic  \* MERGEFORMAT </w:instrText>
    </w:r>
    <w:r w:rsidRPr="001408DD">
      <w:fldChar w:fldCharType="separate"/>
    </w:r>
    <w:r w:rsidRPr="001408DD">
      <w:rPr>
        <w:noProof/>
      </w:rPr>
      <w:t>1</w:t>
    </w:r>
    <w:r w:rsidRPr="001408DD">
      <w:fldChar w:fldCharType="end"/>
    </w:r>
    <w:r w:rsidRPr="001408DD">
      <w:t xml:space="preserve"> of </w:t>
    </w:r>
    <w:r w:rsidRPr="001408DD">
      <w:fldChar w:fldCharType="begin"/>
    </w:r>
    <w:r w:rsidRPr="001408DD">
      <w:instrText xml:space="preserve"> </w:instrText>
    </w:r>
    <w:r w:rsidR="001408DD" w:rsidRPr="001408DD">
      <w:instrText xml:space="preserve">= </w:instrText>
    </w:r>
    <w:r w:rsidR="001408DD" w:rsidRPr="001408DD">
      <w:fldChar w:fldCharType="begin"/>
    </w:r>
    <w:r w:rsidR="001408DD" w:rsidRPr="001408DD">
      <w:instrText xml:space="preserve"> </w:instrText>
    </w:r>
    <w:r w:rsidRPr="001408DD">
      <w:instrText>NUMPAGES</w:instrText>
    </w:r>
    <w:r w:rsidR="001408DD" w:rsidRPr="001408DD">
      <w:instrText xml:space="preserve"> </w:instrText>
    </w:r>
    <w:r w:rsidR="001408DD" w:rsidRPr="001408DD">
      <w:fldChar w:fldCharType="separate"/>
    </w:r>
    <w:r w:rsidR="00E678FC">
      <w:rPr>
        <w:noProof/>
      </w:rPr>
      <w:instrText>27</w:instrText>
    </w:r>
    <w:r w:rsidR="001408DD" w:rsidRPr="001408DD">
      <w:fldChar w:fldCharType="end"/>
    </w:r>
    <w:r w:rsidR="001408DD" w:rsidRPr="001408DD">
      <w:instrText xml:space="preserve"> -1</w:instrText>
    </w:r>
    <w:r w:rsidRPr="001408DD">
      <w:instrText xml:space="preserve">  \* Arabic  \* MERGEFORMAT </w:instrText>
    </w:r>
    <w:r w:rsidRPr="001408DD">
      <w:fldChar w:fldCharType="separate"/>
    </w:r>
    <w:r w:rsidR="00E678FC">
      <w:rPr>
        <w:noProof/>
      </w:rPr>
      <w:t>26</w:t>
    </w:r>
    <w:r w:rsidRPr="001408D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7BB6" w14:textId="77777777" w:rsidR="00BE4797" w:rsidRDefault="00BE47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5DD3F" w14:textId="77777777" w:rsidR="00AD1F12" w:rsidRDefault="00AD1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146FC" w14:textId="77777777" w:rsidR="001222F6" w:rsidRDefault="001222F6" w:rsidP="00834D49">
      <w:pPr>
        <w:spacing w:after="0" w:line="240" w:lineRule="auto"/>
      </w:pPr>
      <w:r>
        <w:separator/>
      </w:r>
    </w:p>
  </w:footnote>
  <w:footnote w:type="continuationSeparator" w:id="0">
    <w:p w14:paraId="69D15F22" w14:textId="77777777" w:rsidR="001222F6" w:rsidRDefault="001222F6" w:rsidP="00834D49">
      <w:pPr>
        <w:spacing w:after="0" w:line="240" w:lineRule="auto"/>
      </w:pPr>
      <w:r>
        <w:continuationSeparator/>
      </w:r>
    </w:p>
  </w:footnote>
  <w:footnote w:type="continuationNotice" w:id="1">
    <w:p w14:paraId="2866F84C" w14:textId="77777777" w:rsidR="001222F6" w:rsidRDefault="001222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9EF3" w14:textId="77777777" w:rsidR="00BE4797" w:rsidRDefault="00BE4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2D83" w14:textId="51D106E8" w:rsidR="007A5EDB" w:rsidRDefault="007A5EDB" w:rsidP="007A5EDB">
    <w:pPr>
      <w:pStyle w:val="Header"/>
      <w:pBdr>
        <w:bottom w:val="single" w:sz="4" w:space="1" w:color="auto"/>
      </w:pBdr>
      <w:spacing w:after="240"/>
    </w:pPr>
    <w:r>
      <w:t xml:space="preserve">Ohio EPA </w:t>
    </w:r>
    <w:r w:rsidRPr="007A5EDB">
      <w:t>Lead Service Line Inventory and Mapping Grant Application and Guidelines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DB6D1" w14:textId="77777777" w:rsidR="00BE4797" w:rsidRDefault="00BE47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E2871" w14:textId="15CACE06" w:rsidR="00E4060E" w:rsidRDefault="00E4060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C5F0" w14:textId="204E6C10" w:rsidR="00E4060E" w:rsidRDefault="00E4060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79EE" w14:textId="5B02CEF7" w:rsidR="00E4060E" w:rsidRDefault="00E40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588"/>
    <w:multiLevelType w:val="hybridMultilevel"/>
    <w:tmpl w:val="51E08F64"/>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4B1B58"/>
    <w:multiLevelType w:val="multilevel"/>
    <w:tmpl w:val="77D6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C11DA4"/>
    <w:multiLevelType w:val="hybridMultilevel"/>
    <w:tmpl w:val="22A68C0E"/>
    <w:lvl w:ilvl="0" w:tplc="3DF44B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F23E4"/>
    <w:multiLevelType w:val="multilevel"/>
    <w:tmpl w:val="6D748E18"/>
    <w:lvl w:ilvl="0">
      <w:start w:val="1"/>
      <w:numFmt w:val="upperRoman"/>
      <w:lvlText w:val="%1."/>
      <w:lvlJc w:val="right"/>
      <w:pPr>
        <w:ind w:left="1260" w:hanging="360"/>
      </w:pPr>
      <w:rPr>
        <w:b/>
        <w:bCs/>
      </w:rPr>
    </w:lvl>
    <w:lvl w:ilvl="1">
      <w:start w:val="1"/>
      <w:numFmt w:val="decimal"/>
      <w:isLgl/>
      <w:lvlText w:val="%1.%2"/>
      <w:lvlJc w:val="left"/>
      <w:pPr>
        <w:ind w:left="2155" w:hanging="888"/>
      </w:pPr>
      <w:rPr>
        <w:rFonts w:hint="default"/>
      </w:rPr>
    </w:lvl>
    <w:lvl w:ilvl="2">
      <w:start w:val="1"/>
      <w:numFmt w:val="decimal"/>
      <w:isLgl/>
      <w:lvlText w:val="%1.%2.%3"/>
      <w:lvlJc w:val="left"/>
      <w:pPr>
        <w:ind w:left="2522" w:hanging="888"/>
      </w:pPr>
      <w:rPr>
        <w:rFonts w:hint="default"/>
      </w:rPr>
    </w:lvl>
    <w:lvl w:ilvl="3">
      <w:start w:val="1"/>
      <w:numFmt w:val="decimal"/>
      <w:isLgl/>
      <w:lvlText w:val="%1.%2.%3.%4"/>
      <w:lvlJc w:val="left"/>
      <w:pPr>
        <w:ind w:left="2889" w:hanging="888"/>
      </w:pPr>
      <w:rPr>
        <w:rFonts w:hint="default"/>
      </w:rPr>
    </w:lvl>
    <w:lvl w:ilvl="4">
      <w:start w:val="1"/>
      <w:numFmt w:val="decimal"/>
      <w:isLgl/>
      <w:lvlText w:val="%1.%2.%3.%4.%5"/>
      <w:lvlJc w:val="left"/>
      <w:pPr>
        <w:ind w:left="344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542" w:hanging="1440"/>
      </w:pPr>
      <w:rPr>
        <w:rFonts w:hint="default"/>
      </w:rPr>
    </w:lvl>
    <w:lvl w:ilvl="7">
      <w:start w:val="1"/>
      <w:numFmt w:val="decimal"/>
      <w:isLgl/>
      <w:lvlText w:val="%1.%2.%3.%4.%5.%6.%7.%8"/>
      <w:lvlJc w:val="left"/>
      <w:pPr>
        <w:ind w:left="4909" w:hanging="1440"/>
      </w:pPr>
      <w:rPr>
        <w:rFonts w:hint="default"/>
      </w:rPr>
    </w:lvl>
    <w:lvl w:ilvl="8">
      <w:start w:val="1"/>
      <w:numFmt w:val="decimal"/>
      <w:isLgl/>
      <w:lvlText w:val="%1.%2.%3.%4.%5.%6.%7.%8.%9"/>
      <w:lvlJc w:val="left"/>
      <w:pPr>
        <w:ind w:left="5636" w:hanging="1800"/>
      </w:pPr>
      <w:rPr>
        <w:rFonts w:hint="default"/>
      </w:rPr>
    </w:lvl>
  </w:abstractNum>
  <w:abstractNum w:abstractNumId="4" w15:restartNumberingAfterBreak="0">
    <w:nsid w:val="0CD916C6"/>
    <w:multiLevelType w:val="hybridMultilevel"/>
    <w:tmpl w:val="72B4C0B0"/>
    <w:lvl w:ilvl="0" w:tplc="3DF44B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C57D1"/>
    <w:multiLevelType w:val="hybridMultilevel"/>
    <w:tmpl w:val="B470D98C"/>
    <w:lvl w:ilvl="0" w:tplc="74A4289E">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470EC2"/>
    <w:multiLevelType w:val="hybridMultilevel"/>
    <w:tmpl w:val="A3B84E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B8A30BD"/>
    <w:multiLevelType w:val="hybridMultilevel"/>
    <w:tmpl w:val="05363402"/>
    <w:lvl w:ilvl="0" w:tplc="879855C0">
      <w:start w:val="1"/>
      <w:numFmt w:val="bullet"/>
      <w:lvlText w:val=""/>
      <w:lvlJc w:val="left"/>
      <w:pPr>
        <w:tabs>
          <w:tab w:val="num" w:pos="648"/>
        </w:tabs>
        <w:ind w:left="648" w:hanging="288"/>
      </w:pPr>
      <w:rPr>
        <w:rFonts w:ascii="Wingdings" w:hAnsi="Wingdings" w:hint="default"/>
        <w:color w:val="000000"/>
        <w:sz w:val="24"/>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44205A"/>
    <w:multiLevelType w:val="hybridMultilevel"/>
    <w:tmpl w:val="FD844F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504AC9"/>
    <w:multiLevelType w:val="hybridMultilevel"/>
    <w:tmpl w:val="AD40EE1A"/>
    <w:lvl w:ilvl="0" w:tplc="6CBE3F3C">
      <w:start w:val="1"/>
      <w:numFmt w:val="lowerLetter"/>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406F1B"/>
    <w:multiLevelType w:val="hybridMultilevel"/>
    <w:tmpl w:val="80584ECE"/>
    <w:lvl w:ilvl="0" w:tplc="638E9CB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71B0196"/>
    <w:multiLevelType w:val="hybridMultilevel"/>
    <w:tmpl w:val="1344866E"/>
    <w:lvl w:ilvl="0" w:tplc="4C6C43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25BB1"/>
    <w:multiLevelType w:val="hybridMultilevel"/>
    <w:tmpl w:val="B914E2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BC864C4"/>
    <w:multiLevelType w:val="multilevel"/>
    <w:tmpl w:val="DD78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5B7A4C"/>
    <w:multiLevelType w:val="hybridMultilevel"/>
    <w:tmpl w:val="B9BE5998"/>
    <w:lvl w:ilvl="0" w:tplc="85325DB2">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98857EF"/>
    <w:multiLevelType w:val="hybridMultilevel"/>
    <w:tmpl w:val="201640A4"/>
    <w:lvl w:ilvl="0" w:tplc="3146CB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C2B753C"/>
    <w:multiLevelType w:val="hybridMultilevel"/>
    <w:tmpl w:val="86FE3600"/>
    <w:lvl w:ilvl="0" w:tplc="3DF44B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E8209C"/>
    <w:multiLevelType w:val="hybridMultilevel"/>
    <w:tmpl w:val="E43C59D4"/>
    <w:lvl w:ilvl="0" w:tplc="F9A85E2A">
      <w:start w:val="1"/>
      <w:numFmt w:val="upperRoman"/>
      <w:lvlText w:val="%1&gt;"/>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EC1715"/>
    <w:multiLevelType w:val="hybridMultilevel"/>
    <w:tmpl w:val="53B6EA82"/>
    <w:lvl w:ilvl="0" w:tplc="04090015">
      <w:start w:val="1"/>
      <w:numFmt w:val="upp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9" w15:restartNumberingAfterBreak="0">
    <w:nsid w:val="49F03A4E"/>
    <w:multiLevelType w:val="hybridMultilevel"/>
    <w:tmpl w:val="E800DAF4"/>
    <w:lvl w:ilvl="0" w:tplc="BAA27F5A">
      <w:start w:val="1"/>
      <w:numFmt w:val="lowerLetter"/>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D16FE6"/>
    <w:multiLevelType w:val="hybridMultilevel"/>
    <w:tmpl w:val="FD00AC44"/>
    <w:lvl w:ilvl="0" w:tplc="04090015">
      <w:start w:val="1"/>
      <w:numFmt w:val="upp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1" w15:restartNumberingAfterBreak="0">
    <w:nsid w:val="682927C0"/>
    <w:multiLevelType w:val="hybridMultilevel"/>
    <w:tmpl w:val="2684186C"/>
    <w:lvl w:ilvl="0" w:tplc="0414D4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
  </w:num>
  <w:num w:numId="3">
    <w:abstractNumId w:val="17"/>
  </w:num>
  <w:num w:numId="4">
    <w:abstractNumId w:val="16"/>
  </w:num>
  <w:num w:numId="5">
    <w:abstractNumId w:val="4"/>
  </w:num>
  <w:num w:numId="6">
    <w:abstractNumId w:val="21"/>
  </w:num>
  <w:num w:numId="7">
    <w:abstractNumId w:val="15"/>
  </w:num>
  <w:num w:numId="8">
    <w:abstractNumId w:val="5"/>
  </w:num>
  <w:num w:numId="9">
    <w:abstractNumId w:val="6"/>
  </w:num>
  <w:num w:numId="10">
    <w:abstractNumId w:val="19"/>
  </w:num>
  <w:num w:numId="11">
    <w:abstractNumId w:val="0"/>
  </w:num>
  <w:num w:numId="12">
    <w:abstractNumId w:val="9"/>
  </w:num>
  <w:num w:numId="13">
    <w:abstractNumId w:val="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num>
  <w:num w:numId="17">
    <w:abstractNumId w:val="1"/>
  </w:num>
  <w:num w:numId="18">
    <w:abstractNumId w:val="13"/>
  </w:num>
  <w:num w:numId="19">
    <w:abstractNumId w:val="14"/>
  </w:num>
  <w:num w:numId="20">
    <w:abstractNumId w:val="3"/>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B07"/>
    <w:rsid w:val="00001809"/>
    <w:rsid w:val="0000659A"/>
    <w:rsid w:val="000072CD"/>
    <w:rsid w:val="00013E9B"/>
    <w:rsid w:val="00020E42"/>
    <w:rsid w:val="00042B7B"/>
    <w:rsid w:val="00044C75"/>
    <w:rsid w:val="0005038B"/>
    <w:rsid w:val="0005134A"/>
    <w:rsid w:val="00051DBF"/>
    <w:rsid w:val="00054BE0"/>
    <w:rsid w:val="00055E49"/>
    <w:rsid w:val="00060422"/>
    <w:rsid w:val="00060C08"/>
    <w:rsid w:val="00061554"/>
    <w:rsid w:val="000615AB"/>
    <w:rsid w:val="00066C3B"/>
    <w:rsid w:val="00073758"/>
    <w:rsid w:val="00075FB7"/>
    <w:rsid w:val="00076380"/>
    <w:rsid w:val="0008131C"/>
    <w:rsid w:val="00081A34"/>
    <w:rsid w:val="00081E91"/>
    <w:rsid w:val="000837CE"/>
    <w:rsid w:val="000873BD"/>
    <w:rsid w:val="0008740F"/>
    <w:rsid w:val="00093328"/>
    <w:rsid w:val="00096893"/>
    <w:rsid w:val="0009728E"/>
    <w:rsid w:val="000A16E6"/>
    <w:rsid w:val="000A1737"/>
    <w:rsid w:val="000A4345"/>
    <w:rsid w:val="000A6760"/>
    <w:rsid w:val="000B10FF"/>
    <w:rsid w:val="000B223D"/>
    <w:rsid w:val="000B254A"/>
    <w:rsid w:val="000B7845"/>
    <w:rsid w:val="000C1C27"/>
    <w:rsid w:val="000C2CF9"/>
    <w:rsid w:val="000C3468"/>
    <w:rsid w:val="000D0732"/>
    <w:rsid w:val="000D74C0"/>
    <w:rsid w:val="000E0372"/>
    <w:rsid w:val="000E2BD7"/>
    <w:rsid w:val="000E48AA"/>
    <w:rsid w:val="000F0CC2"/>
    <w:rsid w:val="000F4211"/>
    <w:rsid w:val="000F713D"/>
    <w:rsid w:val="000F7404"/>
    <w:rsid w:val="0010151F"/>
    <w:rsid w:val="00102147"/>
    <w:rsid w:val="00102360"/>
    <w:rsid w:val="0010403D"/>
    <w:rsid w:val="00106697"/>
    <w:rsid w:val="00113DB2"/>
    <w:rsid w:val="00113F99"/>
    <w:rsid w:val="001144B3"/>
    <w:rsid w:val="00114C17"/>
    <w:rsid w:val="0011616C"/>
    <w:rsid w:val="0011651D"/>
    <w:rsid w:val="001222F6"/>
    <w:rsid w:val="00122D43"/>
    <w:rsid w:val="001246A7"/>
    <w:rsid w:val="001318F2"/>
    <w:rsid w:val="001343B0"/>
    <w:rsid w:val="001344E1"/>
    <w:rsid w:val="00134E6B"/>
    <w:rsid w:val="001378E1"/>
    <w:rsid w:val="001408DD"/>
    <w:rsid w:val="00142334"/>
    <w:rsid w:val="00143F70"/>
    <w:rsid w:val="00146E8A"/>
    <w:rsid w:val="00150B1F"/>
    <w:rsid w:val="00152299"/>
    <w:rsid w:val="00154B91"/>
    <w:rsid w:val="0015517D"/>
    <w:rsid w:val="001579CF"/>
    <w:rsid w:val="00161000"/>
    <w:rsid w:val="001620C5"/>
    <w:rsid w:val="00163A72"/>
    <w:rsid w:val="001658CE"/>
    <w:rsid w:val="00167878"/>
    <w:rsid w:val="001716B3"/>
    <w:rsid w:val="0017297F"/>
    <w:rsid w:val="001739EE"/>
    <w:rsid w:val="00173EB1"/>
    <w:rsid w:val="001745B3"/>
    <w:rsid w:val="00175991"/>
    <w:rsid w:val="0018002D"/>
    <w:rsid w:val="001817F4"/>
    <w:rsid w:val="00184454"/>
    <w:rsid w:val="001901A4"/>
    <w:rsid w:val="001928D8"/>
    <w:rsid w:val="001A2583"/>
    <w:rsid w:val="001A30B2"/>
    <w:rsid w:val="001A5E4E"/>
    <w:rsid w:val="001B33B2"/>
    <w:rsid w:val="001B4601"/>
    <w:rsid w:val="001B6A1B"/>
    <w:rsid w:val="001B773E"/>
    <w:rsid w:val="001C00F4"/>
    <w:rsid w:val="001C35D6"/>
    <w:rsid w:val="001D396B"/>
    <w:rsid w:val="001D62CF"/>
    <w:rsid w:val="001D73C2"/>
    <w:rsid w:val="001D7528"/>
    <w:rsid w:val="001E066A"/>
    <w:rsid w:val="001E1A51"/>
    <w:rsid w:val="001E722F"/>
    <w:rsid w:val="001F2DEC"/>
    <w:rsid w:val="001F64B4"/>
    <w:rsid w:val="001F690B"/>
    <w:rsid w:val="0020324B"/>
    <w:rsid w:val="00206673"/>
    <w:rsid w:val="00206977"/>
    <w:rsid w:val="002104D3"/>
    <w:rsid w:val="00212375"/>
    <w:rsid w:val="0021352E"/>
    <w:rsid w:val="00220660"/>
    <w:rsid w:val="00221045"/>
    <w:rsid w:val="0022312D"/>
    <w:rsid w:val="002303A7"/>
    <w:rsid w:val="002332AE"/>
    <w:rsid w:val="00235441"/>
    <w:rsid w:val="00236BD3"/>
    <w:rsid w:val="002403AD"/>
    <w:rsid w:val="0026427F"/>
    <w:rsid w:val="002650DC"/>
    <w:rsid w:val="00270895"/>
    <w:rsid w:val="00270AB8"/>
    <w:rsid w:val="00274287"/>
    <w:rsid w:val="0027595F"/>
    <w:rsid w:val="00280353"/>
    <w:rsid w:val="002808D8"/>
    <w:rsid w:val="00284C3A"/>
    <w:rsid w:val="00286277"/>
    <w:rsid w:val="0029393B"/>
    <w:rsid w:val="00296F1E"/>
    <w:rsid w:val="00297C74"/>
    <w:rsid w:val="002A0647"/>
    <w:rsid w:val="002A07DA"/>
    <w:rsid w:val="002A0CB6"/>
    <w:rsid w:val="002A153B"/>
    <w:rsid w:val="002A5AC4"/>
    <w:rsid w:val="002A73F8"/>
    <w:rsid w:val="002A7CB8"/>
    <w:rsid w:val="002B059D"/>
    <w:rsid w:val="002B13C1"/>
    <w:rsid w:val="002B2B92"/>
    <w:rsid w:val="002B5488"/>
    <w:rsid w:val="002B6FCF"/>
    <w:rsid w:val="002B7F43"/>
    <w:rsid w:val="002C0233"/>
    <w:rsid w:val="002D011A"/>
    <w:rsid w:val="002D0226"/>
    <w:rsid w:val="002D1CCD"/>
    <w:rsid w:val="002D1D0F"/>
    <w:rsid w:val="002D2CF2"/>
    <w:rsid w:val="002D5473"/>
    <w:rsid w:val="002D7B7B"/>
    <w:rsid w:val="002F34F6"/>
    <w:rsid w:val="002F5640"/>
    <w:rsid w:val="00300112"/>
    <w:rsid w:val="00301667"/>
    <w:rsid w:val="00301E58"/>
    <w:rsid w:val="003039FC"/>
    <w:rsid w:val="003041D3"/>
    <w:rsid w:val="00311696"/>
    <w:rsid w:val="003160C2"/>
    <w:rsid w:val="00317383"/>
    <w:rsid w:val="003178C6"/>
    <w:rsid w:val="00321055"/>
    <w:rsid w:val="00321F98"/>
    <w:rsid w:val="00323AB0"/>
    <w:rsid w:val="003247D8"/>
    <w:rsid w:val="00324975"/>
    <w:rsid w:val="00327AA4"/>
    <w:rsid w:val="00332744"/>
    <w:rsid w:val="00335413"/>
    <w:rsid w:val="00340F40"/>
    <w:rsid w:val="003416D0"/>
    <w:rsid w:val="00345567"/>
    <w:rsid w:val="003457CC"/>
    <w:rsid w:val="003473B6"/>
    <w:rsid w:val="00351E2A"/>
    <w:rsid w:val="00353D66"/>
    <w:rsid w:val="00354370"/>
    <w:rsid w:val="00370917"/>
    <w:rsid w:val="003743A6"/>
    <w:rsid w:val="00375688"/>
    <w:rsid w:val="00375C18"/>
    <w:rsid w:val="00376E36"/>
    <w:rsid w:val="003847AF"/>
    <w:rsid w:val="003848C8"/>
    <w:rsid w:val="0038570A"/>
    <w:rsid w:val="003864F4"/>
    <w:rsid w:val="00387185"/>
    <w:rsid w:val="00390E92"/>
    <w:rsid w:val="00392187"/>
    <w:rsid w:val="0039551F"/>
    <w:rsid w:val="00395604"/>
    <w:rsid w:val="00396EBC"/>
    <w:rsid w:val="003A2CD6"/>
    <w:rsid w:val="003A35B8"/>
    <w:rsid w:val="003A3CC6"/>
    <w:rsid w:val="003A492A"/>
    <w:rsid w:val="003A7341"/>
    <w:rsid w:val="003A7858"/>
    <w:rsid w:val="003B0E5C"/>
    <w:rsid w:val="003B15DC"/>
    <w:rsid w:val="003B3FBC"/>
    <w:rsid w:val="003B67B7"/>
    <w:rsid w:val="003C29E1"/>
    <w:rsid w:val="003C3A21"/>
    <w:rsid w:val="003C4979"/>
    <w:rsid w:val="003D3791"/>
    <w:rsid w:val="003D37EC"/>
    <w:rsid w:val="003D3B47"/>
    <w:rsid w:val="003E0B91"/>
    <w:rsid w:val="003F0756"/>
    <w:rsid w:val="003F2683"/>
    <w:rsid w:val="003F2BD4"/>
    <w:rsid w:val="003F7BCF"/>
    <w:rsid w:val="003F7D9D"/>
    <w:rsid w:val="00404219"/>
    <w:rsid w:val="004110B6"/>
    <w:rsid w:val="00411946"/>
    <w:rsid w:val="00411BF8"/>
    <w:rsid w:val="004201AB"/>
    <w:rsid w:val="00427FE8"/>
    <w:rsid w:val="0043150F"/>
    <w:rsid w:val="004323F7"/>
    <w:rsid w:val="00437152"/>
    <w:rsid w:val="00437917"/>
    <w:rsid w:val="00446824"/>
    <w:rsid w:val="00446AD6"/>
    <w:rsid w:val="004472E5"/>
    <w:rsid w:val="004510E4"/>
    <w:rsid w:val="00452F4A"/>
    <w:rsid w:val="00455BCD"/>
    <w:rsid w:val="004566B2"/>
    <w:rsid w:val="00460495"/>
    <w:rsid w:val="00463CA5"/>
    <w:rsid w:val="004645EE"/>
    <w:rsid w:val="00466B71"/>
    <w:rsid w:val="00467B43"/>
    <w:rsid w:val="00472194"/>
    <w:rsid w:val="00474D88"/>
    <w:rsid w:val="00475905"/>
    <w:rsid w:val="0048142E"/>
    <w:rsid w:val="00481ED3"/>
    <w:rsid w:val="00483478"/>
    <w:rsid w:val="00484184"/>
    <w:rsid w:val="0048451E"/>
    <w:rsid w:val="00485D32"/>
    <w:rsid w:val="00487E21"/>
    <w:rsid w:val="004967B2"/>
    <w:rsid w:val="004968B5"/>
    <w:rsid w:val="00497559"/>
    <w:rsid w:val="00497A1D"/>
    <w:rsid w:val="004A1135"/>
    <w:rsid w:val="004A1A7A"/>
    <w:rsid w:val="004A2543"/>
    <w:rsid w:val="004A3A1A"/>
    <w:rsid w:val="004A3CDD"/>
    <w:rsid w:val="004A4677"/>
    <w:rsid w:val="004A4824"/>
    <w:rsid w:val="004B1AF6"/>
    <w:rsid w:val="004C0EBD"/>
    <w:rsid w:val="004C21B5"/>
    <w:rsid w:val="004C4DB6"/>
    <w:rsid w:val="004C4DC3"/>
    <w:rsid w:val="004C733C"/>
    <w:rsid w:val="004D1659"/>
    <w:rsid w:val="004D2C67"/>
    <w:rsid w:val="004D38AE"/>
    <w:rsid w:val="004E0F9E"/>
    <w:rsid w:val="004E580C"/>
    <w:rsid w:val="004F0FBB"/>
    <w:rsid w:val="004F1F58"/>
    <w:rsid w:val="004F2BEB"/>
    <w:rsid w:val="004F4F16"/>
    <w:rsid w:val="00500FCB"/>
    <w:rsid w:val="00505BE8"/>
    <w:rsid w:val="0050759E"/>
    <w:rsid w:val="005206B1"/>
    <w:rsid w:val="00524929"/>
    <w:rsid w:val="00524E53"/>
    <w:rsid w:val="005252D4"/>
    <w:rsid w:val="00525510"/>
    <w:rsid w:val="005275BD"/>
    <w:rsid w:val="00530A14"/>
    <w:rsid w:val="0053138F"/>
    <w:rsid w:val="00533313"/>
    <w:rsid w:val="00533627"/>
    <w:rsid w:val="0053640C"/>
    <w:rsid w:val="00540D85"/>
    <w:rsid w:val="00547439"/>
    <w:rsid w:val="00551156"/>
    <w:rsid w:val="0055433A"/>
    <w:rsid w:val="005552CA"/>
    <w:rsid w:val="005558ED"/>
    <w:rsid w:val="00560105"/>
    <w:rsid w:val="0056170C"/>
    <w:rsid w:val="005618A8"/>
    <w:rsid w:val="0056473C"/>
    <w:rsid w:val="00565524"/>
    <w:rsid w:val="005678AB"/>
    <w:rsid w:val="005711B9"/>
    <w:rsid w:val="0057254C"/>
    <w:rsid w:val="005729D6"/>
    <w:rsid w:val="005736C2"/>
    <w:rsid w:val="00573F46"/>
    <w:rsid w:val="005745F1"/>
    <w:rsid w:val="00574866"/>
    <w:rsid w:val="0057561C"/>
    <w:rsid w:val="00575AB0"/>
    <w:rsid w:val="00577DFF"/>
    <w:rsid w:val="00580A79"/>
    <w:rsid w:val="005812D9"/>
    <w:rsid w:val="00593E60"/>
    <w:rsid w:val="00596D66"/>
    <w:rsid w:val="005973F2"/>
    <w:rsid w:val="005A1813"/>
    <w:rsid w:val="005A3340"/>
    <w:rsid w:val="005A42FF"/>
    <w:rsid w:val="005A53A2"/>
    <w:rsid w:val="005A67F4"/>
    <w:rsid w:val="005B045A"/>
    <w:rsid w:val="005B3485"/>
    <w:rsid w:val="005B4F2B"/>
    <w:rsid w:val="005B5972"/>
    <w:rsid w:val="005C32F5"/>
    <w:rsid w:val="005C6BC6"/>
    <w:rsid w:val="005D11D5"/>
    <w:rsid w:val="005D1D64"/>
    <w:rsid w:val="005D228E"/>
    <w:rsid w:val="005D3596"/>
    <w:rsid w:val="005D46DC"/>
    <w:rsid w:val="005D530C"/>
    <w:rsid w:val="005E2CFE"/>
    <w:rsid w:val="005F160E"/>
    <w:rsid w:val="005F4A40"/>
    <w:rsid w:val="005F4A5F"/>
    <w:rsid w:val="00605741"/>
    <w:rsid w:val="0061029B"/>
    <w:rsid w:val="00610995"/>
    <w:rsid w:val="00610B47"/>
    <w:rsid w:val="006111C1"/>
    <w:rsid w:val="00613CD6"/>
    <w:rsid w:val="006150C7"/>
    <w:rsid w:val="00617061"/>
    <w:rsid w:val="006208BB"/>
    <w:rsid w:val="00624CC1"/>
    <w:rsid w:val="0062596C"/>
    <w:rsid w:val="0062634D"/>
    <w:rsid w:val="00626E79"/>
    <w:rsid w:val="00633622"/>
    <w:rsid w:val="0063364B"/>
    <w:rsid w:val="00636D8B"/>
    <w:rsid w:val="00643109"/>
    <w:rsid w:val="006463B9"/>
    <w:rsid w:val="00646DB7"/>
    <w:rsid w:val="00653822"/>
    <w:rsid w:val="00655BA5"/>
    <w:rsid w:val="00664149"/>
    <w:rsid w:val="00664D4A"/>
    <w:rsid w:val="00664F8A"/>
    <w:rsid w:val="00671074"/>
    <w:rsid w:val="00675DEB"/>
    <w:rsid w:val="00681452"/>
    <w:rsid w:val="00682021"/>
    <w:rsid w:val="00693AAE"/>
    <w:rsid w:val="006A6160"/>
    <w:rsid w:val="006A773D"/>
    <w:rsid w:val="006B4EA1"/>
    <w:rsid w:val="006B5DD7"/>
    <w:rsid w:val="006C37C7"/>
    <w:rsid w:val="006C481C"/>
    <w:rsid w:val="006C488E"/>
    <w:rsid w:val="006C569F"/>
    <w:rsid w:val="006C6FD2"/>
    <w:rsid w:val="006C733B"/>
    <w:rsid w:val="006D129E"/>
    <w:rsid w:val="006D236D"/>
    <w:rsid w:val="006D6929"/>
    <w:rsid w:val="006E2090"/>
    <w:rsid w:val="006F0F84"/>
    <w:rsid w:val="006F6131"/>
    <w:rsid w:val="006F6F8F"/>
    <w:rsid w:val="00701371"/>
    <w:rsid w:val="0070273F"/>
    <w:rsid w:val="00702752"/>
    <w:rsid w:val="00703E4A"/>
    <w:rsid w:val="007053F5"/>
    <w:rsid w:val="00706DF0"/>
    <w:rsid w:val="00707649"/>
    <w:rsid w:val="00711BAB"/>
    <w:rsid w:val="0072179D"/>
    <w:rsid w:val="00721921"/>
    <w:rsid w:val="00727B68"/>
    <w:rsid w:val="00731B1E"/>
    <w:rsid w:val="00733C15"/>
    <w:rsid w:val="00734F5C"/>
    <w:rsid w:val="00735C5B"/>
    <w:rsid w:val="00735DCF"/>
    <w:rsid w:val="007407DB"/>
    <w:rsid w:val="00742376"/>
    <w:rsid w:val="007433B9"/>
    <w:rsid w:val="00745A6F"/>
    <w:rsid w:val="00746B50"/>
    <w:rsid w:val="0075776D"/>
    <w:rsid w:val="00757A88"/>
    <w:rsid w:val="0076046B"/>
    <w:rsid w:val="007666AC"/>
    <w:rsid w:val="00767792"/>
    <w:rsid w:val="0077082F"/>
    <w:rsid w:val="007750FC"/>
    <w:rsid w:val="00775867"/>
    <w:rsid w:val="00781FFB"/>
    <w:rsid w:val="0078319F"/>
    <w:rsid w:val="00785EC9"/>
    <w:rsid w:val="007A0F46"/>
    <w:rsid w:val="007A1997"/>
    <w:rsid w:val="007A2850"/>
    <w:rsid w:val="007A5EDB"/>
    <w:rsid w:val="007B1E22"/>
    <w:rsid w:val="007B2265"/>
    <w:rsid w:val="007B3911"/>
    <w:rsid w:val="007B3C3F"/>
    <w:rsid w:val="007B6641"/>
    <w:rsid w:val="007B7439"/>
    <w:rsid w:val="007C43B6"/>
    <w:rsid w:val="007C70AF"/>
    <w:rsid w:val="007E22EA"/>
    <w:rsid w:val="007E358D"/>
    <w:rsid w:val="007E52D7"/>
    <w:rsid w:val="007E6FAD"/>
    <w:rsid w:val="007E7BCE"/>
    <w:rsid w:val="007E7C5F"/>
    <w:rsid w:val="007F0D94"/>
    <w:rsid w:val="007F294B"/>
    <w:rsid w:val="007F2B58"/>
    <w:rsid w:val="00804095"/>
    <w:rsid w:val="00823556"/>
    <w:rsid w:val="00824F06"/>
    <w:rsid w:val="00832924"/>
    <w:rsid w:val="008333A9"/>
    <w:rsid w:val="00833DC5"/>
    <w:rsid w:val="00834D49"/>
    <w:rsid w:val="00837878"/>
    <w:rsid w:val="008415D2"/>
    <w:rsid w:val="00842196"/>
    <w:rsid w:val="00862CBF"/>
    <w:rsid w:val="008726DE"/>
    <w:rsid w:val="00872FBE"/>
    <w:rsid w:val="00875F2A"/>
    <w:rsid w:val="00881740"/>
    <w:rsid w:val="00882DDB"/>
    <w:rsid w:val="00886A3B"/>
    <w:rsid w:val="0089212A"/>
    <w:rsid w:val="0089250D"/>
    <w:rsid w:val="00894C6A"/>
    <w:rsid w:val="008A2361"/>
    <w:rsid w:val="008A44F8"/>
    <w:rsid w:val="008A7005"/>
    <w:rsid w:val="008A7763"/>
    <w:rsid w:val="008B0C2E"/>
    <w:rsid w:val="008B2099"/>
    <w:rsid w:val="008B6D8C"/>
    <w:rsid w:val="008B7B1B"/>
    <w:rsid w:val="008B7CB6"/>
    <w:rsid w:val="008C0A8A"/>
    <w:rsid w:val="008C1891"/>
    <w:rsid w:val="008C1D06"/>
    <w:rsid w:val="008C2D2E"/>
    <w:rsid w:val="008C3F68"/>
    <w:rsid w:val="008C43CE"/>
    <w:rsid w:val="008C5166"/>
    <w:rsid w:val="008D27DE"/>
    <w:rsid w:val="008D4A63"/>
    <w:rsid w:val="008D4DD7"/>
    <w:rsid w:val="008D7E6C"/>
    <w:rsid w:val="008E194C"/>
    <w:rsid w:val="008E4010"/>
    <w:rsid w:val="008E4404"/>
    <w:rsid w:val="008F0159"/>
    <w:rsid w:val="008F0900"/>
    <w:rsid w:val="008F0B1F"/>
    <w:rsid w:val="008F29C9"/>
    <w:rsid w:val="008F3B04"/>
    <w:rsid w:val="008F4DD4"/>
    <w:rsid w:val="008F6488"/>
    <w:rsid w:val="009011CB"/>
    <w:rsid w:val="00902A1D"/>
    <w:rsid w:val="00913186"/>
    <w:rsid w:val="009141CD"/>
    <w:rsid w:val="009227F9"/>
    <w:rsid w:val="0092399B"/>
    <w:rsid w:val="00925125"/>
    <w:rsid w:val="00926561"/>
    <w:rsid w:val="00927161"/>
    <w:rsid w:val="00930853"/>
    <w:rsid w:val="0093238A"/>
    <w:rsid w:val="00932F18"/>
    <w:rsid w:val="009330E8"/>
    <w:rsid w:val="0093475E"/>
    <w:rsid w:val="0093612B"/>
    <w:rsid w:val="00937338"/>
    <w:rsid w:val="009377BE"/>
    <w:rsid w:val="009422C9"/>
    <w:rsid w:val="00943104"/>
    <w:rsid w:val="00944CBA"/>
    <w:rsid w:val="00944CC5"/>
    <w:rsid w:val="00945B87"/>
    <w:rsid w:val="00950D46"/>
    <w:rsid w:val="00950F98"/>
    <w:rsid w:val="00950F9E"/>
    <w:rsid w:val="0095234F"/>
    <w:rsid w:val="00952591"/>
    <w:rsid w:val="0095383F"/>
    <w:rsid w:val="00955165"/>
    <w:rsid w:val="00957CAC"/>
    <w:rsid w:val="0096385E"/>
    <w:rsid w:val="009679DA"/>
    <w:rsid w:val="00972998"/>
    <w:rsid w:val="00974458"/>
    <w:rsid w:val="009752B0"/>
    <w:rsid w:val="00975EDA"/>
    <w:rsid w:val="00976077"/>
    <w:rsid w:val="00977BBB"/>
    <w:rsid w:val="00977E81"/>
    <w:rsid w:val="00981008"/>
    <w:rsid w:val="0098195D"/>
    <w:rsid w:val="00985F04"/>
    <w:rsid w:val="00986E84"/>
    <w:rsid w:val="009901FF"/>
    <w:rsid w:val="00991DB6"/>
    <w:rsid w:val="0099436E"/>
    <w:rsid w:val="00996C0B"/>
    <w:rsid w:val="009976F0"/>
    <w:rsid w:val="009A0878"/>
    <w:rsid w:val="009A0C77"/>
    <w:rsid w:val="009A706C"/>
    <w:rsid w:val="009B0617"/>
    <w:rsid w:val="009B20F5"/>
    <w:rsid w:val="009B52A5"/>
    <w:rsid w:val="009B5CE2"/>
    <w:rsid w:val="009C2D70"/>
    <w:rsid w:val="009C34EA"/>
    <w:rsid w:val="009C38F2"/>
    <w:rsid w:val="009C49BD"/>
    <w:rsid w:val="009C7B05"/>
    <w:rsid w:val="009D0447"/>
    <w:rsid w:val="009D6C2D"/>
    <w:rsid w:val="009E1229"/>
    <w:rsid w:val="009E1F01"/>
    <w:rsid w:val="009E3B7D"/>
    <w:rsid w:val="009F0A09"/>
    <w:rsid w:val="009F3DFD"/>
    <w:rsid w:val="009F455A"/>
    <w:rsid w:val="009F5EED"/>
    <w:rsid w:val="009F6544"/>
    <w:rsid w:val="009F7F03"/>
    <w:rsid w:val="00A008E4"/>
    <w:rsid w:val="00A04A4A"/>
    <w:rsid w:val="00A05084"/>
    <w:rsid w:val="00A053EA"/>
    <w:rsid w:val="00A11145"/>
    <w:rsid w:val="00A12693"/>
    <w:rsid w:val="00A1401C"/>
    <w:rsid w:val="00A17236"/>
    <w:rsid w:val="00A2147E"/>
    <w:rsid w:val="00A240C2"/>
    <w:rsid w:val="00A26EA9"/>
    <w:rsid w:val="00A27919"/>
    <w:rsid w:val="00A30947"/>
    <w:rsid w:val="00A31949"/>
    <w:rsid w:val="00A33321"/>
    <w:rsid w:val="00A430C9"/>
    <w:rsid w:val="00A4614B"/>
    <w:rsid w:val="00A524EF"/>
    <w:rsid w:val="00A52DDA"/>
    <w:rsid w:val="00A5385A"/>
    <w:rsid w:val="00A5443C"/>
    <w:rsid w:val="00A57CCE"/>
    <w:rsid w:val="00A60168"/>
    <w:rsid w:val="00A6029C"/>
    <w:rsid w:val="00A62073"/>
    <w:rsid w:val="00A6311F"/>
    <w:rsid w:val="00A646F2"/>
    <w:rsid w:val="00A7084B"/>
    <w:rsid w:val="00A72D55"/>
    <w:rsid w:val="00A802C6"/>
    <w:rsid w:val="00A81ACC"/>
    <w:rsid w:val="00A83EB6"/>
    <w:rsid w:val="00A84ADF"/>
    <w:rsid w:val="00A86AEE"/>
    <w:rsid w:val="00A92A6B"/>
    <w:rsid w:val="00A93A0C"/>
    <w:rsid w:val="00A958C9"/>
    <w:rsid w:val="00A9706F"/>
    <w:rsid w:val="00A97D2B"/>
    <w:rsid w:val="00AA0E07"/>
    <w:rsid w:val="00AA1E2C"/>
    <w:rsid w:val="00AA5A0D"/>
    <w:rsid w:val="00AA71C2"/>
    <w:rsid w:val="00AA7471"/>
    <w:rsid w:val="00AB1DE6"/>
    <w:rsid w:val="00AB2368"/>
    <w:rsid w:val="00AB2E52"/>
    <w:rsid w:val="00AB42E8"/>
    <w:rsid w:val="00AB51A9"/>
    <w:rsid w:val="00AC05C4"/>
    <w:rsid w:val="00AC270E"/>
    <w:rsid w:val="00AC2982"/>
    <w:rsid w:val="00AC7F7D"/>
    <w:rsid w:val="00AD05EF"/>
    <w:rsid w:val="00AD0CC2"/>
    <w:rsid w:val="00AD0EF5"/>
    <w:rsid w:val="00AD1F12"/>
    <w:rsid w:val="00AD480C"/>
    <w:rsid w:val="00AD7680"/>
    <w:rsid w:val="00AE171F"/>
    <w:rsid w:val="00AE3205"/>
    <w:rsid w:val="00AE334D"/>
    <w:rsid w:val="00AE4924"/>
    <w:rsid w:val="00AE6715"/>
    <w:rsid w:val="00AF1F76"/>
    <w:rsid w:val="00AF2510"/>
    <w:rsid w:val="00AF2C68"/>
    <w:rsid w:val="00AF6A27"/>
    <w:rsid w:val="00AF74A4"/>
    <w:rsid w:val="00AF7994"/>
    <w:rsid w:val="00B0770F"/>
    <w:rsid w:val="00B10447"/>
    <w:rsid w:val="00B10DF0"/>
    <w:rsid w:val="00B20C5A"/>
    <w:rsid w:val="00B214CD"/>
    <w:rsid w:val="00B23C88"/>
    <w:rsid w:val="00B2486A"/>
    <w:rsid w:val="00B2667C"/>
    <w:rsid w:val="00B30A89"/>
    <w:rsid w:val="00B322D8"/>
    <w:rsid w:val="00B32689"/>
    <w:rsid w:val="00B32949"/>
    <w:rsid w:val="00B33F35"/>
    <w:rsid w:val="00B37E74"/>
    <w:rsid w:val="00B41AA3"/>
    <w:rsid w:val="00B42D99"/>
    <w:rsid w:val="00B447C8"/>
    <w:rsid w:val="00B576D7"/>
    <w:rsid w:val="00B6013B"/>
    <w:rsid w:val="00B62C16"/>
    <w:rsid w:val="00B641BD"/>
    <w:rsid w:val="00B65883"/>
    <w:rsid w:val="00B671E4"/>
    <w:rsid w:val="00B71BEA"/>
    <w:rsid w:val="00B72F93"/>
    <w:rsid w:val="00B736C2"/>
    <w:rsid w:val="00B76B8C"/>
    <w:rsid w:val="00B852D9"/>
    <w:rsid w:val="00B8700F"/>
    <w:rsid w:val="00B9048D"/>
    <w:rsid w:val="00B90F0E"/>
    <w:rsid w:val="00B9133D"/>
    <w:rsid w:val="00B92C48"/>
    <w:rsid w:val="00BA0114"/>
    <w:rsid w:val="00BA04BB"/>
    <w:rsid w:val="00BA0746"/>
    <w:rsid w:val="00BA79FB"/>
    <w:rsid w:val="00BB1E70"/>
    <w:rsid w:val="00BB4F07"/>
    <w:rsid w:val="00BC614A"/>
    <w:rsid w:val="00BC64E0"/>
    <w:rsid w:val="00BD1DEF"/>
    <w:rsid w:val="00BD4B77"/>
    <w:rsid w:val="00BD7EF3"/>
    <w:rsid w:val="00BE0889"/>
    <w:rsid w:val="00BE2811"/>
    <w:rsid w:val="00BE4797"/>
    <w:rsid w:val="00BE4DDD"/>
    <w:rsid w:val="00BE5352"/>
    <w:rsid w:val="00BE5E05"/>
    <w:rsid w:val="00BF0147"/>
    <w:rsid w:val="00BF19CC"/>
    <w:rsid w:val="00BF1E3D"/>
    <w:rsid w:val="00BF602C"/>
    <w:rsid w:val="00C00AB2"/>
    <w:rsid w:val="00C026F3"/>
    <w:rsid w:val="00C02C5B"/>
    <w:rsid w:val="00C04FAA"/>
    <w:rsid w:val="00C0501B"/>
    <w:rsid w:val="00C06975"/>
    <w:rsid w:val="00C0728D"/>
    <w:rsid w:val="00C13B5C"/>
    <w:rsid w:val="00C146AB"/>
    <w:rsid w:val="00C1798D"/>
    <w:rsid w:val="00C17B51"/>
    <w:rsid w:val="00C20265"/>
    <w:rsid w:val="00C208D8"/>
    <w:rsid w:val="00C228F6"/>
    <w:rsid w:val="00C32486"/>
    <w:rsid w:val="00C32B99"/>
    <w:rsid w:val="00C35F7B"/>
    <w:rsid w:val="00C3631F"/>
    <w:rsid w:val="00C36BFC"/>
    <w:rsid w:val="00C40087"/>
    <w:rsid w:val="00C4074D"/>
    <w:rsid w:val="00C462C9"/>
    <w:rsid w:val="00C52701"/>
    <w:rsid w:val="00C544DB"/>
    <w:rsid w:val="00C6133E"/>
    <w:rsid w:val="00C744E2"/>
    <w:rsid w:val="00C77BC9"/>
    <w:rsid w:val="00C81936"/>
    <w:rsid w:val="00C824DC"/>
    <w:rsid w:val="00C82504"/>
    <w:rsid w:val="00C85567"/>
    <w:rsid w:val="00C862AF"/>
    <w:rsid w:val="00C87F61"/>
    <w:rsid w:val="00C9363A"/>
    <w:rsid w:val="00C9444A"/>
    <w:rsid w:val="00C94F47"/>
    <w:rsid w:val="00CA1A8F"/>
    <w:rsid w:val="00CA32C0"/>
    <w:rsid w:val="00CA36A7"/>
    <w:rsid w:val="00CA54C0"/>
    <w:rsid w:val="00CA5EF8"/>
    <w:rsid w:val="00CA6438"/>
    <w:rsid w:val="00CA6BDC"/>
    <w:rsid w:val="00CA6E34"/>
    <w:rsid w:val="00CA7057"/>
    <w:rsid w:val="00CA7092"/>
    <w:rsid w:val="00CA7F00"/>
    <w:rsid w:val="00CB37A6"/>
    <w:rsid w:val="00CB4AEF"/>
    <w:rsid w:val="00CB63C4"/>
    <w:rsid w:val="00CB7A84"/>
    <w:rsid w:val="00CB7B07"/>
    <w:rsid w:val="00CB7C1D"/>
    <w:rsid w:val="00CC010A"/>
    <w:rsid w:val="00CC35F2"/>
    <w:rsid w:val="00CC6ABC"/>
    <w:rsid w:val="00CC77CC"/>
    <w:rsid w:val="00CD05D9"/>
    <w:rsid w:val="00CD5DBC"/>
    <w:rsid w:val="00CD60DC"/>
    <w:rsid w:val="00CE06EC"/>
    <w:rsid w:val="00CE0A2C"/>
    <w:rsid w:val="00CE19A7"/>
    <w:rsid w:val="00CE2CF0"/>
    <w:rsid w:val="00CE3B12"/>
    <w:rsid w:val="00CE6D22"/>
    <w:rsid w:val="00D014BE"/>
    <w:rsid w:val="00D120B3"/>
    <w:rsid w:val="00D1216C"/>
    <w:rsid w:val="00D1578D"/>
    <w:rsid w:val="00D174AD"/>
    <w:rsid w:val="00D2010F"/>
    <w:rsid w:val="00D20F1A"/>
    <w:rsid w:val="00D23A78"/>
    <w:rsid w:val="00D26A6F"/>
    <w:rsid w:val="00D337E1"/>
    <w:rsid w:val="00D353A8"/>
    <w:rsid w:val="00D41C1C"/>
    <w:rsid w:val="00D43C4F"/>
    <w:rsid w:val="00D45054"/>
    <w:rsid w:val="00D46122"/>
    <w:rsid w:val="00D50A57"/>
    <w:rsid w:val="00D512F3"/>
    <w:rsid w:val="00D5492F"/>
    <w:rsid w:val="00D55BA6"/>
    <w:rsid w:val="00D56E8E"/>
    <w:rsid w:val="00D61847"/>
    <w:rsid w:val="00D620CD"/>
    <w:rsid w:val="00D62B2C"/>
    <w:rsid w:val="00D654C2"/>
    <w:rsid w:val="00D6559A"/>
    <w:rsid w:val="00D70003"/>
    <w:rsid w:val="00D71473"/>
    <w:rsid w:val="00D71E0B"/>
    <w:rsid w:val="00D72952"/>
    <w:rsid w:val="00D72B79"/>
    <w:rsid w:val="00D73661"/>
    <w:rsid w:val="00D80234"/>
    <w:rsid w:val="00D80402"/>
    <w:rsid w:val="00D80441"/>
    <w:rsid w:val="00D84AA9"/>
    <w:rsid w:val="00D86399"/>
    <w:rsid w:val="00D916E6"/>
    <w:rsid w:val="00D92D7B"/>
    <w:rsid w:val="00D95695"/>
    <w:rsid w:val="00DA04DF"/>
    <w:rsid w:val="00DA4945"/>
    <w:rsid w:val="00DA67A4"/>
    <w:rsid w:val="00DA6BB2"/>
    <w:rsid w:val="00DB4D22"/>
    <w:rsid w:val="00DC0838"/>
    <w:rsid w:val="00DC09FF"/>
    <w:rsid w:val="00DC0C3A"/>
    <w:rsid w:val="00DC7024"/>
    <w:rsid w:val="00DD0A5A"/>
    <w:rsid w:val="00DD3573"/>
    <w:rsid w:val="00DD7DAB"/>
    <w:rsid w:val="00DE33A0"/>
    <w:rsid w:val="00DE4660"/>
    <w:rsid w:val="00DE4D29"/>
    <w:rsid w:val="00DE5277"/>
    <w:rsid w:val="00DE5682"/>
    <w:rsid w:val="00DE5CF0"/>
    <w:rsid w:val="00DF171A"/>
    <w:rsid w:val="00DF249C"/>
    <w:rsid w:val="00DF5D27"/>
    <w:rsid w:val="00DF6C4B"/>
    <w:rsid w:val="00E01CDC"/>
    <w:rsid w:val="00E02349"/>
    <w:rsid w:val="00E023EF"/>
    <w:rsid w:val="00E03951"/>
    <w:rsid w:val="00E05508"/>
    <w:rsid w:val="00E0733C"/>
    <w:rsid w:val="00E10773"/>
    <w:rsid w:val="00E11328"/>
    <w:rsid w:val="00E1223A"/>
    <w:rsid w:val="00E130BB"/>
    <w:rsid w:val="00E14ABA"/>
    <w:rsid w:val="00E27C90"/>
    <w:rsid w:val="00E35649"/>
    <w:rsid w:val="00E35D6D"/>
    <w:rsid w:val="00E3611E"/>
    <w:rsid w:val="00E3711E"/>
    <w:rsid w:val="00E372F7"/>
    <w:rsid w:val="00E374DD"/>
    <w:rsid w:val="00E4060E"/>
    <w:rsid w:val="00E40655"/>
    <w:rsid w:val="00E44777"/>
    <w:rsid w:val="00E44915"/>
    <w:rsid w:val="00E458FF"/>
    <w:rsid w:val="00E46AA5"/>
    <w:rsid w:val="00E51C7C"/>
    <w:rsid w:val="00E55F22"/>
    <w:rsid w:val="00E566C5"/>
    <w:rsid w:val="00E56752"/>
    <w:rsid w:val="00E60998"/>
    <w:rsid w:val="00E65CF1"/>
    <w:rsid w:val="00E678FC"/>
    <w:rsid w:val="00E772F4"/>
    <w:rsid w:val="00E77B62"/>
    <w:rsid w:val="00E824FC"/>
    <w:rsid w:val="00E833D1"/>
    <w:rsid w:val="00E84166"/>
    <w:rsid w:val="00E869A1"/>
    <w:rsid w:val="00E87CB5"/>
    <w:rsid w:val="00E944DA"/>
    <w:rsid w:val="00EA504C"/>
    <w:rsid w:val="00EB02DF"/>
    <w:rsid w:val="00EB2650"/>
    <w:rsid w:val="00EB5600"/>
    <w:rsid w:val="00EB5801"/>
    <w:rsid w:val="00EB5FF3"/>
    <w:rsid w:val="00EB73F4"/>
    <w:rsid w:val="00EC035A"/>
    <w:rsid w:val="00EC0B27"/>
    <w:rsid w:val="00EC4246"/>
    <w:rsid w:val="00EC5905"/>
    <w:rsid w:val="00ED038E"/>
    <w:rsid w:val="00ED11F6"/>
    <w:rsid w:val="00ED1713"/>
    <w:rsid w:val="00ED1D40"/>
    <w:rsid w:val="00ED2EBE"/>
    <w:rsid w:val="00ED3A5E"/>
    <w:rsid w:val="00ED43CD"/>
    <w:rsid w:val="00ED4FA4"/>
    <w:rsid w:val="00EE0837"/>
    <w:rsid w:val="00EE3F0F"/>
    <w:rsid w:val="00EE43B4"/>
    <w:rsid w:val="00EE470B"/>
    <w:rsid w:val="00EE542B"/>
    <w:rsid w:val="00EE67DD"/>
    <w:rsid w:val="00EF0AFD"/>
    <w:rsid w:val="00EF14B0"/>
    <w:rsid w:val="00EF4748"/>
    <w:rsid w:val="00EF4FAB"/>
    <w:rsid w:val="00F0008B"/>
    <w:rsid w:val="00F01FBE"/>
    <w:rsid w:val="00F023BA"/>
    <w:rsid w:val="00F038BE"/>
    <w:rsid w:val="00F044C9"/>
    <w:rsid w:val="00F05ECA"/>
    <w:rsid w:val="00F10AB0"/>
    <w:rsid w:val="00F10BAE"/>
    <w:rsid w:val="00F10E1D"/>
    <w:rsid w:val="00F1184B"/>
    <w:rsid w:val="00F151B9"/>
    <w:rsid w:val="00F15963"/>
    <w:rsid w:val="00F16D85"/>
    <w:rsid w:val="00F1743E"/>
    <w:rsid w:val="00F31806"/>
    <w:rsid w:val="00F320E5"/>
    <w:rsid w:val="00F3677D"/>
    <w:rsid w:val="00F37CD5"/>
    <w:rsid w:val="00F436B9"/>
    <w:rsid w:val="00F43C12"/>
    <w:rsid w:val="00F46973"/>
    <w:rsid w:val="00F469AB"/>
    <w:rsid w:val="00F47777"/>
    <w:rsid w:val="00F52F2A"/>
    <w:rsid w:val="00F5306E"/>
    <w:rsid w:val="00F54CB5"/>
    <w:rsid w:val="00F55F01"/>
    <w:rsid w:val="00F56D80"/>
    <w:rsid w:val="00F56F63"/>
    <w:rsid w:val="00F64B80"/>
    <w:rsid w:val="00F66F62"/>
    <w:rsid w:val="00F70601"/>
    <w:rsid w:val="00F81E52"/>
    <w:rsid w:val="00F831E7"/>
    <w:rsid w:val="00F845EB"/>
    <w:rsid w:val="00F84E77"/>
    <w:rsid w:val="00F93901"/>
    <w:rsid w:val="00F96D45"/>
    <w:rsid w:val="00F973B4"/>
    <w:rsid w:val="00F97E37"/>
    <w:rsid w:val="00FA04F0"/>
    <w:rsid w:val="00FA1F84"/>
    <w:rsid w:val="00FA25D4"/>
    <w:rsid w:val="00FA3E79"/>
    <w:rsid w:val="00FA446B"/>
    <w:rsid w:val="00FB05DB"/>
    <w:rsid w:val="00FB20CC"/>
    <w:rsid w:val="00FB468F"/>
    <w:rsid w:val="00FB4BF0"/>
    <w:rsid w:val="00FB53C7"/>
    <w:rsid w:val="00FC18F3"/>
    <w:rsid w:val="00FC1C1E"/>
    <w:rsid w:val="00FC2497"/>
    <w:rsid w:val="00FC2E96"/>
    <w:rsid w:val="00FC4529"/>
    <w:rsid w:val="00FC5A6F"/>
    <w:rsid w:val="00FC7C06"/>
    <w:rsid w:val="00FD58B3"/>
    <w:rsid w:val="00FE31B0"/>
    <w:rsid w:val="00FE5379"/>
    <w:rsid w:val="00FF056B"/>
    <w:rsid w:val="00FF111D"/>
    <w:rsid w:val="00FF51F5"/>
    <w:rsid w:val="01C73654"/>
    <w:rsid w:val="01E5F1FA"/>
    <w:rsid w:val="03BEF2DB"/>
    <w:rsid w:val="066344BF"/>
    <w:rsid w:val="06A68C10"/>
    <w:rsid w:val="06C29803"/>
    <w:rsid w:val="07C93C1E"/>
    <w:rsid w:val="08D4BC3A"/>
    <w:rsid w:val="0B029484"/>
    <w:rsid w:val="0B234CD1"/>
    <w:rsid w:val="0BCDED20"/>
    <w:rsid w:val="0FDC73B4"/>
    <w:rsid w:val="10400E2C"/>
    <w:rsid w:val="10811814"/>
    <w:rsid w:val="113B9B3A"/>
    <w:rsid w:val="12132B6D"/>
    <w:rsid w:val="1266F197"/>
    <w:rsid w:val="130692F1"/>
    <w:rsid w:val="141D5E7C"/>
    <w:rsid w:val="1451F533"/>
    <w:rsid w:val="14DBD1C0"/>
    <w:rsid w:val="1877861B"/>
    <w:rsid w:val="196EFA46"/>
    <w:rsid w:val="19D025F5"/>
    <w:rsid w:val="1A09F125"/>
    <w:rsid w:val="1BDA78C2"/>
    <w:rsid w:val="1DDC2324"/>
    <w:rsid w:val="1EB89B2D"/>
    <w:rsid w:val="2251275F"/>
    <w:rsid w:val="2414DC6A"/>
    <w:rsid w:val="2589DDD1"/>
    <w:rsid w:val="25AF9F80"/>
    <w:rsid w:val="27864E3B"/>
    <w:rsid w:val="2799B149"/>
    <w:rsid w:val="2967DFD4"/>
    <w:rsid w:val="2AE58FAA"/>
    <w:rsid w:val="2CD67194"/>
    <w:rsid w:val="2CDE068B"/>
    <w:rsid w:val="31306662"/>
    <w:rsid w:val="32218AEC"/>
    <w:rsid w:val="34D6610D"/>
    <w:rsid w:val="35609650"/>
    <w:rsid w:val="357911A6"/>
    <w:rsid w:val="363F3F9F"/>
    <w:rsid w:val="37C87368"/>
    <w:rsid w:val="391D0C4C"/>
    <w:rsid w:val="3E61F5B1"/>
    <w:rsid w:val="3E702AAD"/>
    <w:rsid w:val="3EBBAE7D"/>
    <w:rsid w:val="3ECBED35"/>
    <w:rsid w:val="3F54F8F5"/>
    <w:rsid w:val="402EB9AA"/>
    <w:rsid w:val="41ADC0D8"/>
    <w:rsid w:val="41BDFF90"/>
    <w:rsid w:val="442D0CCB"/>
    <w:rsid w:val="443E504B"/>
    <w:rsid w:val="44D13B7C"/>
    <w:rsid w:val="457CACD0"/>
    <w:rsid w:val="477D144A"/>
    <w:rsid w:val="484A804B"/>
    <w:rsid w:val="4BA00EC7"/>
    <w:rsid w:val="4BF3C7E2"/>
    <w:rsid w:val="4BFC220B"/>
    <w:rsid w:val="4C7736EB"/>
    <w:rsid w:val="4E37A5B1"/>
    <w:rsid w:val="4ED98CFC"/>
    <w:rsid w:val="509878DD"/>
    <w:rsid w:val="516DAD84"/>
    <w:rsid w:val="51D35A0C"/>
    <w:rsid w:val="5766EA69"/>
    <w:rsid w:val="57F1DEC4"/>
    <w:rsid w:val="57F2DD89"/>
    <w:rsid w:val="58566719"/>
    <w:rsid w:val="58EAF972"/>
    <w:rsid w:val="594FEAE8"/>
    <w:rsid w:val="597D2C8E"/>
    <w:rsid w:val="599155A6"/>
    <w:rsid w:val="59CB42C1"/>
    <w:rsid w:val="5AD54C7B"/>
    <w:rsid w:val="5AD9B6C8"/>
    <w:rsid w:val="5C41FD43"/>
    <w:rsid w:val="5E39AC6F"/>
    <w:rsid w:val="5FC5C4E5"/>
    <w:rsid w:val="60442C58"/>
    <w:rsid w:val="616FDEF7"/>
    <w:rsid w:val="64054DA6"/>
    <w:rsid w:val="643499AD"/>
    <w:rsid w:val="6438DF98"/>
    <w:rsid w:val="65101597"/>
    <w:rsid w:val="6621205E"/>
    <w:rsid w:val="67098EAE"/>
    <w:rsid w:val="67B07E7C"/>
    <w:rsid w:val="68C069CD"/>
    <w:rsid w:val="697F414B"/>
    <w:rsid w:val="6B5CA460"/>
    <w:rsid w:val="6D6C0705"/>
    <w:rsid w:val="6D8F9D05"/>
    <w:rsid w:val="6F202CDA"/>
    <w:rsid w:val="6F45DDE9"/>
    <w:rsid w:val="70718041"/>
    <w:rsid w:val="7189BBB8"/>
    <w:rsid w:val="73ED807A"/>
    <w:rsid w:val="74AD17FF"/>
    <w:rsid w:val="75257013"/>
    <w:rsid w:val="781E5DC7"/>
    <w:rsid w:val="7B0994C9"/>
    <w:rsid w:val="7D901F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4:docId w14:val="3EB3E750"/>
  <w15:chartTrackingRefBased/>
  <w15:docId w15:val="{5516E9B8-1A9D-4581-A3EB-C4D2E0CA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C5A"/>
  </w:style>
  <w:style w:type="paragraph" w:styleId="Heading1">
    <w:name w:val="heading 1"/>
    <w:basedOn w:val="Normal"/>
    <w:next w:val="Normal"/>
    <w:link w:val="Heading1Char"/>
    <w:uiPriority w:val="9"/>
    <w:qFormat/>
    <w:rsid w:val="00CB7B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5A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Title">
    <w:name w:val="TOC Title"/>
    <w:basedOn w:val="Normal"/>
    <w:rsid w:val="00CB7B07"/>
    <w:pPr>
      <w:keepNext/>
      <w:spacing w:after="240" w:line="240" w:lineRule="auto"/>
      <w:jc w:val="center"/>
    </w:pPr>
    <w:rPr>
      <w:rFonts w:ascii="Arial Narrow" w:eastAsia="Times New Roman" w:hAnsi="Arial Narrow" w:cs="Times New Roman"/>
      <w:b/>
      <w:color w:val="000000"/>
      <w:sz w:val="36"/>
    </w:rPr>
  </w:style>
  <w:style w:type="character" w:styleId="Hyperlink">
    <w:name w:val="Hyperlink"/>
    <w:basedOn w:val="DefaultParagraphFont"/>
    <w:uiPriority w:val="99"/>
    <w:unhideWhenUsed/>
    <w:rsid w:val="007A5EDB"/>
    <w:rPr>
      <w:b/>
      <w:i/>
      <w:color w:val="0046AD"/>
      <w:u w:val="none"/>
    </w:rPr>
  </w:style>
  <w:style w:type="character" w:styleId="UnresolvedMention">
    <w:name w:val="Unresolved Mention"/>
    <w:basedOn w:val="DefaultParagraphFont"/>
    <w:uiPriority w:val="99"/>
    <w:unhideWhenUsed/>
    <w:rsid w:val="00CB7B07"/>
    <w:rPr>
      <w:color w:val="605E5C"/>
      <w:shd w:val="clear" w:color="auto" w:fill="E1DFDD"/>
    </w:rPr>
  </w:style>
  <w:style w:type="character" w:customStyle="1" w:styleId="Heading1Char">
    <w:name w:val="Heading 1 Char"/>
    <w:basedOn w:val="DefaultParagraphFont"/>
    <w:link w:val="Heading1"/>
    <w:uiPriority w:val="9"/>
    <w:rsid w:val="00CB7B0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B7B07"/>
    <w:pPr>
      <w:outlineLvl w:val="9"/>
    </w:pPr>
  </w:style>
  <w:style w:type="paragraph" w:styleId="ListParagraph">
    <w:name w:val="List Paragraph"/>
    <w:basedOn w:val="Normal"/>
    <w:uiPriority w:val="34"/>
    <w:qFormat/>
    <w:rsid w:val="004510E4"/>
    <w:pPr>
      <w:ind w:left="720"/>
      <w:contextualSpacing/>
    </w:pPr>
  </w:style>
  <w:style w:type="paragraph" w:styleId="TOC1">
    <w:name w:val="toc 1"/>
    <w:basedOn w:val="Normal"/>
    <w:next w:val="Normal"/>
    <w:autoRedefine/>
    <w:uiPriority w:val="39"/>
    <w:unhideWhenUsed/>
    <w:rsid w:val="004510E4"/>
    <w:pPr>
      <w:spacing w:after="100"/>
    </w:pPr>
  </w:style>
  <w:style w:type="paragraph" w:styleId="TOC2">
    <w:name w:val="toc 2"/>
    <w:basedOn w:val="Normal"/>
    <w:next w:val="Normal"/>
    <w:autoRedefine/>
    <w:uiPriority w:val="39"/>
    <w:unhideWhenUsed/>
    <w:rsid w:val="004510E4"/>
    <w:pPr>
      <w:spacing w:after="100"/>
      <w:ind w:left="220"/>
    </w:pPr>
  </w:style>
  <w:style w:type="character" w:styleId="CommentReference">
    <w:name w:val="annotation reference"/>
    <w:basedOn w:val="DefaultParagraphFont"/>
    <w:uiPriority w:val="99"/>
    <w:semiHidden/>
    <w:unhideWhenUsed/>
    <w:rsid w:val="00C04FAA"/>
    <w:rPr>
      <w:sz w:val="16"/>
      <w:szCs w:val="16"/>
    </w:rPr>
  </w:style>
  <w:style w:type="paragraph" w:styleId="CommentText">
    <w:name w:val="annotation text"/>
    <w:basedOn w:val="Normal"/>
    <w:link w:val="CommentTextChar"/>
    <w:uiPriority w:val="99"/>
    <w:semiHidden/>
    <w:unhideWhenUsed/>
    <w:rsid w:val="00C04FAA"/>
    <w:pPr>
      <w:spacing w:line="240" w:lineRule="auto"/>
    </w:pPr>
    <w:rPr>
      <w:sz w:val="20"/>
      <w:szCs w:val="20"/>
    </w:rPr>
  </w:style>
  <w:style w:type="character" w:customStyle="1" w:styleId="CommentTextChar">
    <w:name w:val="Comment Text Char"/>
    <w:basedOn w:val="DefaultParagraphFont"/>
    <w:link w:val="CommentText"/>
    <w:uiPriority w:val="99"/>
    <w:semiHidden/>
    <w:rsid w:val="00C04FAA"/>
    <w:rPr>
      <w:sz w:val="20"/>
      <w:szCs w:val="20"/>
    </w:rPr>
  </w:style>
  <w:style w:type="paragraph" w:styleId="CommentSubject">
    <w:name w:val="annotation subject"/>
    <w:basedOn w:val="CommentText"/>
    <w:next w:val="CommentText"/>
    <w:link w:val="CommentSubjectChar"/>
    <w:uiPriority w:val="99"/>
    <w:semiHidden/>
    <w:unhideWhenUsed/>
    <w:rsid w:val="00C04FAA"/>
    <w:rPr>
      <w:b/>
      <w:bCs/>
    </w:rPr>
  </w:style>
  <w:style w:type="character" w:customStyle="1" w:styleId="CommentSubjectChar">
    <w:name w:val="Comment Subject Char"/>
    <w:basedOn w:val="CommentTextChar"/>
    <w:link w:val="CommentSubject"/>
    <w:uiPriority w:val="99"/>
    <w:semiHidden/>
    <w:rsid w:val="00C04FAA"/>
    <w:rPr>
      <w:b/>
      <w:bCs/>
      <w:sz w:val="20"/>
      <w:szCs w:val="20"/>
    </w:rPr>
  </w:style>
  <w:style w:type="table" w:styleId="TableGrid">
    <w:name w:val="Table Grid"/>
    <w:basedOn w:val="TableNormal"/>
    <w:uiPriority w:val="39"/>
    <w:rsid w:val="00FA4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5AB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34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D49"/>
  </w:style>
  <w:style w:type="paragraph" w:styleId="Footer">
    <w:name w:val="footer"/>
    <w:basedOn w:val="Normal"/>
    <w:link w:val="FooterChar"/>
    <w:uiPriority w:val="99"/>
    <w:unhideWhenUsed/>
    <w:rsid w:val="00834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D49"/>
  </w:style>
  <w:style w:type="table" w:customStyle="1" w:styleId="TableGrid1">
    <w:name w:val="Table Grid1"/>
    <w:basedOn w:val="TableNormal"/>
    <w:next w:val="TableGrid"/>
    <w:uiPriority w:val="59"/>
    <w:rsid w:val="006208B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77B6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CB7A84"/>
    <w:rPr>
      <w:color w:val="2B579A"/>
      <w:shd w:val="clear" w:color="auto" w:fill="E1DFDD"/>
    </w:rPr>
  </w:style>
  <w:style w:type="paragraph" w:styleId="Revision">
    <w:name w:val="Revision"/>
    <w:hidden/>
    <w:uiPriority w:val="99"/>
    <w:semiHidden/>
    <w:rsid w:val="003041D3"/>
    <w:pPr>
      <w:spacing w:after="0" w:line="240" w:lineRule="auto"/>
    </w:pPr>
  </w:style>
  <w:style w:type="character" w:styleId="PlaceholderText">
    <w:name w:val="Placeholder Text"/>
    <w:basedOn w:val="DefaultParagraphFont"/>
    <w:uiPriority w:val="99"/>
    <w:semiHidden/>
    <w:rsid w:val="006336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80246">
      <w:bodyDiv w:val="1"/>
      <w:marLeft w:val="0"/>
      <w:marRight w:val="0"/>
      <w:marTop w:val="0"/>
      <w:marBottom w:val="0"/>
      <w:divBdr>
        <w:top w:val="none" w:sz="0" w:space="0" w:color="auto"/>
        <w:left w:val="none" w:sz="0" w:space="0" w:color="auto"/>
        <w:bottom w:val="none" w:sz="0" w:space="0" w:color="auto"/>
        <w:right w:val="none" w:sz="0" w:space="0" w:color="auto"/>
      </w:divBdr>
    </w:div>
    <w:div w:id="308898418">
      <w:bodyDiv w:val="1"/>
      <w:marLeft w:val="0"/>
      <w:marRight w:val="0"/>
      <w:marTop w:val="0"/>
      <w:marBottom w:val="0"/>
      <w:divBdr>
        <w:top w:val="none" w:sz="0" w:space="0" w:color="auto"/>
        <w:left w:val="none" w:sz="0" w:space="0" w:color="auto"/>
        <w:bottom w:val="none" w:sz="0" w:space="0" w:color="auto"/>
        <w:right w:val="none" w:sz="0" w:space="0" w:color="auto"/>
      </w:divBdr>
    </w:div>
    <w:div w:id="470679708">
      <w:bodyDiv w:val="1"/>
      <w:marLeft w:val="0"/>
      <w:marRight w:val="0"/>
      <w:marTop w:val="0"/>
      <w:marBottom w:val="0"/>
      <w:divBdr>
        <w:top w:val="none" w:sz="0" w:space="0" w:color="auto"/>
        <w:left w:val="none" w:sz="0" w:space="0" w:color="auto"/>
        <w:bottom w:val="none" w:sz="0" w:space="0" w:color="auto"/>
        <w:right w:val="none" w:sz="0" w:space="0" w:color="auto"/>
      </w:divBdr>
    </w:div>
    <w:div w:id="535968105">
      <w:bodyDiv w:val="1"/>
      <w:marLeft w:val="0"/>
      <w:marRight w:val="0"/>
      <w:marTop w:val="0"/>
      <w:marBottom w:val="0"/>
      <w:divBdr>
        <w:top w:val="none" w:sz="0" w:space="0" w:color="auto"/>
        <w:left w:val="none" w:sz="0" w:space="0" w:color="auto"/>
        <w:bottom w:val="none" w:sz="0" w:space="0" w:color="auto"/>
        <w:right w:val="none" w:sz="0" w:space="0" w:color="auto"/>
      </w:divBdr>
    </w:div>
    <w:div w:id="815337167">
      <w:bodyDiv w:val="1"/>
      <w:marLeft w:val="0"/>
      <w:marRight w:val="0"/>
      <w:marTop w:val="0"/>
      <w:marBottom w:val="0"/>
      <w:divBdr>
        <w:top w:val="none" w:sz="0" w:space="0" w:color="auto"/>
        <w:left w:val="none" w:sz="0" w:space="0" w:color="auto"/>
        <w:bottom w:val="none" w:sz="0" w:space="0" w:color="auto"/>
        <w:right w:val="none" w:sz="0" w:space="0" w:color="auto"/>
      </w:divBdr>
    </w:div>
    <w:div w:id="1272979810">
      <w:bodyDiv w:val="1"/>
      <w:marLeft w:val="0"/>
      <w:marRight w:val="0"/>
      <w:marTop w:val="0"/>
      <w:marBottom w:val="0"/>
      <w:divBdr>
        <w:top w:val="none" w:sz="0" w:space="0" w:color="auto"/>
        <w:left w:val="none" w:sz="0" w:space="0" w:color="auto"/>
        <w:bottom w:val="none" w:sz="0" w:space="0" w:color="auto"/>
        <w:right w:val="none" w:sz="0" w:space="0" w:color="auto"/>
      </w:divBdr>
    </w:div>
    <w:div w:id="1439913358">
      <w:bodyDiv w:val="1"/>
      <w:marLeft w:val="0"/>
      <w:marRight w:val="0"/>
      <w:marTop w:val="0"/>
      <w:marBottom w:val="0"/>
      <w:divBdr>
        <w:top w:val="none" w:sz="0" w:space="0" w:color="auto"/>
        <w:left w:val="none" w:sz="0" w:space="0" w:color="auto"/>
        <w:bottom w:val="none" w:sz="0" w:space="0" w:color="auto"/>
        <w:right w:val="none" w:sz="0" w:space="0" w:color="auto"/>
      </w:divBdr>
    </w:div>
    <w:div w:id="1442996478">
      <w:bodyDiv w:val="1"/>
      <w:marLeft w:val="0"/>
      <w:marRight w:val="0"/>
      <w:marTop w:val="0"/>
      <w:marBottom w:val="0"/>
      <w:divBdr>
        <w:top w:val="none" w:sz="0" w:space="0" w:color="auto"/>
        <w:left w:val="none" w:sz="0" w:space="0" w:color="auto"/>
        <w:bottom w:val="none" w:sz="0" w:space="0" w:color="auto"/>
        <w:right w:val="none" w:sz="0" w:space="0" w:color="auto"/>
      </w:divBdr>
    </w:div>
    <w:div w:id="1641229386">
      <w:bodyDiv w:val="1"/>
      <w:marLeft w:val="0"/>
      <w:marRight w:val="0"/>
      <w:marTop w:val="0"/>
      <w:marBottom w:val="0"/>
      <w:divBdr>
        <w:top w:val="none" w:sz="0" w:space="0" w:color="auto"/>
        <w:left w:val="none" w:sz="0" w:space="0" w:color="auto"/>
        <w:bottom w:val="none" w:sz="0" w:space="0" w:color="auto"/>
        <w:right w:val="none" w:sz="0" w:space="0" w:color="auto"/>
      </w:divBdr>
    </w:div>
    <w:div w:id="1847287965">
      <w:bodyDiv w:val="1"/>
      <w:marLeft w:val="0"/>
      <w:marRight w:val="0"/>
      <w:marTop w:val="0"/>
      <w:marBottom w:val="0"/>
      <w:divBdr>
        <w:top w:val="none" w:sz="0" w:space="0" w:color="auto"/>
        <w:left w:val="none" w:sz="0" w:space="0" w:color="auto"/>
        <w:bottom w:val="none" w:sz="0" w:space="0" w:color="auto"/>
        <w:right w:val="none" w:sz="0" w:space="0" w:color="auto"/>
      </w:divBdr>
    </w:div>
    <w:div w:id="2012564116">
      <w:bodyDiv w:val="1"/>
      <w:marLeft w:val="0"/>
      <w:marRight w:val="0"/>
      <w:marTop w:val="0"/>
      <w:marBottom w:val="0"/>
      <w:divBdr>
        <w:top w:val="none" w:sz="0" w:space="0" w:color="auto"/>
        <w:left w:val="none" w:sz="0" w:space="0" w:color="auto"/>
        <w:bottom w:val="none" w:sz="0" w:space="0" w:color="auto"/>
        <w:right w:val="none" w:sz="0" w:space="0" w:color="auto"/>
      </w:divBdr>
      <w:divsChild>
        <w:div w:id="222718416">
          <w:marLeft w:val="-75"/>
          <w:marRight w:val="0"/>
          <w:marTop w:val="30"/>
          <w:marBottom w:val="30"/>
          <w:divBdr>
            <w:top w:val="none" w:sz="0" w:space="0" w:color="auto"/>
            <w:left w:val="none" w:sz="0" w:space="0" w:color="auto"/>
            <w:bottom w:val="none" w:sz="0" w:space="0" w:color="auto"/>
            <w:right w:val="none" w:sz="0" w:space="0" w:color="auto"/>
          </w:divBdr>
          <w:divsChild>
            <w:div w:id="482426441">
              <w:marLeft w:val="0"/>
              <w:marRight w:val="0"/>
              <w:marTop w:val="0"/>
              <w:marBottom w:val="0"/>
              <w:divBdr>
                <w:top w:val="none" w:sz="0" w:space="0" w:color="auto"/>
                <w:left w:val="none" w:sz="0" w:space="0" w:color="auto"/>
                <w:bottom w:val="none" w:sz="0" w:space="0" w:color="auto"/>
                <w:right w:val="none" w:sz="0" w:space="0" w:color="auto"/>
              </w:divBdr>
              <w:divsChild>
                <w:div w:id="1885673404">
                  <w:marLeft w:val="0"/>
                  <w:marRight w:val="0"/>
                  <w:marTop w:val="0"/>
                  <w:marBottom w:val="0"/>
                  <w:divBdr>
                    <w:top w:val="none" w:sz="0" w:space="0" w:color="auto"/>
                    <w:left w:val="none" w:sz="0" w:space="0" w:color="auto"/>
                    <w:bottom w:val="none" w:sz="0" w:space="0" w:color="auto"/>
                    <w:right w:val="none" w:sz="0" w:space="0" w:color="auto"/>
                  </w:divBdr>
                </w:div>
              </w:divsChild>
            </w:div>
            <w:div w:id="624694710">
              <w:marLeft w:val="0"/>
              <w:marRight w:val="0"/>
              <w:marTop w:val="0"/>
              <w:marBottom w:val="0"/>
              <w:divBdr>
                <w:top w:val="none" w:sz="0" w:space="0" w:color="auto"/>
                <w:left w:val="none" w:sz="0" w:space="0" w:color="auto"/>
                <w:bottom w:val="none" w:sz="0" w:space="0" w:color="auto"/>
                <w:right w:val="none" w:sz="0" w:space="0" w:color="auto"/>
              </w:divBdr>
              <w:divsChild>
                <w:div w:id="1348095266">
                  <w:marLeft w:val="0"/>
                  <w:marRight w:val="0"/>
                  <w:marTop w:val="0"/>
                  <w:marBottom w:val="0"/>
                  <w:divBdr>
                    <w:top w:val="none" w:sz="0" w:space="0" w:color="auto"/>
                    <w:left w:val="none" w:sz="0" w:space="0" w:color="auto"/>
                    <w:bottom w:val="none" w:sz="0" w:space="0" w:color="auto"/>
                    <w:right w:val="none" w:sz="0" w:space="0" w:color="auto"/>
                  </w:divBdr>
                </w:div>
              </w:divsChild>
            </w:div>
            <w:div w:id="765074302">
              <w:marLeft w:val="0"/>
              <w:marRight w:val="0"/>
              <w:marTop w:val="0"/>
              <w:marBottom w:val="0"/>
              <w:divBdr>
                <w:top w:val="none" w:sz="0" w:space="0" w:color="auto"/>
                <w:left w:val="none" w:sz="0" w:space="0" w:color="auto"/>
                <w:bottom w:val="none" w:sz="0" w:space="0" w:color="auto"/>
                <w:right w:val="none" w:sz="0" w:space="0" w:color="auto"/>
              </w:divBdr>
              <w:divsChild>
                <w:div w:id="155339028">
                  <w:marLeft w:val="0"/>
                  <w:marRight w:val="0"/>
                  <w:marTop w:val="0"/>
                  <w:marBottom w:val="0"/>
                  <w:divBdr>
                    <w:top w:val="none" w:sz="0" w:space="0" w:color="auto"/>
                    <w:left w:val="none" w:sz="0" w:space="0" w:color="auto"/>
                    <w:bottom w:val="none" w:sz="0" w:space="0" w:color="auto"/>
                    <w:right w:val="none" w:sz="0" w:space="0" w:color="auto"/>
                  </w:divBdr>
                </w:div>
              </w:divsChild>
            </w:div>
            <w:div w:id="920479749">
              <w:marLeft w:val="0"/>
              <w:marRight w:val="0"/>
              <w:marTop w:val="0"/>
              <w:marBottom w:val="0"/>
              <w:divBdr>
                <w:top w:val="none" w:sz="0" w:space="0" w:color="auto"/>
                <w:left w:val="none" w:sz="0" w:space="0" w:color="auto"/>
                <w:bottom w:val="none" w:sz="0" w:space="0" w:color="auto"/>
                <w:right w:val="none" w:sz="0" w:space="0" w:color="auto"/>
              </w:divBdr>
              <w:divsChild>
                <w:div w:id="691415381">
                  <w:marLeft w:val="0"/>
                  <w:marRight w:val="0"/>
                  <w:marTop w:val="0"/>
                  <w:marBottom w:val="0"/>
                  <w:divBdr>
                    <w:top w:val="none" w:sz="0" w:space="0" w:color="auto"/>
                    <w:left w:val="none" w:sz="0" w:space="0" w:color="auto"/>
                    <w:bottom w:val="none" w:sz="0" w:space="0" w:color="auto"/>
                    <w:right w:val="none" w:sz="0" w:space="0" w:color="auto"/>
                  </w:divBdr>
                </w:div>
              </w:divsChild>
            </w:div>
            <w:div w:id="1330713577">
              <w:marLeft w:val="0"/>
              <w:marRight w:val="0"/>
              <w:marTop w:val="0"/>
              <w:marBottom w:val="0"/>
              <w:divBdr>
                <w:top w:val="none" w:sz="0" w:space="0" w:color="auto"/>
                <w:left w:val="none" w:sz="0" w:space="0" w:color="auto"/>
                <w:bottom w:val="none" w:sz="0" w:space="0" w:color="auto"/>
                <w:right w:val="none" w:sz="0" w:space="0" w:color="auto"/>
              </w:divBdr>
              <w:divsChild>
                <w:div w:id="1720787539">
                  <w:marLeft w:val="0"/>
                  <w:marRight w:val="0"/>
                  <w:marTop w:val="0"/>
                  <w:marBottom w:val="0"/>
                  <w:divBdr>
                    <w:top w:val="none" w:sz="0" w:space="0" w:color="auto"/>
                    <w:left w:val="none" w:sz="0" w:space="0" w:color="auto"/>
                    <w:bottom w:val="none" w:sz="0" w:space="0" w:color="auto"/>
                    <w:right w:val="none" w:sz="0" w:space="0" w:color="auto"/>
                  </w:divBdr>
                </w:div>
              </w:divsChild>
            </w:div>
            <w:div w:id="1468013792">
              <w:marLeft w:val="0"/>
              <w:marRight w:val="0"/>
              <w:marTop w:val="0"/>
              <w:marBottom w:val="0"/>
              <w:divBdr>
                <w:top w:val="none" w:sz="0" w:space="0" w:color="auto"/>
                <w:left w:val="none" w:sz="0" w:space="0" w:color="auto"/>
                <w:bottom w:val="none" w:sz="0" w:space="0" w:color="auto"/>
                <w:right w:val="none" w:sz="0" w:space="0" w:color="auto"/>
              </w:divBdr>
              <w:divsChild>
                <w:div w:id="126051744">
                  <w:marLeft w:val="0"/>
                  <w:marRight w:val="0"/>
                  <w:marTop w:val="0"/>
                  <w:marBottom w:val="0"/>
                  <w:divBdr>
                    <w:top w:val="none" w:sz="0" w:space="0" w:color="auto"/>
                    <w:left w:val="none" w:sz="0" w:space="0" w:color="auto"/>
                    <w:bottom w:val="none" w:sz="0" w:space="0" w:color="auto"/>
                    <w:right w:val="none" w:sz="0" w:space="0" w:color="auto"/>
                  </w:divBdr>
                </w:div>
              </w:divsChild>
            </w:div>
            <w:div w:id="1613396193">
              <w:marLeft w:val="0"/>
              <w:marRight w:val="0"/>
              <w:marTop w:val="0"/>
              <w:marBottom w:val="0"/>
              <w:divBdr>
                <w:top w:val="none" w:sz="0" w:space="0" w:color="auto"/>
                <w:left w:val="none" w:sz="0" w:space="0" w:color="auto"/>
                <w:bottom w:val="none" w:sz="0" w:space="0" w:color="auto"/>
                <w:right w:val="none" w:sz="0" w:space="0" w:color="auto"/>
              </w:divBdr>
              <w:divsChild>
                <w:div w:id="1383020574">
                  <w:marLeft w:val="0"/>
                  <w:marRight w:val="0"/>
                  <w:marTop w:val="0"/>
                  <w:marBottom w:val="0"/>
                  <w:divBdr>
                    <w:top w:val="none" w:sz="0" w:space="0" w:color="auto"/>
                    <w:left w:val="none" w:sz="0" w:space="0" w:color="auto"/>
                    <w:bottom w:val="none" w:sz="0" w:space="0" w:color="auto"/>
                    <w:right w:val="none" w:sz="0" w:space="0" w:color="auto"/>
                  </w:divBdr>
                </w:div>
              </w:divsChild>
            </w:div>
            <w:div w:id="1955794751">
              <w:marLeft w:val="0"/>
              <w:marRight w:val="0"/>
              <w:marTop w:val="0"/>
              <w:marBottom w:val="0"/>
              <w:divBdr>
                <w:top w:val="none" w:sz="0" w:space="0" w:color="auto"/>
                <w:left w:val="none" w:sz="0" w:space="0" w:color="auto"/>
                <w:bottom w:val="none" w:sz="0" w:space="0" w:color="auto"/>
                <w:right w:val="none" w:sz="0" w:space="0" w:color="auto"/>
              </w:divBdr>
              <w:divsChild>
                <w:div w:id="8796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4477">
          <w:marLeft w:val="0"/>
          <w:marRight w:val="0"/>
          <w:marTop w:val="0"/>
          <w:marBottom w:val="0"/>
          <w:divBdr>
            <w:top w:val="none" w:sz="0" w:space="0" w:color="auto"/>
            <w:left w:val="none" w:sz="0" w:space="0" w:color="auto"/>
            <w:bottom w:val="none" w:sz="0" w:space="0" w:color="auto"/>
            <w:right w:val="none" w:sz="0" w:space="0" w:color="auto"/>
          </w:divBdr>
        </w:div>
        <w:div w:id="1325668371">
          <w:marLeft w:val="-75"/>
          <w:marRight w:val="0"/>
          <w:marTop w:val="30"/>
          <w:marBottom w:val="30"/>
          <w:divBdr>
            <w:top w:val="none" w:sz="0" w:space="0" w:color="auto"/>
            <w:left w:val="none" w:sz="0" w:space="0" w:color="auto"/>
            <w:bottom w:val="none" w:sz="0" w:space="0" w:color="auto"/>
            <w:right w:val="none" w:sz="0" w:space="0" w:color="auto"/>
          </w:divBdr>
          <w:divsChild>
            <w:div w:id="481504605">
              <w:marLeft w:val="0"/>
              <w:marRight w:val="0"/>
              <w:marTop w:val="0"/>
              <w:marBottom w:val="0"/>
              <w:divBdr>
                <w:top w:val="none" w:sz="0" w:space="0" w:color="auto"/>
                <w:left w:val="none" w:sz="0" w:space="0" w:color="auto"/>
                <w:bottom w:val="none" w:sz="0" w:space="0" w:color="auto"/>
                <w:right w:val="none" w:sz="0" w:space="0" w:color="auto"/>
              </w:divBdr>
              <w:divsChild>
                <w:div w:id="866723203">
                  <w:marLeft w:val="0"/>
                  <w:marRight w:val="0"/>
                  <w:marTop w:val="0"/>
                  <w:marBottom w:val="0"/>
                  <w:divBdr>
                    <w:top w:val="none" w:sz="0" w:space="0" w:color="auto"/>
                    <w:left w:val="none" w:sz="0" w:space="0" w:color="auto"/>
                    <w:bottom w:val="none" w:sz="0" w:space="0" w:color="auto"/>
                    <w:right w:val="none" w:sz="0" w:space="0" w:color="auto"/>
                  </w:divBdr>
                </w:div>
              </w:divsChild>
            </w:div>
            <w:div w:id="898127233">
              <w:marLeft w:val="0"/>
              <w:marRight w:val="0"/>
              <w:marTop w:val="0"/>
              <w:marBottom w:val="0"/>
              <w:divBdr>
                <w:top w:val="none" w:sz="0" w:space="0" w:color="auto"/>
                <w:left w:val="none" w:sz="0" w:space="0" w:color="auto"/>
                <w:bottom w:val="none" w:sz="0" w:space="0" w:color="auto"/>
                <w:right w:val="none" w:sz="0" w:space="0" w:color="auto"/>
              </w:divBdr>
              <w:divsChild>
                <w:div w:id="1360818809">
                  <w:marLeft w:val="0"/>
                  <w:marRight w:val="0"/>
                  <w:marTop w:val="0"/>
                  <w:marBottom w:val="0"/>
                  <w:divBdr>
                    <w:top w:val="none" w:sz="0" w:space="0" w:color="auto"/>
                    <w:left w:val="none" w:sz="0" w:space="0" w:color="auto"/>
                    <w:bottom w:val="none" w:sz="0" w:space="0" w:color="auto"/>
                    <w:right w:val="none" w:sz="0" w:space="0" w:color="auto"/>
                  </w:divBdr>
                </w:div>
              </w:divsChild>
            </w:div>
            <w:div w:id="1778939820">
              <w:marLeft w:val="0"/>
              <w:marRight w:val="0"/>
              <w:marTop w:val="0"/>
              <w:marBottom w:val="0"/>
              <w:divBdr>
                <w:top w:val="none" w:sz="0" w:space="0" w:color="auto"/>
                <w:left w:val="none" w:sz="0" w:space="0" w:color="auto"/>
                <w:bottom w:val="none" w:sz="0" w:space="0" w:color="auto"/>
                <w:right w:val="none" w:sz="0" w:space="0" w:color="auto"/>
              </w:divBdr>
              <w:divsChild>
                <w:div w:id="946617284">
                  <w:marLeft w:val="0"/>
                  <w:marRight w:val="0"/>
                  <w:marTop w:val="0"/>
                  <w:marBottom w:val="0"/>
                  <w:divBdr>
                    <w:top w:val="none" w:sz="0" w:space="0" w:color="auto"/>
                    <w:left w:val="none" w:sz="0" w:space="0" w:color="auto"/>
                    <w:bottom w:val="none" w:sz="0" w:space="0" w:color="auto"/>
                    <w:right w:val="none" w:sz="0" w:space="0" w:color="auto"/>
                  </w:divBdr>
                </w:div>
              </w:divsChild>
            </w:div>
            <w:div w:id="1849980324">
              <w:marLeft w:val="0"/>
              <w:marRight w:val="0"/>
              <w:marTop w:val="0"/>
              <w:marBottom w:val="0"/>
              <w:divBdr>
                <w:top w:val="none" w:sz="0" w:space="0" w:color="auto"/>
                <w:left w:val="none" w:sz="0" w:space="0" w:color="auto"/>
                <w:bottom w:val="none" w:sz="0" w:space="0" w:color="auto"/>
                <w:right w:val="none" w:sz="0" w:space="0" w:color="auto"/>
              </w:divBdr>
              <w:divsChild>
                <w:div w:id="12969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5968">
          <w:marLeft w:val="0"/>
          <w:marRight w:val="0"/>
          <w:marTop w:val="0"/>
          <w:marBottom w:val="0"/>
          <w:divBdr>
            <w:top w:val="none" w:sz="0" w:space="0" w:color="auto"/>
            <w:left w:val="none" w:sz="0" w:space="0" w:color="auto"/>
            <w:bottom w:val="none" w:sz="0" w:space="0" w:color="auto"/>
            <w:right w:val="none" w:sz="0" w:space="0" w:color="auto"/>
          </w:divBdr>
        </w:div>
        <w:div w:id="1775437429">
          <w:marLeft w:val="-75"/>
          <w:marRight w:val="0"/>
          <w:marTop w:val="30"/>
          <w:marBottom w:val="30"/>
          <w:divBdr>
            <w:top w:val="none" w:sz="0" w:space="0" w:color="auto"/>
            <w:left w:val="none" w:sz="0" w:space="0" w:color="auto"/>
            <w:bottom w:val="none" w:sz="0" w:space="0" w:color="auto"/>
            <w:right w:val="none" w:sz="0" w:space="0" w:color="auto"/>
          </w:divBdr>
          <w:divsChild>
            <w:div w:id="139347633">
              <w:marLeft w:val="0"/>
              <w:marRight w:val="0"/>
              <w:marTop w:val="0"/>
              <w:marBottom w:val="0"/>
              <w:divBdr>
                <w:top w:val="none" w:sz="0" w:space="0" w:color="auto"/>
                <w:left w:val="none" w:sz="0" w:space="0" w:color="auto"/>
                <w:bottom w:val="none" w:sz="0" w:space="0" w:color="auto"/>
                <w:right w:val="none" w:sz="0" w:space="0" w:color="auto"/>
              </w:divBdr>
              <w:divsChild>
                <w:div w:id="1965386049">
                  <w:marLeft w:val="0"/>
                  <w:marRight w:val="0"/>
                  <w:marTop w:val="0"/>
                  <w:marBottom w:val="0"/>
                  <w:divBdr>
                    <w:top w:val="none" w:sz="0" w:space="0" w:color="auto"/>
                    <w:left w:val="none" w:sz="0" w:space="0" w:color="auto"/>
                    <w:bottom w:val="none" w:sz="0" w:space="0" w:color="auto"/>
                    <w:right w:val="none" w:sz="0" w:space="0" w:color="auto"/>
                  </w:divBdr>
                </w:div>
              </w:divsChild>
            </w:div>
            <w:div w:id="536432313">
              <w:marLeft w:val="0"/>
              <w:marRight w:val="0"/>
              <w:marTop w:val="0"/>
              <w:marBottom w:val="0"/>
              <w:divBdr>
                <w:top w:val="none" w:sz="0" w:space="0" w:color="auto"/>
                <w:left w:val="none" w:sz="0" w:space="0" w:color="auto"/>
                <w:bottom w:val="none" w:sz="0" w:space="0" w:color="auto"/>
                <w:right w:val="none" w:sz="0" w:space="0" w:color="auto"/>
              </w:divBdr>
              <w:divsChild>
                <w:div w:id="305089198">
                  <w:marLeft w:val="0"/>
                  <w:marRight w:val="0"/>
                  <w:marTop w:val="0"/>
                  <w:marBottom w:val="0"/>
                  <w:divBdr>
                    <w:top w:val="none" w:sz="0" w:space="0" w:color="auto"/>
                    <w:left w:val="none" w:sz="0" w:space="0" w:color="auto"/>
                    <w:bottom w:val="none" w:sz="0" w:space="0" w:color="auto"/>
                    <w:right w:val="none" w:sz="0" w:space="0" w:color="auto"/>
                  </w:divBdr>
                </w:div>
              </w:divsChild>
            </w:div>
            <w:div w:id="824662080">
              <w:marLeft w:val="0"/>
              <w:marRight w:val="0"/>
              <w:marTop w:val="0"/>
              <w:marBottom w:val="0"/>
              <w:divBdr>
                <w:top w:val="none" w:sz="0" w:space="0" w:color="auto"/>
                <w:left w:val="none" w:sz="0" w:space="0" w:color="auto"/>
                <w:bottom w:val="none" w:sz="0" w:space="0" w:color="auto"/>
                <w:right w:val="none" w:sz="0" w:space="0" w:color="auto"/>
              </w:divBdr>
              <w:divsChild>
                <w:div w:id="763845746">
                  <w:marLeft w:val="0"/>
                  <w:marRight w:val="0"/>
                  <w:marTop w:val="0"/>
                  <w:marBottom w:val="0"/>
                  <w:divBdr>
                    <w:top w:val="none" w:sz="0" w:space="0" w:color="auto"/>
                    <w:left w:val="none" w:sz="0" w:space="0" w:color="auto"/>
                    <w:bottom w:val="none" w:sz="0" w:space="0" w:color="auto"/>
                    <w:right w:val="none" w:sz="0" w:space="0" w:color="auto"/>
                  </w:divBdr>
                </w:div>
              </w:divsChild>
            </w:div>
            <w:div w:id="922374716">
              <w:marLeft w:val="0"/>
              <w:marRight w:val="0"/>
              <w:marTop w:val="0"/>
              <w:marBottom w:val="0"/>
              <w:divBdr>
                <w:top w:val="none" w:sz="0" w:space="0" w:color="auto"/>
                <w:left w:val="none" w:sz="0" w:space="0" w:color="auto"/>
                <w:bottom w:val="none" w:sz="0" w:space="0" w:color="auto"/>
                <w:right w:val="none" w:sz="0" w:space="0" w:color="auto"/>
              </w:divBdr>
              <w:divsChild>
                <w:div w:id="2096320819">
                  <w:marLeft w:val="0"/>
                  <w:marRight w:val="0"/>
                  <w:marTop w:val="0"/>
                  <w:marBottom w:val="0"/>
                  <w:divBdr>
                    <w:top w:val="none" w:sz="0" w:space="0" w:color="auto"/>
                    <w:left w:val="none" w:sz="0" w:space="0" w:color="auto"/>
                    <w:bottom w:val="none" w:sz="0" w:space="0" w:color="auto"/>
                    <w:right w:val="none" w:sz="0" w:space="0" w:color="auto"/>
                  </w:divBdr>
                </w:div>
              </w:divsChild>
            </w:div>
            <w:div w:id="1136950932">
              <w:marLeft w:val="0"/>
              <w:marRight w:val="0"/>
              <w:marTop w:val="0"/>
              <w:marBottom w:val="0"/>
              <w:divBdr>
                <w:top w:val="none" w:sz="0" w:space="0" w:color="auto"/>
                <w:left w:val="none" w:sz="0" w:space="0" w:color="auto"/>
                <w:bottom w:val="none" w:sz="0" w:space="0" w:color="auto"/>
                <w:right w:val="none" w:sz="0" w:space="0" w:color="auto"/>
              </w:divBdr>
              <w:divsChild>
                <w:div w:id="2043438779">
                  <w:marLeft w:val="0"/>
                  <w:marRight w:val="0"/>
                  <w:marTop w:val="0"/>
                  <w:marBottom w:val="0"/>
                  <w:divBdr>
                    <w:top w:val="none" w:sz="0" w:space="0" w:color="auto"/>
                    <w:left w:val="none" w:sz="0" w:space="0" w:color="auto"/>
                    <w:bottom w:val="none" w:sz="0" w:space="0" w:color="auto"/>
                    <w:right w:val="none" w:sz="0" w:space="0" w:color="auto"/>
                  </w:divBdr>
                </w:div>
              </w:divsChild>
            </w:div>
            <w:div w:id="1202743130">
              <w:marLeft w:val="0"/>
              <w:marRight w:val="0"/>
              <w:marTop w:val="0"/>
              <w:marBottom w:val="0"/>
              <w:divBdr>
                <w:top w:val="none" w:sz="0" w:space="0" w:color="auto"/>
                <w:left w:val="none" w:sz="0" w:space="0" w:color="auto"/>
                <w:bottom w:val="none" w:sz="0" w:space="0" w:color="auto"/>
                <w:right w:val="none" w:sz="0" w:space="0" w:color="auto"/>
              </w:divBdr>
              <w:divsChild>
                <w:div w:id="749618172">
                  <w:marLeft w:val="0"/>
                  <w:marRight w:val="0"/>
                  <w:marTop w:val="0"/>
                  <w:marBottom w:val="0"/>
                  <w:divBdr>
                    <w:top w:val="none" w:sz="0" w:space="0" w:color="auto"/>
                    <w:left w:val="none" w:sz="0" w:space="0" w:color="auto"/>
                    <w:bottom w:val="none" w:sz="0" w:space="0" w:color="auto"/>
                    <w:right w:val="none" w:sz="0" w:space="0" w:color="auto"/>
                  </w:divBdr>
                </w:div>
              </w:divsChild>
            </w:div>
            <w:div w:id="1203981884">
              <w:marLeft w:val="0"/>
              <w:marRight w:val="0"/>
              <w:marTop w:val="0"/>
              <w:marBottom w:val="0"/>
              <w:divBdr>
                <w:top w:val="none" w:sz="0" w:space="0" w:color="auto"/>
                <w:left w:val="none" w:sz="0" w:space="0" w:color="auto"/>
                <w:bottom w:val="none" w:sz="0" w:space="0" w:color="auto"/>
                <w:right w:val="none" w:sz="0" w:space="0" w:color="auto"/>
              </w:divBdr>
              <w:divsChild>
                <w:div w:id="947003106">
                  <w:marLeft w:val="0"/>
                  <w:marRight w:val="0"/>
                  <w:marTop w:val="0"/>
                  <w:marBottom w:val="0"/>
                  <w:divBdr>
                    <w:top w:val="none" w:sz="0" w:space="0" w:color="auto"/>
                    <w:left w:val="none" w:sz="0" w:space="0" w:color="auto"/>
                    <w:bottom w:val="none" w:sz="0" w:space="0" w:color="auto"/>
                    <w:right w:val="none" w:sz="0" w:space="0" w:color="auto"/>
                  </w:divBdr>
                </w:div>
              </w:divsChild>
            </w:div>
            <w:div w:id="1396899881">
              <w:marLeft w:val="0"/>
              <w:marRight w:val="0"/>
              <w:marTop w:val="0"/>
              <w:marBottom w:val="0"/>
              <w:divBdr>
                <w:top w:val="none" w:sz="0" w:space="0" w:color="auto"/>
                <w:left w:val="none" w:sz="0" w:space="0" w:color="auto"/>
                <w:bottom w:val="none" w:sz="0" w:space="0" w:color="auto"/>
                <w:right w:val="none" w:sz="0" w:space="0" w:color="auto"/>
              </w:divBdr>
              <w:divsChild>
                <w:div w:id="1709599570">
                  <w:marLeft w:val="0"/>
                  <w:marRight w:val="0"/>
                  <w:marTop w:val="0"/>
                  <w:marBottom w:val="0"/>
                  <w:divBdr>
                    <w:top w:val="none" w:sz="0" w:space="0" w:color="auto"/>
                    <w:left w:val="none" w:sz="0" w:space="0" w:color="auto"/>
                    <w:bottom w:val="none" w:sz="0" w:space="0" w:color="auto"/>
                    <w:right w:val="none" w:sz="0" w:space="0" w:color="auto"/>
                  </w:divBdr>
                </w:div>
              </w:divsChild>
            </w:div>
            <w:div w:id="1413771185">
              <w:marLeft w:val="0"/>
              <w:marRight w:val="0"/>
              <w:marTop w:val="0"/>
              <w:marBottom w:val="0"/>
              <w:divBdr>
                <w:top w:val="none" w:sz="0" w:space="0" w:color="auto"/>
                <w:left w:val="none" w:sz="0" w:space="0" w:color="auto"/>
                <w:bottom w:val="none" w:sz="0" w:space="0" w:color="auto"/>
                <w:right w:val="none" w:sz="0" w:space="0" w:color="auto"/>
              </w:divBdr>
              <w:divsChild>
                <w:div w:id="849217041">
                  <w:marLeft w:val="0"/>
                  <w:marRight w:val="0"/>
                  <w:marTop w:val="0"/>
                  <w:marBottom w:val="0"/>
                  <w:divBdr>
                    <w:top w:val="none" w:sz="0" w:space="0" w:color="auto"/>
                    <w:left w:val="none" w:sz="0" w:space="0" w:color="auto"/>
                    <w:bottom w:val="none" w:sz="0" w:space="0" w:color="auto"/>
                    <w:right w:val="none" w:sz="0" w:space="0" w:color="auto"/>
                  </w:divBdr>
                </w:div>
              </w:divsChild>
            </w:div>
            <w:div w:id="1477380157">
              <w:marLeft w:val="0"/>
              <w:marRight w:val="0"/>
              <w:marTop w:val="0"/>
              <w:marBottom w:val="0"/>
              <w:divBdr>
                <w:top w:val="none" w:sz="0" w:space="0" w:color="auto"/>
                <w:left w:val="none" w:sz="0" w:space="0" w:color="auto"/>
                <w:bottom w:val="none" w:sz="0" w:space="0" w:color="auto"/>
                <w:right w:val="none" w:sz="0" w:space="0" w:color="auto"/>
              </w:divBdr>
              <w:divsChild>
                <w:div w:id="343174374">
                  <w:marLeft w:val="0"/>
                  <w:marRight w:val="0"/>
                  <w:marTop w:val="0"/>
                  <w:marBottom w:val="0"/>
                  <w:divBdr>
                    <w:top w:val="none" w:sz="0" w:space="0" w:color="auto"/>
                    <w:left w:val="none" w:sz="0" w:space="0" w:color="auto"/>
                    <w:bottom w:val="none" w:sz="0" w:space="0" w:color="auto"/>
                    <w:right w:val="none" w:sz="0" w:space="0" w:color="auto"/>
                  </w:divBdr>
                </w:div>
              </w:divsChild>
            </w:div>
            <w:div w:id="1852453590">
              <w:marLeft w:val="0"/>
              <w:marRight w:val="0"/>
              <w:marTop w:val="0"/>
              <w:marBottom w:val="0"/>
              <w:divBdr>
                <w:top w:val="none" w:sz="0" w:space="0" w:color="auto"/>
                <w:left w:val="none" w:sz="0" w:space="0" w:color="auto"/>
                <w:bottom w:val="none" w:sz="0" w:space="0" w:color="auto"/>
                <w:right w:val="none" w:sz="0" w:space="0" w:color="auto"/>
              </w:divBdr>
              <w:divsChild>
                <w:div w:id="520626875">
                  <w:marLeft w:val="0"/>
                  <w:marRight w:val="0"/>
                  <w:marTop w:val="0"/>
                  <w:marBottom w:val="0"/>
                  <w:divBdr>
                    <w:top w:val="none" w:sz="0" w:space="0" w:color="auto"/>
                    <w:left w:val="none" w:sz="0" w:space="0" w:color="auto"/>
                    <w:bottom w:val="none" w:sz="0" w:space="0" w:color="auto"/>
                    <w:right w:val="none" w:sz="0" w:space="0" w:color="auto"/>
                  </w:divBdr>
                </w:div>
              </w:divsChild>
            </w:div>
            <w:div w:id="1882739772">
              <w:marLeft w:val="0"/>
              <w:marRight w:val="0"/>
              <w:marTop w:val="0"/>
              <w:marBottom w:val="0"/>
              <w:divBdr>
                <w:top w:val="none" w:sz="0" w:space="0" w:color="auto"/>
                <w:left w:val="none" w:sz="0" w:space="0" w:color="auto"/>
                <w:bottom w:val="none" w:sz="0" w:space="0" w:color="auto"/>
                <w:right w:val="none" w:sz="0" w:space="0" w:color="auto"/>
              </w:divBdr>
              <w:divsChild>
                <w:div w:id="643630757">
                  <w:marLeft w:val="0"/>
                  <w:marRight w:val="0"/>
                  <w:marTop w:val="0"/>
                  <w:marBottom w:val="0"/>
                  <w:divBdr>
                    <w:top w:val="none" w:sz="0" w:space="0" w:color="auto"/>
                    <w:left w:val="none" w:sz="0" w:space="0" w:color="auto"/>
                    <w:bottom w:val="none" w:sz="0" w:space="0" w:color="auto"/>
                    <w:right w:val="none" w:sz="0" w:space="0" w:color="auto"/>
                  </w:divBdr>
                </w:div>
              </w:divsChild>
            </w:div>
            <w:div w:id="1976328015">
              <w:marLeft w:val="0"/>
              <w:marRight w:val="0"/>
              <w:marTop w:val="0"/>
              <w:marBottom w:val="0"/>
              <w:divBdr>
                <w:top w:val="none" w:sz="0" w:space="0" w:color="auto"/>
                <w:left w:val="none" w:sz="0" w:space="0" w:color="auto"/>
                <w:bottom w:val="none" w:sz="0" w:space="0" w:color="auto"/>
                <w:right w:val="none" w:sz="0" w:space="0" w:color="auto"/>
              </w:divBdr>
              <w:divsChild>
                <w:div w:id="460732449">
                  <w:marLeft w:val="0"/>
                  <w:marRight w:val="0"/>
                  <w:marTop w:val="0"/>
                  <w:marBottom w:val="0"/>
                  <w:divBdr>
                    <w:top w:val="none" w:sz="0" w:space="0" w:color="auto"/>
                    <w:left w:val="none" w:sz="0" w:space="0" w:color="auto"/>
                    <w:bottom w:val="none" w:sz="0" w:space="0" w:color="auto"/>
                    <w:right w:val="none" w:sz="0" w:space="0" w:color="auto"/>
                  </w:divBdr>
                </w:div>
              </w:divsChild>
            </w:div>
            <w:div w:id="1979991907">
              <w:marLeft w:val="0"/>
              <w:marRight w:val="0"/>
              <w:marTop w:val="0"/>
              <w:marBottom w:val="0"/>
              <w:divBdr>
                <w:top w:val="none" w:sz="0" w:space="0" w:color="auto"/>
                <w:left w:val="none" w:sz="0" w:space="0" w:color="auto"/>
                <w:bottom w:val="none" w:sz="0" w:space="0" w:color="auto"/>
                <w:right w:val="none" w:sz="0" w:space="0" w:color="auto"/>
              </w:divBdr>
              <w:divsChild>
                <w:div w:id="73250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7917">
          <w:marLeft w:val="0"/>
          <w:marRight w:val="0"/>
          <w:marTop w:val="0"/>
          <w:marBottom w:val="0"/>
          <w:divBdr>
            <w:top w:val="none" w:sz="0" w:space="0" w:color="auto"/>
            <w:left w:val="none" w:sz="0" w:space="0" w:color="auto"/>
            <w:bottom w:val="none" w:sz="0" w:space="0" w:color="auto"/>
            <w:right w:val="none" w:sz="0" w:space="0" w:color="auto"/>
          </w:divBdr>
        </w:div>
        <w:div w:id="1927768228">
          <w:marLeft w:val="0"/>
          <w:marRight w:val="0"/>
          <w:marTop w:val="0"/>
          <w:marBottom w:val="0"/>
          <w:divBdr>
            <w:top w:val="none" w:sz="0" w:space="0" w:color="auto"/>
            <w:left w:val="none" w:sz="0" w:space="0" w:color="auto"/>
            <w:bottom w:val="none" w:sz="0" w:space="0" w:color="auto"/>
            <w:right w:val="none" w:sz="0" w:space="0" w:color="auto"/>
          </w:divBdr>
        </w:div>
      </w:divsChild>
    </w:div>
    <w:div w:id="2055690476">
      <w:bodyDiv w:val="1"/>
      <w:marLeft w:val="0"/>
      <w:marRight w:val="0"/>
      <w:marTop w:val="0"/>
      <w:marBottom w:val="0"/>
      <w:divBdr>
        <w:top w:val="none" w:sz="0" w:space="0" w:color="auto"/>
        <w:left w:val="none" w:sz="0" w:space="0" w:color="auto"/>
        <w:bottom w:val="none" w:sz="0" w:space="0" w:color="auto"/>
        <w:right w:val="none" w:sz="0" w:space="0" w:color="auto"/>
      </w:divBdr>
    </w:div>
    <w:div w:id="213505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DAGW_LSL_Map_Grant@epa.ohio.gov" TargetMode="Externa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epa.ohio.gov/ddagw" TargetMode="External"/><Relationship Id="rId17" Type="http://schemas.openxmlformats.org/officeDocument/2006/relationships/header" Target="header1.xm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OBM.SharedServices@OBM.ohio.gov" TargetMode="External"/><Relationship Id="rId20" Type="http://schemas.openxmlformats.org/officeDocument/2006/relationships/footer" Target="footer2.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wmf"/><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DDAGW_LSL_Map_Grant@epa.ohio.gov" TargetMode="External"/><Relationship Id="rId23" Type="http://schemas.openxmlformats.org/officeDocument/2006/relationships/image" Target="media/image2.jpeg"/><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DAGW_LSL_Map_Grant@epa.ohio.gov"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hyperlink" Target="mailto:DDAGW_LSL_Map_Grant@epa.ohio.gov" TargetMode="Externa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09194DCD9149849AAA28A0144C8B5F"/>
        <w:category>
          <w:name w:val="General"/>
          <w:gallery w:val="placeholder"/>
        </w:category>
        <w:types>
          <w:type w:val="bbPlcHdr"/>
        </w:types>
        <w:behaviors>
          <w:behavior w:val="content"/>
        </w:behaviors>
        <w:guid w:val="{16BA5A61-B6CF-4D53-9F32-ED7A3D1B451E}"/>
      </w:docPartPr>
      <w:docPartBody>
        <w:p w:rsidR="00DE6B5D" w:rsidRDefault="00DE6B5D"/>
      </w:docPartBody>
    </w:docPart>
    <w:docPart>
      <w:docPartPr>
        <w:name w:val="0B1F5176B889470096236F91E9E938A4"/>
        <w:category>
          <w:name w:val="General"/>
          <w:gallery w:val="placeholder"/>
        </w:category>
        <w:types>
          <w:type w:val="bbPlcHdr"/>
        </w:types>
        <w:behaviors>
          <w:behavior w:val="content"/>
        </w:behaviors>
        <w:guid w:val="{F041587A-7BFA-482C-BB8D-65E73B051CF4}"/>
      </w:docPartPr>
      <w:docPartBody>
        <w:p w:rsidR="00DE6B5D" w:rsidRDefault="00DE6B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21DD"/>
    <w:rsid w:val="001E1097"/>
    <w:rsid w:val="001E3F47"/>
    <w:rsid w:val="00261522"/>
    <w:rsid w:val="00793EEE"/>
    <w:rsid w:val="007E321E"/>
    <w:rsid w:val="0089149C"/>
    <w:rsid w:val="008F4A1B"/>
    <w:rsid w:val="00A34862"/>
    <w:rsid w:val="00B07F58"/>
    <w:rsid w:val="00B70B2E"/>
    <w:rsid w:val="00BA30D3"/>
    <w:rsid w:val="00C94AE3"/>
    <w:rsid w:val="00D921DD"/>
    <w:rsid w:val="00DE6B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32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4DFAEBBA97C942BFFB60BBE68183E8" ma:contentTypeVersion="10" ma:contentTypeDescription="Create a new document." ma:contentTypeScope="" ma:versionID="d2164043787b4b45dc549dda3ac4a9dc">
  <xsd:schema xmlns:xsd="http://www.w3.org/2001/XMLSchema" xmlns:xs="http://www.w3.org/2001/XMLSchema" xmlns:p="http://schemas.microsoft.com/office/2006/metadata/properties" xmlns:ns2="4a56c0b1-c466-4594-944a-8ebf586e9e44" xmlns:ns3="4df91513-fa67-4a9c-b3fc-8ff4cec04ea6" targetNamespace="http://schemas.microsoft.com/office/2006/metadata/properties" ma:root="true" ma:fieldsID="462ad54f90a62f7fc318be39ce86727a" ns2:_="" ns3:_="">
    <xsd:import namespace="4a56c0b1-c466-4594-944a-8ebf586e9e44"/>
    <xsd:import namespace="4df91513-fa67-4a9c-b3fc-8ff4cec04e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6c0b1-c466-4594-944a-8ebf586e9e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f91513-fa67-4a9c-b3fc-8ff4cec04e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7B1F53-C50F-4214-A88E-0299A599B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6c0b1-c466-4594-944a-8ebf586e9e44"/>
    <ds:schemaRef ds:uri="4df91513-fa67-4a9c-b3fc-8ff4cec04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4F29AC-5E37-4596-B999-76F10404937B}">
  <ds:schemaRefs>
    <ds:schemaRef ds:uri="http://schemas.openxmlformats.org/officeDocument/2006/bibliography"/>
  </ds:schemaRefs>
</ds:datastoreItem>
</file>

<file path=customXml/itemProps3.xml><?xml version="1.0" encoding="utf-8"?>
<ds:datastoreItem xmlns:ds="http://schemas.openxmlformats.org/officeDocument/2006/customXml" ds:itemID="{BA433304-0595-4E89-AA76-22EDE9507AD8}">
  <ds:schemaRefs>
    <ds:schemaRef ds:uri="http://schemas.microsoft.com/sharepoint/v3/contenttype/forms"/>
  </ds:schemaRefs>
</ds:datastoreItem>
</file>

<file path=customXml/itemProps4.xml><?xml version="1.0" encoding="utf-8"?>
<ds:datastoreItem xmlns:ds="http://schemas.openxmlformats.org/officeDocument/2006/customXml" ds:itemID="{C27EFA4A-2448-4DC6-B687-B1DF1E47FF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7942</Words>
  <Characters>45275</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53111</CharactersWithSpaces>
  <SharedDoc>false</SharedDoc>
  <HLinks>
    <vt:vector size="174" baseType="variant">
      <vt:variant>
        <vt:i4>3932262</vt:i4>
      </vt:variant>
      <vt:variant>
        <vt:i4>336</vt:i4>
      </vt:variant>
      <vt:variant>
        <vt:i4>0</vt:i4>
      </vt:variant>
      <vt:variant>
        <vt:i4>5</vt:i4>
      </vt:variant>
      <vt:variant>
        <vt:lpwstr>mailto:DDAGW_LSL_Map_Grant@epa.ohio.gov</vt:lpwstr>
      </vt:variant>
      <vt:variant>
        <vt:lpwstr/>
      </vt:variant>
      <vt:variant>
        <vt:i4>589846</vt:i4>
      </vt:variant>
      <vt:variant>
        <vt:i4>141</vt:i4>
      </vt:variant>
      <vt:variant>
        <vt:i4>0</vt:i4>
      </vt:variant>
      <vt:variant>
        <vt:i4>5</vt:i4>
      </vt:variant>
      <vt:variant>
        <vt:lpwstr/>
      </vt:variant>
      <vt:variant>
        <vt:lpwstr>AppendixD</vt:lpwstr>
      </vt:variant>
      <vt:variant>
        <vt:i4>589846</vt:i4>
      </vt:variant>
      <vt:variant>
        <vt:i4>138</vt:i4>
      </vt:variant>
      <vt:variant>
        <vt:i4>0</vt:i4>
      </vt:variant>
      <vt:variant>
        <vt:i4>5</vt:i4>
      </vt:variant>
      <vt:variant>
        <vt:lpwstr/>
      </vt:variant>
      <vt:variant>
        <vt:lpwstr>AppendixD</vt:lpwstr>
      </vt:variant>
      <vt:variant>
        <vt:i4>589846</vt:i4>
      </vt:variant>
      <vt:variant>
        <vt:i4>135</vt:i4>
      </vt:variant>
      <vt:variant>
        <vt:i4>0</vt:i4>
      </vt:variant>
      <vt:variant>
        <vt:i4>5</vt:i4>
      </vt:variant>
      <vt:variant>
        <vt:lpwstr/>
      </vt:variant>
      <vt:variant>
        <vt:lpwstr>AppendixB</vt:lpwstr>
      </vt:variant>
      <vt:variant>
        <vt:i4>589846</vt:i4>
      </vt:variant>
      <vt:variant>
        <vt:i4>132</vt:i4>
      </vt:variant>
      <vt:variant>
        <vt:i4>0</vt:i4>
      </vt:variant>
      <vt:variant>
        <vt:i4>5</vt:i4>
      </vt:variant>
      <vt:variant>
        <vt:lpwstr/>
      </vt:variant>
      <vt:variant>
        <vt:lpwstr>AppendixA</vt:lpwstr>
      </vt:variant>
      <vt:variant>
        <vt:i4>3932262</vt:i4>
      </vt:variant>
      <vt:variant>
        <vt:i4>129</vt:i4>
      </vt:variant>
      <vt:variant>
        <vt:i4>0</vt:i4>
      </vt:variant>
      <vt:variant>
        <vt:i4>5</vt:i4>
      </vt:variant>
      <vt:variant>
        <vt:lpwstr>mailto:DDAGW_LSL_Map_Grant@epa.ohio.gov</vt:lpwstr>
      </vt:variant>
      <vt:variant>
        <vt:lpwstr/>
      </vt:variant>
      <vt:variant>
        <vt:i4>3932262</vt:i4>
      </vt:variant>
      <vt:variant>
        <vt:i4>126</vt:i4>
      </vt:variant>
      <vt:variant>
        <vt:i4>0</vt:i4>
      </vt:variant>
      <vt:variant>
        <vt:i4>5</vt:i4>
      </vt:variant>
      <vt:variant>
        <vt:lpwstr>mailto:DDAGW_LSL_Map_Grant@epa.ohio.gov</vt:lpwstr>
      </vt:variant>
      <vt:variant>
        <vt:lpwstr/>
      </vt:variant>
      <vt:variant>
        <vt:i4>3932262</vt:i4>
      </vt:variant>
      <vt:variant>
        <vt:i4>120</vt:i4>
      </vt:variant>
      <vt:variant>
        <vt:i4>0</vt:i4>
      </vt:variant>
      <vt:variant>
        <vt:i4>5</vt:i4>
      </vt:variant>
      <vt:variant>
        <vt:lpwstr>mailto:DDAGW_LSL_Map_Grant@epa.ohio.gov</vt:lpwstr>
      </vt:variant>
      <vt:variant>
        <vt:lpwstr/>
      </vt:variant>
      <vt:variant>
        <vt:i4>589846</vt:i4>
      </vt:variant>
      <vt:variant>
        <vt:i4>117</vt:i4>
      </vt:variant>
      <vt:variant>
        <vt:i4>0</vt:i4>
      </vt:variant>
      <vt:variant>
        <vt:i4>5</vt:i4>
      </vt:variant>
      <vt:variant>
        <vt:lpwstr/>
      </vt:variant>
      <vt:variant>
        <vt:lpwstr>AppendixA</vt:lpwstr>
      </vt:variant>
      <vt:variant>
        <vt:i4>1507386</vt:i4>
      </vt:variant>
      <vt:variant>
        <vt:i4>110</vt:i4>
      </vt:variant>
      <vt:variant>
        <vt:i4>0</vt:i4>
      </vt:variant>
      <vt:variant>
        <vt:i4>5</vt:i4>
      </vt:variant>
      <vt:variant>
        <vt:lpwstr/>
      </vt:variant>
      <vt:variant>
        <vt:lpwstr>_Toc95208491</vt:lpwstr>
      </vt:variant>
      <vt:variant>
        <vt:i4>1441850</vt:i4>
      </vt:variant>
      <vt:variant>
        <vt:i4>104</vt:i4>
      </vt:variant>
      <vt:variant>
        <vt:i4>0</vt:i4>
      </vt:variant>
      <vt:variant>
        <vt:i4>5</vt:i4>
      </vt:variant>
      <vt:variant>
        <vt:lpwstr/>
      </vt:variant>
      <vt:variant>
        <vt:lpwstr>_Toc95208490</vt:lpwstr>
      </vt:variant>
      <vt:variant>
        <vt:i4>2031675</vt:i4>
      </vt:variant>
      <vt:variant>
        <vt:i4>98</vt:i4>
      </vt:variant>
      <vt:variant>
        <vt:i4>0</vt:i4>
      </vt:variant>
      <vt:variant>
        <vt:i4>5</vt:i4>
      </vt:variant>
      <vt:variant>
        <vt:lpwstr/>
      </vt:variant>
      <vt:variant>
        <vt:lpwstr>_Toc95208489</vt:lpwstr>
      </vt:variant>
      <vt:variant>
        <vt:i4>1966139</vt:i4>
      </vt:variant>
      <vt:variant>
        <vt:i4>92</vt:i4>
      </vt:variant>
      <vt:variant>
        <vt:i4>0</vt:i4>
      </vt:variant>
      <vt:variant>
        <vt:i4>5</vt:i4>
      </vt:variant>
      <vt:variant>
        <vt:lpwstr/>
      </vt:variant>
      <vt:variant>
        <vt:lpwstr>_Toc95208488</vt:lpwstr>
      </vt:variant>
      <vt:variant>
        <vt:i4>1114171</vt:i4>
      </vt:variant>
      <vt:variant>
        <vt:i4>86</vt:i4>
      </vt:variant>
      <vt:variant>
        <vt:i4>0</vt:i4>
      </vt:variant>
      <vt:variant>
        <vt:i4>5</vt:i4>
      </vt:variant>
      <vt:variant>
        <vt:lpwstr/>
      </vt:variant>
      <vt:variant>
        <vt:lpwstr>_Toc95208487</vt:lpwstr>
      </vt:variant>
      <vt:variant>
        <vt:i4>1048635</vt:i4>
      </vt:variant>
      <vt:variant>
        <vt:i4>80</vt:i4>
      </vt:variant>
      <vt:variant>
        <vt:i4>0</vt:i4>
      </vt:variant>
      <vt:variant>
        <vt:i4>5</vt:i4>
      </vt:variant>
      <vt:variant>
        <vt:lpwstr/>
      </vt:variant>
      <vt:variant>
        <vt:lpwstr>_Toc95208486</vt:lpwstr>
      </vt:variant>
      <vt:variant>
        <vt:i4>1245243</vt:i4>
      </vt:variant>
      <vt:variant>
        <vt:i4>74</vt:i4>
      </vt:variant>
      <vt:variant>
        <vt:i4>0</vt:i4>
      </vt:variant>
      <vt:variant>
        <vt:i4>5</vt:i4>
      </vt:variant>
      <vt:variant>
        <vt:lpwstr/>
      </vt:variant>
      <vt:variant>
        <vt:lpwstr>_Toc95208485</vt:lpwstr>
      </vt:variant>
      <vt:variant>
        <vt:i4>1179707</vt:i4>
      </vt:variant>
      <vt:variant>
        <vt:i4>68</vt:i4>
      </vt:variant>
      <vt:variant>
        <vt:i4>0</vt:i4>
      </vt:variant>
      <vt:variant>
        <vt:i4>5</vt:i4>
      </vt:variant>
      <vt:variant>
        <vt:lpwstr/>
      </vt:variant>
      <vt:variant>
        <vt:lpwstr>_Toc95208484</vt:lpwstr>
      </vt:variant>
      <vt:variant>
        <vt:i4>1376315</vt:i4>
      </vt:variant>
      <vt:variant>
        <vt:i4>62</vt:i4>
      </vt:variant>
      <vt:variant>
        <vt:i4>0</vt:i4>
      </vt:variant>
      <vt:variant>
        <vt:i4>5</vt:i4>
      </vt:variant>
      <vt:variant>
        <vt:lpwstr/>
      </vt:variant>
      <vt:variant>
        <vt:lpwstr>_Toc95208483</vt:lpwstr>
      </vt:variant>
      <vt:variant>
        <vt:i4>1310779</vt:i4>
      </vt:variant>
      <vt:variant>
        <vt:i4>56</vt:i4>
      </vt:variant>
      <vt:variant>
        <vt:i4>0</vt:i4>
      </vt:variant>
      <vt:variant>
        <vt:i4>5</vt:i4>
      </vt:variant>
      <vt:variant>
        <vt:lpwstr/>
      </vt:variant>
      <vt:variant>
        <vt:lpwstr>_Toc95208482</vt:lpwstr>
      </vt:variant>
      <vt:variant>
        <vt:i4>1507387</vt:i4>
      </vt:variant>
      <vt:variant>
        <vt:i4>50</vt:i4>
      </vt:variant>
      <vt:variant>
        <vt:i4>0</vt:i4>
      </vt:variant>
      <vt:variant>
        <vt:i4>5</vt:i4>
      </vt:variant>
      <vt:variant>
        <vt:lpwstr/>
      </vt:variant>
      <vt:variant>
        <vt:lpwstr>_Toc95208481</vt:lpwstr>
      </vt:variant>
      <vt:variant>
        <vt:i4>1441851</vt:i4>
      </vt:variant>
      <vt:variant>
        <vt:i4>44</vt:i4>
      </vt:variant>
      <vt:variant>
        <vt:i4>0</vt:i4>
      </vt:variant>
      <vt:variant>
        <vt:i4>5</vt:i4>
      </vt:variant>
      <vt:variant>
        <vt:lpwstr/>
      </vt:variant>
      <vt:variant>
        <vt:lpwstr>_Toc95208480</vt:lpwstr>
      </vt:variant>
      <vt:variant>
        <vt:i4>2031668</vt:i4>
      </vt:variant>
      <vt:variant>
        <vt:i4>38</vt:i4>
      </vt:variant>
      <vt:variant>
        <vt:i4>0</vt:i4>
      </vt:variant>
      <vt:variant>
        <vt:i4>5</vt:i4>
      </vt:variant>
      <vt:variant>
        <vt:lpwstr/>
      </vt:variant>
      <vt:variant>
        <vt:lpwstr>_Toc95208479</vt:lpwstr>
      </vt:variant>
      <vt:variant>
        <vt:i4>1966132</vt:i4>
      </vt:variant>
      <vt:variant>
        <vt:i4>32</vt:i4>
      </vt:variant>
      <vt:variant>
        <vt:i4>0</vt:i4>
      </vt:variant>
      <vt:variant>
        <vt:i4>5</vt:i4>
      </vt:variant>
      <vt:variant>
        <vt:lpwstr/>
      </vt:variant>
      <vt:variant>
        <vt:lpwstr>_Toc95208478</vt:lpwstr>
      </vt:variant>
      <vt:variant>
        <vt:i4>1114164</vt:i4>
      </vt:variant>
      <vt:variant>
        <vt:i4>26</vt:i4>
      </vt:variant>
      <vt:variant>
        <vt:i4>0</vt:i4>
      </vt:variant>
      <vt:variant>
        <vt:i4>5</vt:i4>
      </vt:variant>
      <vt:variant>
        <vt:lpwstr/>
      </vt:variant>
      <vt:variant>
        <vt:lpwstr>_Toc95208477</vt:lpwstr>
      </vt:variant>
      <vt:variant>
        <vt:i4>1048628</vt:i4>
      </vt:variant>
      <vt:variant>
        <vt:i4>20</vt:i4>
      </vt:variant>
      <vt:variant>
        <vt:i4>0</vt:i4>
      </vt:variant>
      <vt:variant>
        <vt:i4>5</vt:i4>
      </vt:variant>
      <vt:variant>
        <vt:lpwstr/>
      </vt:variant>
      <vt:variant>
        <vt:lpwstr>_Toc95208476</vt:lpwstr>
      </vt:variant>
      <vt:variant>
        <vt:i4>1245236</vt:i4>
      </vt:variant>
      <vt:variant>
        <vt:i4>14</vt:i4>
      </vt:variant>
      <vt:variant>
        <vt:i4>0</vt:i4>
      </vt:variant>
      <vt:variant>
        <vt:i4>5</vt:i4>
      </vt:variant>
      <vt:variant>
        <vt:lpwstr/>
      </vt:variant>
      <vt:variant>
        <vt:lpwstr>_Toc95208475</vt:lpwstr>
      </vt:variant>
      <vt:variant>
        <vt:i4>1179700</vt:i4>
      </vt:variant>
      <vt:variant>
        <vt:i4>8</vt:i4>
      </vt:variant>
      <vt:variant>
        <vt:i4>0</vt:i4>
      </vt:variant>
      <vt:variant>
        <vt:i4>5</vt:i4>
      </vt:variant>
      <vt:variant>
        <vt:lpwstr/>
      </vt:variant>
      <vt:variant>
        <vt:lpwstr>_Toc95208474</vt:lpwstr>
      </vt:variant>
      <vt:variant>
        <vt:i4>3932262</vt:i4>
      </vt:variant>
      <vt:variant>
        <vt:i4>3</vt:i4>
      </vt:variant>
      <vt:variant>
        <vt:i4>0</vt:i4>
      </vt:variant>
      <vt:variant>
        <vt:i4>5</vt:i4>
      </vt:variant>
      <vt:variant>
        <vt:lpwstr>mailto:DDAGW_LSL_Map_Grant@epa.ohio.gov</vt:lpwstr>
      </vt:variant>
      <vt:variant>
        <vt:lpwstr/>
      </vt:variant>
      <vt:variant>
        <vt:i4>7012403</vt:i4>
      </vt:variant>
      <vt:variant>
        <vt:i4>0</vt:i4>
      </vt:variant>
      <vt:variant>
        <vt:i4>0</vt:i4>
      </vt:variant>
      <vt:variant>
        <vt:i4>5</vt:i4>
      </vt:variant>
      <vt:variant>
        <vt:lpwstr>http://epa.ohio.gov/ddagw/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Sean</dc:creator>
  <cp:keywords/>
  <dc:description/>
  <cp:lastModifiedBy>allen@ohioruralwater.org</cp:lastModifiedBy>
  <cp:revision>2</cp:revision>
  <cp:lastPrinted>2022-03-14T19:10:00Z</cp:lastPrinted>
  <dcterms:created xsi:type="dcterms:W3CDTF">2022-03-14T19:10:00Z</dcterms:created>
  <dcterms:modified xsi:type="dcterms:W3CDTF">2022-03-14T19:10:00Z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0x010100F74DFAEBBA97C942BFFB60BBE68183E8</vt:lpwstr>
  </property>
</Properties>
</file>